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E2" w:rsidRDefault="00F579E2">
      <w:pPr>
        <w:rPr>
          <w:b/>
          <w:sz w:val="24"/>
          <w:szCs w:val="24"/>
        </w:rPr>
      </w:pPr>
    </w:p>
    <w:p w:rsidR="001C3413" w:rsidRPr="00B00168" w:rsidRDefault="001C3413">
      <w:pPr>
        <w:rPr>
          <w:b/>
          <w:sz w:val="24"/>
          <w:szCs w:val="24"/>
        </w:rPr>
      </w:pPr>
      <w:bookmarkStart w:id="0" w:name="_GoBack"/>
      <w:r w:rsidRPr="00B00168">
        <w:rPr>
          <w:b/>
          <w:sz w:val="24"/>
          <w:szCs w:val="24"/>
        </w:rPr>
        <w:t>Pieniądze w podróży – czyli bezpieczne wydatki na wakacjach</w:t>
      </w:r>
    </w:p>
    <w:bookmarkEnd w:id="0"/>
    <w:p w:rsidR="002A297E" w:rsidRPr="00B00168" w:rsidRDefault="00EF0158">
      <w:pPr>
        <w:rPr>
          <w:b/>
        </w:rPr>
      </w:pPr>
      <w:r w:rsidRPr="00B00168">
        <w:rPr>
          <w:b/>
        </w:rPr>
        <w:t>Kiedy już odliczamy dni do rozpoczęcia naszego urlopu i planujemy wypad za granicę, w</w:t>
      </w:r>
      <w:r w:rsidR="00CB533C" w:rsidRPr="00B00168">
        <w:rPr>
          <w:b/>
        </w:rPr>
        <w:t xml:space="preserve">arto zastanowić się nad </w:t>
      </w:r>
      <w:r w:rsidR="00B13118" w:rsidRPr="00B00168">
        <w:rPr>
          <w:b/>
        </w:rPr>
        <w:t xml:space="preserve">odpowiednim, to znaczy bezpiecznym i tanim sposobem przechowywania </w:t>
      </w:r>
      <w:r w:rsidR="00CB533C" w:rsidRPr="00B00168">
        <w:rPr>
          <w:b/>
        </w:rPr>
        <w:t xml:space="preserve">pieniędzy w podróży. </w:t>
      </w:r>
      <w:r w:rsidR="002A297E" w:rsidRPr="00B00168">
        <w:rPr>
          <w:b/>
        </w:rPr>
        <w:t>O tym jak to zrobić, dlaczego trzeba zwracać uwagę na przewalutowanie oraz jak tanio płacić za granicą podpowiada kantor Pomarańczarnia.pl</w:t>
      </w:r>
    </w:p>
    <w:p w:rsidR="001C3413" w:rsidRPr="00B00168" w:rsidRDefault="001C3413" w:rsidP="000B0E5B">
      <w:r w:rsidRPr="00B00168">
        <w:t>„Pieniądze szczęścia nie dają, dopiero zakupy” – mawiała swego czasu Merlin Monroe. Parafrazując to powiedzenie można stwierdzić, że pieniądze szczęścia nie dają, ale wakacje z odpowiednią ilością gotówki w portfelu już tak. Skuteczne przygotowanie się do zagranicznego wyjazdu oprócz spakowania walizki, zaplanowania atrakcji i kierunków zwiedzania, to także gospodarowanie pieniędzmi w podróż</w:t>
      </w:r>
      <w:r w:rsidR="00512E66" w:rsidRPr="00B00168">
        <w:t xml:space="preserve">y. </w:t>
      </w:r>
      <w:r w:rsidR="000B0E5B" w:rsidRPr="00B00168">
        <w:t xml:space="preserve">Jeżeli </w:t>
      </w:r>
      <w:r w:rsidR="00512E66" w:rsidRPr="00B00168">
        <w:t>ni</w:t>
      </w:r>
      <w:r w:rsidR="000B0E5B" w:rsidRPr="00B00168">
        <w:t>e</w:t>
      </w:r>
      <w:r w:rsidR="00512E66" w:rsidRPr="00B00168">
        <w:t xml:space="preserve"> chcesz wrócić z debetem na koncie</w:t>
      </w:r>
      <w:r w:rsidR="00EC4823" w:rsidRPr="00B00168">
        <w:t xml:space="preserve"> zastosuj się do poniższych. </w:t>
      </w:r>
      <w:r w:rsidR="000B0E5B" w:rsidRPr="00B00168">
        <w:t>wskazówek.</w:t>
      </w:r>
    </w:p>
    <w:p w:rsidR="001C3413" w:rsidRPr="00B00168" w:rsidRDefault="00161A5A">
      <w:pPr>
        <w:rPr>
          <w:b/>
        </w:rPr>
      </w:pPr>
      <w:r w:rsidRPr="00B00168">
        <w:rPr>
          <w:b/>
        </w:rPr>
        <w:t>Przewalutowanie</w:t>
      </w:r>
    </w:p>
    <w:p w:rsidR="002A297E" w:rsidRPr="00B00168" w:rsidRDefault="000B0E5B">
      <w:r w:rsidRPr="00B00168">
        <w:t>W momencie, gdy zdecydujemy się płacić kartą podczas</w:t>
      </w:r>
      <w:r w:rsidR="00AB70E9" w:rsidRPr="00B00168">
        <w:t xml:space="preserve"> zagranicznego</w:t>
      </w:r>
      <w:r w:rsidRPr="00B00168">
        <w:t xml:space="preserve"> wyjazdu, warto poznać zasady przewalutowania. </w:t>
      </w:r>
      <w:r w:rsidR="00CB533C" w:rsidRPr="00B00168">
        <w:rPr>
          <w:b/>
        </w:rPr>
        <w:t xml:space="preserve">Termin ten </w:t>
      </w:r>
      <w:r w:rsidR="001C3413" w:rsidRPr="00B00168">
        <w:rPr>
          <w:b/>
        </w:rPr>
        <w:t>oznacza sprzedaż oraz kupno pieniędzy w określonej walucie po określonym kursie walutowym.</w:t>
      </w:r>
      <w:r w:rsidR="001C3413" w:rsidRPr="00B00168">
        <w:t xml:space="preserve"> Pojawia się ono w momencie, kiedy będąc na przykład we Francji</w:t>
      </w:r>
      <w:r w:rsidR="00CB533C" w:rsidRPr="00B00168">
        <w:t>,</w:t>
      </w:r>
      <w:r w:rsidR="00512E66" w:rsidRPr="00B00168">
        <w:t xml:space="preserve"> będziesz chciał</w:t>
      </w:r>
      <w:r w:rsidR="001C3413" w:rsidRPr="00B00168">
        <w:t xml:space="preserve"> wypłacić pieniądze w pobliskim bankomacie lub zapłacić kartą w sklepie. </w:t>
      </w:r>
      <w:r w:rsidR="002A297E" w:rsidRPr="00B00168">
        <w:t xml:space="preserve">Warto zwrócić uwagę na to zjawisko ponieważ może ono nas drogo kosztować. Chodzi głównie o to, że banki przeliczają złotówki na obce waluty po niezbyt korzystnych kursach. Podwójny problem może pojawić się jeśli z powodów technicznych będziemy narażeni na podwójne przewalutowanie. </w:t>
      </w:r>
    </w:p>
    <w:p w:rsidR="002A297E" w:rsidRPr="00B00168" w:rsidRDefault="002A297E" w:rsidP="002A297E">
      <w:r w:rsidRPr="00B00168">
        <w:rPr>
          <w:b/>
        </w:rPr>
        <w:t>Zapytasz na czym polega podwójne przewalutowanie?</w:t>
      </w:r>
      <w:r w:rsidRPr="00B00168">
        <w:t xml:space="preserve"> Otóż następuje ono w momencie, gdy tą samą kartą zapłacisz za transakcję, której walutą jest np. frank szwajcarski. Wtedy najpierw nastąpi przewalutowanie ze szwajcarskiej waluty na euro, a następnie z euro na polskie złotówki.</w:t>
      </w:r>
    </w:p>
    <w:p w:rsidR="00B44D95" w:rsidRPr="00B00168" w:rsidRDefault="00E1159F">
      <w:r w:rsidRPr="00B00168">
        <w:t xml:space="preserve">Dlatego przed </w:t>
      </w:r>
      <w:r w:rsidR="00B44D95" w:rsidRPr="00B00168">
        <w:t xml:space="preserve">wyjazdem </w:t>
      </w:r>
      <w:r w:rsidR="00512E66" w:rsidRPr="00B00168">
        <w:rPr>
          <w:b/>
        </w:rPr>
        <w:t xml:space="preserve">zapytaj </w:t>
      </w:r>
      <w:r w:rsidR="00B44D95" w:rsidRPr="00B00168">
        <w:rPr>
          <w:b/>
        </w:rPr>
        <w:t>się</w:t>
      </w:r>
      <w:r w:rsidR="00B44D95" w:rsidRPr="00B00168">
        <w:t xml:space="preserve"> </w:t>
      </w:r>
      <w:r w:rsidR="00B44D95" w:rsidRPr="00B00168">
        <w:rPr>
          <w:b/>
        </w:rPr>
        <w:t>w</w:t>
      </w:r>
      <w:r w:rsidR="00B44D95" w:rsidRPr="00B00168">
        <w:t xml:space="preserve"> </w:t>
      </w:r>
      <w:r w:rsidR="00512E66" w:rsidRPr="00B00168">
        <w:rPr>
          <w:b/>
        </w:rPr>
        <w:t>swoim</w:t>
      </w:r>
      <w:r w:rsidR="00B44D95" w:rsidRPr="00B00168">
        <w:rPr>
          <w:b/>
        </w:rPr>
        <w:t xml:space="preserve"> banku</w:t>
      </w:r>
      <w:r w:rsidR="000B0E5B" w:rsidRPr="00B00168">
        <w:rPr>
          <w:b/>
        </w:rPr>
        <w:t>,</w:t>
      </w:r>
      <w:r w:rsidR="00B44D95" w:rsidRPr="00B00168">
        <w:t xml:space="preserve"> </w:t>
      </w:r>
      <w:r w:rsidR="00B44D95" w:rsidRPr="00B00168">
        <w:rPr>
          <w:b/>
        </w:rPr>
        <w:t>w jaki</w:t>
      </w:r>
      <w:r w:rsidR="00512E66" w:rsidRPr="00B00168">
        <w:rPr>
          <w:b/>
        </w:rPr>
        <w:t>ej walucie rozliczana jest Twoja</w:t>
      </w:r>
      <w:r w:rsidR="00B44D95" w:rsidRPr="00B00168">
        <w:rPr>
          <w:b/>
        </w:rPr>
        <w:t xml:space="preserve"> karta płatnicza</w:t>
      </w:r>
      <w:r w:rsidR="00CB533C" w:rsidRPr="00B00168">
        <w:t>. Najczęściej jest to e</w:t>
      </w:r>
      <w:r w:rsidR="00B44D95" w:rsidRPr="00B00168">
        <w:t xml:space="preserve">uro, bądź w niewielu przypadkach dolar. </w:t>
      </w:r>
      <w:r w:rsidR="00512E66" w:rsidRPr="00B00168">
        <w:t>Dlatego jeżeli podróżujesz po Europie i Twoja</w:t>
      </w:r>
      <w:r w:rsidR="00161A5A" w:rsidRPr="00B00168">
        <w:t xml:space="preserve"> karta jest rozliczana w eu</w:t>
      </w:r>
      <w:r w:rsidR="00512E66" w:rsidRPr="00B00168">
        <w:t>ropejskiej walucie to nie musisz</w:t>
      </w:r>
      <w:r w:rsidR="00161A5A" w:rsidRPr="00B00168">
        <w:t xml:space="preserve"> się martwić o podwójne przewalutowanie.</w:t>
      </w:r>
    </w:p>
    <w:p w:rsidR="00161A5A" w:rsidRPr="00B00168" w:rsidRDefault="00161A5A">
      <w:pPr>
        <w:rPr>
          <w:b/>
        </w:rPr>
      </w:pPr>
      <w:r w:rsidRPr="00B00168">
        <w:rPr>
          <w:b/>
        </w:rPr>
        <w:t>Konto walutowe</w:t>
      </w:r>
    </w:p>
    <w:p w:rsidR="00161A5A" w:rsidRPr="00B00168" w:rsidRDefault="00161A5A" w:rsidP="00161A5A">
      <w:r w:rsidRPr="00B00168">
        <w:rPr>
          <w:i/>
        </w:rPr>
        <w:t>„Chcą</w:t>
      </w:r>
      <w:r w:rsidR="00EF0158" w:rsidRPr="00B00168">
        <w:rPr>
          <w:i/>
        </w:rPr>
        <w:t>c</w:t>
      </w:r>
      <w:r w:rsidRPr="00B00168">
        <w:rPr>
          <w:i/>
        </w:rPr>
        <w:t xml:space="preserve"> uniknąć przewalutowania, warto zastanowić się nad założeniem konta walutowego. Zalet takiego rozwiązania jest kilka. Po pierwsze, przy dostępie do </w:t>
      </w:r>
      <w:proofErr w:type="spellStart"/>
      <w:r w:rsidRPr="00B00168">
        <w:rPr>
          <w:i/>
        </w:rPr>
        <w:t>internetu</w:t>
      </w:r>
      <w:proofErr w:type="spellEnd"/>
      <w:r w:rsidRPr="00B00168">
        <w:rPr>
          <w:i/>
        </w:rPr>
        <w:t xml:space="preserve">, możemy w każdej chwili wymienić pieniądze. Po drugie, dzięki e-kantorom lub platformą wymiany </w:t>
      </w:r>
      <w:proofErr w:type="spellStart"/>
      <w:r w:rsidRPr="00B00168">
        <w:rPr>
          <w:i/>
        </w:rPr>
        <w:t>społecznościowej</w:t>
      </w:r>
      <w:proofErr w:type="spellEnd"/>
      <w:r w:rsidRPr="00B00168">
        <w:rPr>
          <w:i/>
        </w:rPr>
        <w:t xml:space="preserve"> zrobimy to </w:t>
      </w:r>
      <w:r w:rsidR="00F579E2" w:rsidRPr="00B00168">
        <w:rPr>
          <w:i/>
        </w:rPr>
        <w:t>po znacznie korzystniejszym kurs</w:t>
      </w:r>
      <w:r w:rsidRPr="00B00168">
        <w:rPr>
          <w:i/>
        </w:rPr>
        <w:t xml:space="preserve">ie, niż w tradycyjnym kantorze. I wreszcie po trzecie zaoszczędzimy czas i nerwy.” </w:t>
      </w:r>
      <w:r w:rsidRPr="00B00168">
        <w:t xml:space="preserve"> - podpowiada </w:t>
      </w:r>
      <w:r w:rsidRPr="00B00168">
        <w:rPr>
          <w:b/>
          <w:bCs/>
        </w:rPr>
        <w:t>Magdalena Hubka z kantoru internetowego pomarańczarnia.pl</w:t>
      </w:r>
      <w:r w:rsidRPr="00B00168">
        <w:t>.</w:t>
      </w:r>
    </w:p>
    <w:p w:rsidR="00EF0158" w:rsidRPr="00B00168" w:rsidRDefault="00EF0158" w:rsidP="00161A5A">
      <w:r w:rsidRPr="00B00168">
        <w:rPr>
          <w:b/>
        </w:rPr>
        <w:t>Konto walutowe potrzebne jest do wykonywania operacji w walucie, a bank w takim przypadku nie zarabia na przewalutowaniu</w:t>
      </w:r>
      <w:r w:rsidRPr="00B00168">
        <w:t xml:space="preserve">. </w:t>
      </w:r>
      <w:r w:rsidR="00512E66" w:rsidRPr="00B00168">
        <w:t>Jesteś gotowy założyć takie konto? Pamiętaj zwrócić</w:t>
      </w:r>
      <w:r w:rsidRPr="00B00168">
        <w:t xml:space="preserve"> uwagę na kilka aspektów:</w:t>
      </w:r>
    </w:p>
    <w:p w:rsidR="00EF0158" w:rsidRPr="00B00168" w:rsidRDefault="00EF0158" w:rsidP="00EF0158">
      <w:pPr>
        <w:pStyle w:val="Akapitzlist"/>
        <w:numPr>
          <w:ilvl w:val="0"/>
          <w:numId w:val="1"/>
        </w:numPr>
      </w:pPr>
      <w:r w:rsidRPr="00B00168">
        <w:t>Opłata za prowadzenie konta,</w:t>
      </w:r>
    </w:p>
    <w:p w:rsidR="00161A5A" w:rsidRPr="00B00168" w:rsidRDefault="00EF0158" w:rsidP="00EF0158">
      <w:pPr>
        <w:pStyle w:val="Akapitzlist"/>
        <w:numPr>
          <w:ilvl w:val="0"/>
          <w:numId w:val="1"/>
        </w:numPr>
      </w:pPr>
      <w:r w:rsidRPr="00B00168">
        <w:t xml:space="preserve">Dostęp do </w:t>
      </w:r>
      <w:proofErr w:type="spellStart"/>
      <w:r w:rsidRPr="00B00168">
        <w:t>internetu</w:t>
      </w:r>
      <w:proofErr w:type="spellEnd"/>
      <w:r w:rsidRPr="00B00168">
        <w:t xml:space="preserve"> – szybko zarządzimy pieniędzmi w podróży,</w:t>
      </w:r>
    </w:p>
    <w:p w:rsidR="00EF0158" w:rsidRPr="00B00168" w:rsidRDefault="00EF0158" w:rsidP="00EF0158">
      <w:pPr>
        <w:pStyle w:val="Akapitzlist"/>
        <w:numPr>
          <w:ilvl w:val="0"/>
          <w:numId w:val="1"/>
        </w:numPr>
      </w:pPr>
      <w:r w:rsidRPr="00B00168">
        <w:lastRenderedPageBreak/>
        <w:t>Wybrać konto odpowiadające naszym potrzebą,</w:t>
      </w:r>
    </w:p>
    <w:p w:rsidR="00EF0158" w:rsidRPr="00B00168" w:rsidRDefault="00EF0158" w:rsidP="00EF0158">
      <w:pPr>
        <w:pStyle w:val="Akapitzlist"/>
        <w:numPr>
          <w:ilvl w:val="0"/>
          <w:numId w:val="1"/>
        </w:numPr>
      </w:pPr>
      <w:r w:rsidRPr="00B00168">
        <w:t>Koszt wypłaty gotówki za granicą,</w:t>
      </w:r>
    </w:p>
    <w:p w:rsidR="00EF0158" w:rsidRPr="00B00168" w:rsidRDefault="00EF0158" w:rsidP="00EF0158">
      <w:pPr>
        <w:pStyle w:val="Akapitzlist"/>
        <w:numPr>
          <w:ilvl w:val="0"/>
          <w:numId w:val="1"/>
        </w:numPr>
      </w:pPr>
      <w:r w:rsidRPr="00B00168">
        <w:t>Koszty dokonania przelewów krajowych i zagranicznych.</w:t>
      </w:r>
    </w:p>
    <w:p w:rsidR="001C3413" w:rsidRPr="00CB533C" w:rsidRDefault="00EF0158">
      <w:pPr>
        <w:rPr>
          <w:b/>
        </w:rPr>
      </w:pPr>
      <w:r w:rsidRPr="00B00168">
        <w:t>Konta walutowe dostępne są najczęściej w czterech walutach</w:t>
      </w:r>
      <w:r w:rsidRPr="00B00168">
        <w:rPr>
          <w:b/>
        </w:rPr>
        <w:t>: euro, dolary amerykańskie, franki szwajcarskie i funty szterlingi.</w:t>
      </w:r>
    </w:p>
    <w:p w:rsidR="00670EFA" w:rsidRPr="00CB533C" w:rsidRDefault="00670EFA">
      <w:pPr>
        <w:rPr>
          <w:b/>
        </w:rPr>
      </w:pPr>
    </w:p>
    <w:sectPr w:rsidR="00670EFA" w:rsidRPr="00CB53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6E" w:rsidRDefault="00123F6E" w:rsidP="00F579E2">
      <w:pPr>
        <w:spacing w:after="0" w:line="240" w:lineRule="auto"/>
      </w:pPr>
      <w:r>
        <w:separator/>
      </w:r>
    </w:p>
  </w:endnote>
  <w:endnote w:type="continuationSeparator" w:id="0">
    <w:p w:rsidR="00123F6E" w:rsidRDefault="00123F6E" w:rsidP="00F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6E" w:rsidRDefault="00123F6E" w:rsidP="00F579E2">
      <w:pPr>
        <w:spacing w:after="0" w:line="240" w:lineRule="auto"/>
      </w:pPr>
      <w:r>
        <w:separator/>
      </w:r>
    </w:p>
  </w:footnote>
  <w:footnote w:type="continuationSeparator" w:id="0">
    <w:p w:rsidR="00123F6E" w:rsidRDefault="00123F6E" w:rsidP="00F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E2" w:rsidRDefault="00123F6E" w:rsidP="00F579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6266" o:spid="_x0000_s2049" type="#_x0000_t75" style="position:absolute;margin-left:0;margin-top:0;width:592.9pt;height:838.35pt;z-index:-251658752;mso-position-horizontal:center;mso-position-horizontal-relative:margin;mso-position-vertical:center;mso-position-vertical-relative:margin" o:allowincell="f">
          <v:imagedata r:id="rId1" o:title="pomarancz_tlo"/>
          <w10:wrap anchorx="margin" anchory="margin"/>
        </v:shape>
      </w:pict>
    </w:r>
  </w:p>
  <w:p w:rsidR="00F579E2" w:rsidRDefault="00F5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61A6"/>
    <w:multiLevelType w:val="hybridMultilevel"/>
    <w:tmpl w:val="DAB017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13"/>
    <w:rsid w:val="00011001"/>
    <w:rsid w:val="00024307"/>
    <w:rsid w:val="0002473C"/>
    <w:rsid w:val="00084FBF"/>
    <w:rsid w:val="00092C5A"/>
    <w:rsid w:val="000B0E5B"/>
    <w:rsid w:val="000E438F"/>
    <w:rsid w:val="000F102A"/>
    <w:rsid w:val="000F3965"/>
    <w:rsid w:val="00123996"/>
    <w:rsid w:val="00123F6E"/>
    <w:rsid w:val="00145226"/>
    <w:rsid w:val="00161A5A"/>
    <w:rsid w:val="00163E66"/>
    <w:rsid w:val="0017408A"/>
    <w:rsid w:val="001823B2"/>
    <w:rsid w:val="001C3413"/>
    <w:rsid w:val="002154AA"/>
    <w:rsid w:val="002243DA"/>
    <w:rsid w:val="00231915"/>
    <w:rsid w:val="00232CDF"/>
    <w:rsid w:val="002336C6"/>
    <w:rsid w:val="00251030"/>
    <w:rsid w:val="00260B9C"/>
    <w:rsid w:val="00270224"/>
    <w:rsid w:val="002A297E"/>
    <w:rsid w:val="00335242"/>
    <w:rsid w:val="00363330"/>
    <w:rsid w:val="003B72B4"/>
    <w:rsid w:val="003D2270"/>
    <w:rsid w:val="0041243B"/>
    <w:rsid w:val="00422DB3"/>
    <w:rsid w:val="004328E3"/>
    <w:rsid w:val="00453334"/>
    <w:rsid w:val="00497D32"/>
    <w:rsid w:val="004B0459"/>
    <w:rsid w:val="004C4F8E"/>
    <w:rsid w:val="00512E66"/>
    <w:rsid w:val="005331A0"/>
    <w:rsid w:val="00557610"/>
    <w:rsid w:val="00563D5B"/>
    <w:rsid w:val="00582EC4"/>
    <w:rsid w:val="005B3930"/>
    <w:rsid w:val="005C126F"/>
    <w:rsid w:val="005C766C"/>
    <w:rsid w:val="005C7C94"/>
    <w:rsid w:val="00605078"/>
    <w:rsid w:val="00614DB7"/>
    <w:rsid w:val="00637C3D"/>
    <w:rsid w:val="006513E4"/>
    <w:rsid w:val="00654CC6"/>
    <w:rsid w:val="00670EFA"/>
    <w:rsid w:val="00674F36"/>
    <w:rsid w:val="00690FB5"/>
    <w:rsid w:val="006A6E58"/>
    <w:rsid w:val="006B537D"/>
    <w:rsid w:val="006D314D"/>
    <w:rsid w:val="0072468E"/>
    <w:rsid w:val="007302D3"/>
    <w:rsid w:val="00736742"/>
    <w:rsid w:val="0078009C"/>
    <w:rsid w:val="0078696E"/>
    <w:rsid w:val="00786FAB"/>
    <w:rsid w:val="007A16DD"/>
    <w:rsid w:val="007B6EC4"/>
    <w:rsid w:val="007D67EB"/>
    <w:rsid w:val="007F68C1"/>
    <w:rsid w:val="008111A0"/>
    <w:rsid w:val="00817F40"/>
    <w:rsid w:val="00820F47"/>
    <w:rsid w:val="0082586F"/>
    <w:rsid w:val="00826F8F"/>
    <w:rsid w:val="00845172"/>
    <w:rsid w:val="008864DF"/>
    <w:rsid w:val="00891E53"/>
    <w:rsid w:val="00894EA3"/>
    <w:rsid w:val="008A5216"/>
    <w:rsid w:val="008C3D37"/>
    <w:rsid w:val="008C3DA3"/>
    <w:rsid w:val="008E2501"/>
    <w:rsid w:val="0090336D"/>
    <w:rsid w:val="00905C06"/>
    <w:rsid w:val="009205F1"/>
    <w:rsid w:val="00926280"/>
    <w:rsid w:val="009A7F28"/>
    <w:rsid w:val="009B56B3"/>
    <w:rsid w:val="009E3269"/>
    <w:rsid w:val="009E5580"/>
    <w:rsid w:val="00A31158"/>
    <w:rsid w:val="00A3551B"/>
    <w:rsid w:val="00A43B5E"/>
    <w:rsid w:val="00A503C1"/>
    <w:rsid w:val="00A614E5"/>
    <w:rsid w:val="00A6382C"/>
    <w:rsid w:val="00A853A0"/>
    <w:rsid w:val="00A879FB"/>
    <w:rsid w:val="00AB70E9"/>
    <w:rsid w:val="00AC7CA9"/>
    <w:rsid w:val="00AF0DC9"/>
    <w:rsid w:val="00AF2C5E"/>
    <w:rsid w:val="00B00168"/>
    <w:rsid w:val="00B13118"/>
    <w:rsid w:val="00B134D1"/>
    <w:rsid w:val="00B16577"/>
    <w:rsid w:val="00B17EE7"/>
    <w:rsid w:val="00B44D95"/>
    <w:rsid w:val="00B577C0"/>
    <w:rsid w:val="00B62498"/>
    <w:rsid w:val="00B62775"/>
    <w:rsid w:val="00B84D02"/>
    <w:rsid w:val="00BA02BC"/>
    <w:rsid w:val="00BA2B4C"/>
    <w:rsid w:val="00BD5113"/>
    <w:rsid w:val="00BE626D"/>
    <w:rsid w:val="00C1229B"/>
    <w:rsid w:val="00C13FA0"/>
    <w:rsid w:val="00C25E35"/>
    <w:rsid w:val="00C31A41"/>
    <w:rsid w:val="00C47E55"/>
    <w:rsid w:val="00C57691"/>
    <w:rsid w:val="00C64B19"/>
    <w:rsid w:val="00C7556A"/>
    <w:rsid w:val="00CB533C"/>
    <w:rsid w:val="00CF4DD3"/>
    <w:rsid w:val="00D02734"/>
    <w:rsid w:val="00D03648"/>
    <w:rsid w:val="00D0559E"/>
    <w:rsid w:val="00D70F4E"/>
    <w:rsid w:val="00D74335"/>
    <w:rsid w:val="00DB448D"/>
    <w:rsid w:val="00DE5D24"/>
    <w:rsid w:val="00E1159F"/>
    <w:rsid w:val="00E458E9"/>
    <w:rsid w:val="00E5723E"/>
    <w:rsid w:val="00EA0C78"/>
    <w:rsid w:val="00EA107E"/>
    <w:rsid w:val="00EB137A"/>
    <w:rsid w:val="00EB156C"/>
    <w:rsid w:val="00EC4823"/>
    <w:rsid w:val="00EF0158"/>
    <w:rsid w:val="00EF0C36"/>
    <w:rsid w:val="00F25842"/>
    <w:rsid w:val="00F579E2"/>
    <w:rsid w:val="00F8656B"/>
    <w:rsid w:val="00FE34B8"/>
    <w:rsid w:val="00FF0364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9E2"/>
  </w:style>
  <w:style w:type="paragraph" w:styleId="Stopka">
    <w:name w:val="footer"/>
    <w:basedOn w:val="Normalny"/>
    <w:link w:val="StopkaZnak"/>
    <w:uiPriority w:val="99"/>
    <w:unhideWhenUsed/>
    <w:rsid w:val="00F5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9E2"/>
  </w:style>
  <w:style w:type="paragraph" w:styleId="Tekstdymka">
    <w:name w:val="Balloon Text"/>
    <w:basedOn w:val="Normalny"/>
    <w:link w:val="TekstdymkaZnak"/>
    <w:uiPriority w:val="99"/>
    <w:semiHidden/>
    <w:unhideWhenUsed/>
    <w:rsid w:val="00F5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9E2"/>
  </w:style>
  <w:style w:type="paragraph" w:styleId="Stopka">
    <w:name w:val="footer"/>
    <w:basedOn w:val="Normalny"/>
    <w:link w:val="StopkaZnak"/>
    <w:uiPriority w:val="99"/>
    <w:unhideWhenUsed/>
    <w:rsid w:val="00F5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9E2"/>
  </w:style>
  <w:style w:type="paragraph" w:styleId="Tekstdymka">
    <w:name w:val="Balloon Text"/>
    <w:basedOn w:val="Normalny"/>
    <w:link w:val="TekstdymkaZnak"/>
    <w:uiPriority w:val="99"/>
    <w:semiHidden/>
    <w:unhideWhenUsed/>
    <w:rsid w:val="00F5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Duszczak</dc:creator>
  <cp:lastModifiedBy>Przemysław Duszczak</cp:lastModifiedBy>
  <cp:revision>14</cp:revision>
  <dcterms:created xsi:type="dcterms:W3CDTF">2014-06-14T16:34:00Z</dcterms:created>
  <dcterms:modified xsi:type="dcterms:W3CDTF">2014-06-20T08:55:00Z</dcterms:modified>
</cp:coreProperties>
</file>