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19321" w14:textId="0008F604" w:rsidR="0096740C" w:rsidRDefault="0056532E" w:rsidP="0056532E">
      <w:pPr>
        <w:pStyle w:val="BodyText"/>
        <w:spacing w:before="0"/>
        <w:jc w:val="right"/>
        <w:rPr>
          <w:color w:val="auto"/>
          <w:lang w:val="pl-PL"/>
        </w:rPr>
      </w:pPr>
      <w:r>
        <w:rPr>
          <w:color w:val="auto"/>
          <w:lang w:val="pl-PL"/>
        </w:rPr>
        <w:t>Informacja prasowa</w:t>
      </w:r>
    </w:p>
    <w:p w14:paraId="72D2A741" w14:textId="7819C8C1" w:rsidR="0056532E" w:rsidRPr="0056532E" w:rsidRDefault="00F60251" w:rsidP="0056532E">
      <w:pPr>
        <w:pStyle w:val="BodyText"/>
        <w:spacing w:before="0"/>
        <w:jc w:val="right"/>
        <w:rPr>
          <w:color w:val="auto"/>
          <w:lang w:val="pl-PL"/>
        </w:rPr>
      </w:pPr>
      <w:r>
        <w:rPr>
          <w:color w:val="auto"/>
          <w:lang w:val="pl-PL"/>
        </w:rPr>
        <w:t>19</w:t>
      </w:r>
      <w:bookmarkStart w:id="0" w:name="_GoBack"/>
      <w:bookmarkEnd w:id="0"/>
      <w:r w:rsidR="0056532E">
        <w:rPr>
          <w:color w:val="auto"/>
          <w:lang w:val="pl-PL"/>
        </w:rPr>
        <w:t>.06.2019</w:t>
      </w:r>
    </w:p>
    <w:p w14:paraId="163C1007" w14:textId="77777777" w:rsidR="0056532E" w:rsidRDefault="0056532E" w:rsidP="0096740C">
      <w:pPr>
        <w:pStyle w:val="BodyText"/>
        <w:spacing w:before="0"/>
        <w:rPr>
          <w:b/>
          <w:color w:val="auto"/>
          <w:lang w:val="pl-PL"/>
        </w:rPr>
      </w:pPr>
    </w:p>
    <w:p w14:paraId="63BB37CF" w14:textId="1A226ABB" w:rsidR="006332C8" w:rsidRPr="002A3C88" w:rsidRDefault="006332C8" w:rsidP="00051996">
      <w:pPr>
        <w:jc w:val="center"/>
        <w:rPr>
          <w:sz w:val="24"/>
          <w:szCs w:val="24"/>
        </w:rPr>
      </w:pPr>
      <w:r w:rsidRPr="002A3C88">
        <w:rPr>
          <w:b/>
          <w:sz w:val="32"/>
          <w:szCs w:val="24"/>
        </w:rPr>
        <w:t>W trosce o pop</w:t>
      </w:r>
      <w:r w:rsidR="002A3C88">
        <w:rPr>
          <w:b/>
          <w:sz w:val="32"/>
          <w:szCs w:val="24"/>
        </w:rPr>
        <w:t>rawę stanu zdrowia jamy ustnej</w:t>
      </w:r>
      <w:r w:rsidR="002A3C88" w:rsidRPr="002A3C88">
        <w:rPr>
          <w:sz w:val="24"/>
          <w:szCs w:val="24"/>
        </w:rPr>
        <w:t xml:space="preserve"> </w:t>
      </w:r>
    </w:p>
    <w:p w14:paraId="60BFCD51" w14:textId="06D8E601" w:rsidR="0056532E" w:rsidRPr="00051996" w:rsidRDefault="006332C8" w:rsidP="00051996">
      <w:pPr>
        <w:jc w:val="center"/>
        <w:rPr>
          <w:sz w:val="28"/>
          <w:szCs w:val="28"/>
        </w:rPr>
      </w:pPr>
      <w:r w:rsidRPr="00051996">
        <w:rPr>
          <w:sz w:val="24"/>
          <w:szCs w:val="24"/>
        </w:rPr>
        <w:t>Program edukacji stomatologicznej „</w:t>
      </w:r>
      <w:r w:rsidR="0056532E" w:rsidRPr="00051996">
        <w:rPr>
          <w:sz w:val="24"/>
          <w:szCs w:val="24"/>
        </w:rPr>
        <w:t>Niesamowity świat higieny jamy ustnej</w:t>
      </w:r>
      <w:r w:rsidR="002A3C88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</w:p>
    <w:p w14:paraId="393490A4" w14:textId="3BD159BB" w:rsidR="0056532E" w:rsidRDefault="0056532E" w:rsidP="00DB57ED">
      <w:pPr>
        <w:pStyle w:val="BodyText"/>
        <w:rPr>
          <w:b/>
        </w:rPr>
      </w:pPr>
      <w:r w:rsidRPr="0038551B">
        <w:rPr>
          <w:b/>
        </w:rPr>
        <w:t>Stan zdrowia jamy ustnej dzieci w Polsce oraz świadomość rodziców na temat prawidłowych zasad dbania o higienę jamy ustnej pozostawiają wiele do życzenia. Wed</w:t>
      </w:r>
      <w:r w:rsidR="002A3C88">
        <w:rPr>
          <w:b/>
        </w:rPr>
        <w:t>ług danych Ministerstwa Zdrowia</w:t>
      </w:r>
      <w:r w:rsidR="00DB57ED">
        <w:rPr>
          <w:rStyle w:val="FootnoteReference"/>
          <w:b/>
        </w:rPr>
        <w:footnoteReference w:id="1"/>
      </w:r>
      <w:r w:rsidR="002A3C88">
        <w:rPr>
          <w:b/>
        </w:rPr>
        <w:t xml:space="preserve"> </w:t>
      </w:r>
      <w:r w:rsidRPr="0038551B">
        <w:rPr>
          <w:b/>
        </w:rPr>
        <w:t>aż 9 na 10 dzieci w wieku 7 lat ma próchnic</w:t>
      </w:r>
      <w:r w:rsidR="006332C8">
        <w:rPr>
          <w:b/>
        </w:rPr>
        <w:t>ę</w:t>
      </w:r>
      <w:r w:rsidRPr="0038551B">
        <w:rPr>
          <w:b/>
        </w:rPr>
        <w:t xml:space="preserve">, a tylko 59% rodziców dzieci 5-letnich rozumie związek między próchnicą zębów mlecznych i stałych. Najlepszym sposobem na poprawienie tej sytuacji jest edukacja, oraz kształtowanie prawidłowych nawyków już od najmłodszych lat. </w:t>
      </w:r>
      <w:r w:rsidR="002A3C88">
        <w:rPr>
          <w:b/>
        </w:rPr>
        <w:t xml:space="preserve">Firma </w:t>
      </w:r>
      <w:r w:rsidRPr="0038551B">
        <w:rPr>
          <w:b/>
        </w:rPr>
        <w:t xml:space="preserve">Procter &amp; Gamble </w:t>
      </w:r>
      <w:r w:rsidR="00065905" w:rsidRPr="0038551B">
        <w:rPr>
          <w:b/>
        </w:rPr>
        <w:t>–</w:t>
      </w:r>
      <w:r w:rsidRPr="0038551B">
        <w:rPr>
          <w:b/>
        </w:rPr>
        <w:t xml:space="preserve"> producent past </w:t>
      </w:r>
      <w:r w:rsidR="00DB57ED">
        <w:rPr>
          <w:b/>
        </w:rPr>
        <w:br/>
      </w:r>
      <w:r w:rsidRPr="0038551B">
        <w:rPr>
          <w:b/>
        </w:rPr>
        <w:t xml:space="preserve">Blend-a-med® i akcesoriów do pielęgnacji jamy ustnej Oral-B® –  już od wielu lat, angażuje się w edukację dzieci. Tym razem firma </w:t>
      </w:r>
      <w:r>
        <w:rPr>
          <w:b/>
        </w:rPr>
        <w:t xml:space="preserve">zorganizowała </w:t>
      </w:r>
      <w:r w:rsidR="00B57083">
        <w:rPr>
          <w:b/>
        </w:rPr>
        <w:t xml:space="preserve">wyjątkowe </w:t>
      </w:r>
      <w:r>
        <w:rPr>
          <w:b/>
        </w:rPr>
        <w:t xml:space="preserve">warsztaty </w:t>
      </w:r>
      <w:r w:rsidR="006332C8">
        <w:rPr>
          <w:b/>
        </w:rPr>
        <w:t xml:space="preserve">dziennikarskie </w:t>
      </w:r>
      <w:r>
        <w:rPr>
          <w:b/>
        </w:rPr>
        <w:t>dla najmłodszych</w:t>
      </w:r>
      <w:r w:rsidRPr="0038551B">
        <w:rPr>
          <w:b/>
        </w:rPr>
        <w:t xml:space="preserve"> pacjentów warszaw</w:t>
      </w:r>
      <w:r>
        <w:rPr>
          <w:b/>
        </w:rPr>
        <w:t>skiego Centrum Zdrowia Dziecka.</w:t>
      </w:r>
    </w:p>
    <w:p w14:paraId="309DB2DB" w14:textId="58E4877D" w:rsidR="0056532E" w:rsidRPr="00DE64AB" w:rsidRDefault="0056532E" w:rsidP="00D12368">
      <w:pPr>
        <w:pStyle w:val="BodyText"/>
        <w:spacing w:before="120" w:after="120"/>
      </w:pPr>
      <w:r>
        <w:t>„Niesamowity świat higieny jamy ustnej” to ogólnopolski program edukacji stomatologicznej przygotowany przez Instytut Blend-a-med Oral-B</w:t>
      </w:r>
      <w:r w:rsidR="006332C8" w:rsidRPr="006332C8">
        <w:rPr>
          <w:rFonts w:ascii="Calibri" w:eastAsia="Calibri" w:hAnsi="Calibri" w:cs="Times New Roman"/>
          <w:color w:val="auto"/>
          <w:sz w:val="22"/>
          <w:szCs w:val="22"/>
          <w:lang w:val="pl-PL" w:eastAsia="en-US"/>
        </w:rPr>
        <w:t>®</w:t>
      </w:r>
      <w:r w:rsidR="002A3C88">
        <w:t>.</w:t>
      </w:r>
      <w:r>
        <w:t xml:space="preserve"> Celem programu jest </w:t>
      </w:r>
      <w:r w:rsidRPr="00DE64AB">
        <w:t xml:space="preserve">pomoc </w:t>
      </w:r>
      <w:r w:rsidR="00DE64AB">
        <w:t>w kształceniu u dzieci sześcio i siedmioletnich</w:t>
      </w:r>
      <w:r w:rsidR="00496BC4" w:rsidRPr="00DE64AB">
        <w:t xml:space="preserve"> </w:t>
      </w:r>
      <w:r w:rsidRPr="00DE64AB">
        <w:t>pozytywnych nawyków dbania o higienę</w:t>
      </w:r>
      <w:r w:rsidR="002A3C88">
        <w:t xml:space="preserve"> jamy ustnej</w:t>
      </w:r>
      <w:r w:rsidRPr="00DE64AB">
        <w:t>, które będą towarzyszyć im już przez całe życie.</w:t>
      </w:r>
    </w:p>
    <w:p w14:paraId="2CE335C8" w14:textId="2EC987DA" w:rsidR="0056532E" w:rsidRPr="00F07E72" w:rsidRDefault="0056532E" w:rsidP="00D12368">
      <w:pPr>
        <w:pStyle w:val="BodyText"/>
        <w:spacing w:before="120" w:after="120"/>
        <w:rPr>
          <w:b/>
        </w:rPr>
      </w:pPr>
      <w:r w:rsidRPr="00DE64AB">
        <w:rPr>
          <w:i/>
        </w:rPr>
        <w:t xml:space="preserve">Stan zdrowia zębów mlecznych może wpływać na kondycję zębów stałych, dlatego tak ważne jest, by wykształcić </w:t>
      </w:r>
      <w:r w:rsidR="00F07E72">
        <w:rPr>
          <w:i/>
        </w:rPr>
        <w:br/>
      </w:r>
      <w:r w:rsidRPr="00DE64AB">
        <w:rPr>
          <w:i/>
        </w:rPr>
        <w:t xml:space="preserve">u dzieci prawidłowe nawyki związane z higieną i pielęgnacją jamy ustnej już od najmłodszych lat. </w:t>
      </w:r>
      <w:r w:rsidR="00935C15" w:rsidRPr="00DE64AB">
        <w:rPr>
          <w:i/>
        </w:rPr>
        <w:t>Należy również pamiętać, że</w:t>
      </w:r>
      <w:r w:rsidRPr="00DE64AB">
        <w:rPr>
          <w:i/>
        </w:rPr>
        <w:t xml:space="preserve"> prawidłowe szczotkowanie i dobre nawyki żywieniowe to nie et</w:t>
      </w:r>
      <w:r w:rsidR="002A3C88">
        <w:rPr>
          <w:i/>
        </w:rPr>
        <w:t>ap – to sposób na zdrowe życie</w:t>
      </w:r>
      <w:r w:rsidRPr="00DE64AB">
        <w:t xml:space="preserve"> – </w:t>
      </w:r>
      <w:r w:rsidRPr="00F07E72">
        <w:rPr>
          <w:b/>
        </w:rPr>
        <w:t>mówi Beata Golan, Dyrektor ds. Naukowych Instytutu Blend-a-med Oral-B</w:t>
      </w:r>
      <w:r w:rsidR="008C72FE" w:rsidRPr="00F07E72">
        <w:rPr>
          <w:b/>
        </w:rPr>
        <w:t xml:space="preserve">. </w:t>
      </w:r>
      <w:r w:rsidRPr="00F07E72">
        <w:rPr>
          <w:b/>
        </w:rPr>
        <w:t xml:space="preserve"> </w:t>
      </w:r>
    </w:p>
    <w:p w14:paraId="5F91FB6D" w14:textId="046D8819" w:rsidR="00D12368" w:rsidRPr="00DE64AB" w:rsidRDefault="0056532E" w:rsidP="00D12368">
      <w:pPr>
        <w:pStyle w:val="BodyText"/>
        <w:spacing w:before="120" w:after="120"/>
      </w:pPr>
      <w:r w:rsidRPr="00DE64AB">
        <w:t xml:space="preserve">Firma Procter &amp; Gamble już po raz drugi zorganizowała specjalne spotkanie dla dzieci z Centrum Zdrowia Dziecka. 18 czerwca br. podczas warsztatów prowadzonych przez wykwalifikowaną higienistkę, najmłodsi pacjenci mieli okazję dowiedzieć się </w:t>
      </w:r>
      <w:r w:rsidR="00065905">
        <w:t>między innymi</w:t>
      </w:r>
      <w:r w:rsidRPr="00DE64AB">
        <w:t xml:space="preserve"> czym są i skąd się biorą ubytki oraz jak prawidłowo myć zęby i</w:t>
      </w:r>
      <w:r w:rsidR="008268B5" w:rsidRPr="00DE64AB">
        <w:t xml:space="preserve"> dziąsła. Młodzi adepci wkraczający</w:t>
      </w:r>
      <w:r w:rsidR="002A3C88">
        <w:t xml:space="preserve"> w </w:t>
      </w:r>
      <w:r w:rsidR="002A3C88" w:rsidRPr="002A3C88">
        <w:rPr>
          <w:b/>
        </w:rPr>
        <w:t>„Niesamowity świat higieny jamy u</w:t>
      </w:r>
      <w:r w:rsidRPr="002A3C88">
        <w:rPr>
          <w:b/>
        </w:rPr>
        <w:t xml:space="preserve">stnej” </w:t>
      </w:r>
      <w:r w:rsidR="008268B5" w:rsidRPr="00DE64AB">
        <w:t xml:space="preserve">otrzymali </w:t>
      </w:r>
      <w:r w:rsidR="008268B5" w:rsidRPr="00F07E72">
        <w:rPr>
          <w:b/>
        </w:rPr>
        <w:t>s</w:t>
      </w:r>
      <w:r w:rsidRPr="00F07E72">
        <w:rPr>
          <w:b/>
        </w:rPr>
        <w:t>pecjalnie przygotowane materiały edukacyjne</w:t>
      </w:r>
      <w:r w:rsidR="00D12368" w:rsidRPr="00F07E72">
        <w:rPr>
          <w:b/>
        </w:rPr>
        <w:t xml:space="preserve"> oraz kolorowe szczoteczki elektryczne Oral-B</w:t>
      </w:r>
      <w:r w:rsidR="00D12368" w:rsidRPr="00F07E72">
        <w:rPr>
          <w:b/>
          <w:vertAlign w:val="superscript"/>
        </w:rPr>
        <w:t>®</w:t>
      </w:r>
      <w:r w:rsidR="00D12368" w:rsidRPr="00F07E72">
        <w:rPr>
          <w:b/>
        </w:rPr>
        <w:t xml:space="preserve"> z wizerunkami ulubionych postaci z bajek Disneya</w:t>
      </w:r>
      <w:r w:rsidR="00D12368" w:rsidRPr="00DE64AB">
        <w:rPr>
          <w:vertAlign w:val="superscript"/>
        </w:rPr>
        <w:t>®</w:t>
      </w:r>
      <w:r w:rsidR="00D12368" w:rsidRPr="00DE64AB">
        <w:t xml:space="preserve">. Dzięki temu nauka okazała się świetną zabawą, a ukochani bohaterowie będą towarzyszyć dzieciom </w:t>
      </w:r>
      <w:r w:rsidR="00F07E72">
        <w:br/>
      </w:r>
      <w:r w:rsidR="00D12368" w:rsidRPr="00DE64AB">
        <w:t xml:space="preserve">w codziennym myciu zębów. </w:t>
      </w:r>
    </w:p>
    <w:p w14:paraId="08335E67" w14:textId="0597D81D" w:rsidR="00D12368" w:rsidRDefault="0056532E" w:rsidP="00D12368">
      <w:pPr>
        <w:pStyle w:val="BodyText"/>
        <w:spacing w:before="120" w:after="120"/>
      </w:pPr>
      <w:r>
        <w:t>W celu podkreślenia jak zdrowy</w:t>
      </w:r>
      <w:r w:rsidR="00935C15">
        <w:t xml:space="preserve"> i</w:t>
      </w:r>
      <w:r>
        <w:t xml:space="preserve"> piękny uśmiech przydaje się </w:t>
      </w:r>
      <w:r w:rsidR="00935C15">
        <w:t>w codziennej pracy</w:t>
      </w:r>
      <w:r w:rsidR="00065905">
        <w:t>,</w:t>
      </w:r>
      <w:r>
        <w:t xml:space="preserve"> zaproszono również gościa specjalnego – dziennikarza radiowo-telewizyjnego</w:t>
      </w:r>
      <w:r w:rsidR="00935C15">
        <w:t xml:space="preserve">. </w:t>
      </w:r>
      <w:r>
        <w:t>Po krótkich warsztatach dziennikarskich każde dziecko miało okazję spróbować swoich sił z mikrofonem i powiedzieć kilka słów przed kamerą, nie zapominając oczywiście</w:t>
      </w:r>
      <w:r w:rsidR="00935C15">
        <w:t>,</w:t>
      </w:r>
      <w:r>
        <w:t xml:space="preserve"> aby na końcu szeroko się uśmiechnąć! Dziennikarz opowiedział również, jak na co dzień wygląda jego praca i jak ważny jest uśmiech w jego zawodzie, inspirując dzieci do dbania o higienę jamy ustnej.</w:t>
      </w:r>
    </w:p>
    <w:p w14:paraId="6DB2B2EA" w14:textId="77777777" w:rsidR="00F07E72" w:rsidRPr="00F07E72" w:rsidRDefault="00F07E72" w:rsidP="00F07E72">
      <w:pPr>
        <w:spacing w:after="120"/>
        <w:rPr>
          <w:b/>
          <w:color w:val="auto"/>
        </w:rPr>
      </w:pPr>
      <w:r w:rsidRPr="00F07E72">
        <w:rPr>
          <w:rFonts w:eastAsia="Times New Roman" w:cs="Times New Roman"/>
          <w:i/>
          <w:iCs/>
          <w:color w:val="auto"/>
        </w:rPr>
        <w:t xml:space="preserve">„Ogromnie cieszymy się, że dzieci w Centrum Zdrowia Dziecka mogły kolejny raz wkroczyć do „Niezwykłego świata higieny jamy ustnej”, tym razem dodatkowo poznając fragment dziennikarskiego świata, w którym zdrowy i piękny uśmiech jest przecież niezwykle ważny. Dzięki edukacji i zabawie, program realizowany przez P&amp;G jest bardzo ciepło odbierany przez naszych małych pacjentów oraz ich rodziców, którzy chętnie uczestniczą w spotkaniach. Jak wiemy, dzieci często potrzebują dodatkowej motywacji do codziennej pielęgnacji i higieny jamy ustnej, dlatego obecność rodziców była dodatkowym atutem i z pewnością szansą na zdrowe zęby całej rodziny“ </w:t>
      </w:r>
      <w:r w:rsidRPr="00F07E72">
        <w:rPr>
          <w:rFonts w:eastAsia="Times New Roman" w:cs="Times New Roman"/>
          <w:color w:val="auto"/>
        </w:rPr>
        <w:t xml:space="preserve">- </w:t>
      </w:r>
      <w:r w:rsidRPr="00F07E72">
        <w:rPr>
          <w:rFonts w:eastAsia="Times New Roman" w:cs="Times New Roman"/>
          <w:b/>
          <w:color w:val="auto"/>
        </w:rPr>
        <w:t>mówi Katarzyna Gardzińska, rzecznik prasowy Centrum Zdrowia Dziecka.</w:t>
      </w:r>
    </w:p>
    <w:p w14:paraId="7B869C1D" w14:textId="522EB082" w:rsidR="00F07E72" w:rsidRPr="00F07E72" w:rsidRDefault="00F07E72" w:rsidP="00F07E72">
      <w:pPr>
        <w:spacing w:after="120"/>
        <w:rPr>
          <w:color w:val="auto"/>
        </w:rPr>
      </w:pPr>
      <w:r w:rsidRPr="00F07E72">
        <w:rPr>
          <w:rFonts w:eastAsia="Times New Roman" w:cs="Times New Roman"/>
          <w:i/>
          <w:iCs/>
          <w:color w:val="auto"/>
        </w:rPr>
        <w:t>„W naszym Instytucie leczymy bardzo ciężko chore dzieci z całego kraju (ponad 200 tys. pacjentów rocznie), dlatego właśnie wszelkie aktywności realizowane w Centrum Zdrowia Dziecka są tak istotne i mile widziane. Uśmiech na twarzy jednego dziecka wywołuje kolejny</w:t>
      </w:r>
      <w:r w:rsidR="003118A0">
        <w:rPr>
          <w:rFonts w:eastAsia="Times New Roman" w:cs="Times New Roman"/>
          <w:i/>
          <w:iCs/>
          <w:color w:val="auto"/>
        </w:rPr>
        <w:t xml:space="preserve"> </w:t>
      </w:r>
      <w:r w:rsidRPr="00F07E72">
        <w:rPr>
          <w:rFonts w:eastAsia="Times New Roman" w:cs="Times New Roman"/>
          <w:i/>
          <w:iCs/>
          <w:color w:val="auto"/>
        </w:rPr>
        <w:t>– a przecież to właśnie piękny i zdrowy uśmiech jest celem działań realizowanych we współpracy z P&amp;G“</w:t>
      </w:r>
      <w:r w:rsidRPr="00F07E72">
        <w:rPr>
          <w:rFonts w:eastAsia="Times New Roman" w:cs="Times New Roman"/>
          <w:color w:val="auto"/>
        </w:rPr>
        <w:t xml:space="preserve"> – </w:t>
      </w:r>
      <w:r w:rsidRPr="00F07E72">
        <w:rPr>
          <w:rFonts w:eastAsia="Times New Roman" w:cs="Times New Roman"/>
          <w:b/>
          <w:color w:val="auto"/>
        </w:rPr>
        <w:t xml:space="preserve">dodaje  Katarzyna Gardzińska. </w:t>
      </w:r>
    </w:p>
    <w:p w14:paraId="685B7BAD" w14:textId="0391067E" w:rsidR="00832A71" w:rsidRDefault="00832A71" w:rsidP="00D12368">
      <w:pPr>
        <w:spacing w:before="120" w:after="120"/>
      </w:pPr>
    </w:p>
    <w:p w14:paraId="774AA1EA" w14:textId="26121C43" w:rsidR="0056532E" w:rsidRDefault="0056532E" w:rsidP="00D12368">
      <w:pPr>
        <w:spacing w:before="120" w:after="120"/>
      </w:pPr>
      <w:r>
        <w:t>Podczas warsztatów, dzieciom towarzyszyli rodzice i opiekunowie, którzy mają największy wpływ na kształtowanie odpowiednich postaw i nawyków u dzieci. Zachęcanie do codziennej higieny jamy ustnej niejednokrotnie stanowi jednak nie lada wyzwanie. Wprowadzenie elementu zabawy z pewnością ułatwia zadanie</w:t>
      </w:r>
      <w:r w:rsidR="008B0CE2">
        <w:t>, w</w:t>
      </w:r>
      <w:r>
        <w:t>łaśnie dlatego, Procter&amp;Gamble posiada w swoim portfolio kolorowe szczoteczki do zębów z bohaterami z bajek Disneya</w:t>
      </w:r>
      <w:r w:rsidRPr="00A814F2">
        <w:rPr>
          <w:vertAlign w:val="superscript"/>
        </w:rPr>
        <w:t>®</w:t>
      </w:r>
      <w:r>
        <w:t xml:space="preserve"> </w:t>
      </w:r>
      <w:r w:rsidR="00A814F2">
        <w:br/>
      </w:r>
      <w:r>
        <w:t>oraz smakowe pasty. Dodatkowym narzędziem zachęcającym dzieci do mycia zębów jest stworzona przez Oral-B</w:t>
      </w:r>
      <w:r w:rsidRPr="00A814F2">
        <w:rPr>
          <w:vertAlign w:val="superscript"/>
        </w:rPr>
        <w:t>®</w:t>
      </w:r>
      <w:r>
        <w:t xml:space="preserve"> specjalna, bezpłatna aplikacja Disney</w:t>
      </w:r>
      <w:r w:rsidRPr="00A814F2">
        <w:rPr>
          <w:vertAlign w:val="superscript"/>
        </w:rPr>
        <w:t>®</w:t>
      </w:r>
      <w:r>
        <w:t xml:space="preserve"> Magic Timer</w:t>
      </w:r>
      <w:r w:rsidRPr="00CC3874">
        <w:rPr>
          <w:lang w:val="pl-PL"/>
        </w:rPr>
        <w:t>™</w:t>
      </w:r>
      <w:r>
        <w:t>.</w:t>
      </w:r>
    </w:p>
    <w:p w14:paraId="05327E08" w14:textId="0BE119BB" w:rsidR="0056532E" w:rsidRDefault="0056532E" w:rsidP="00D12368">
      <w:pPr>
        <w:pStyle w:val="BodyText"/>
        <w:pBdr>
          <w:bottom w:val="single" w:sz="6" w:space="1" w:color="auto"/>
        </w:pBdr>
        <w:spacing w:before="120" w:after="120"/>
      </w:pPr>
      <w:r w:rsidRPr="002A3C88">
        <w:rPr>
          <w:i/>
        </w:rPr>
        <w:t>Jako wiodący producent produktów do higieny jamy ustnej jesteśmy zaangażowani w tworzenie długotrwałej, znaczącej zmiany w obszarze zdrowia jamy ustnej</w:t>
      </w:r>
      <w:r w:rsidR="008B0CE2" w:rsidRPr="002A3C88">
        <w:rPr>
          <w:i/>
        </w:rPr>
        <w:t xml:space="preserve"> wśród Polaków</w:t>
      </w:r>
      <w:r w:rsidRPr="002A3C88">
        <w:rPr>
          <w:i/>
        </w:rPr>
        <w:t>. Naszą misją jest wprowadzanie rozwiązań odpowiadających na problemy związane ze zdrowiem zębów i dziąseł. Jednocześnie zdajemy sobie sprawę ze skali problemów stomatologicznych z jakimi zmagają się Polacy oraz tego, że bez zapewnienia odpowiedniej edukacji nawet najbardziej innowacyjne szczoteczki i pasty ich nie rozwiążą. Z tego powodu organizujemy inicjatywy takie jak program „Niesamowity świat higieny jamy ustnej”, dzięki któremu docieramy nie tylko do najmłodszych, ale również do rodziców, którzy odgrywają kluczową rolę w kształtowaniu prawidłowych nawykó</w:t>
      </w:r>
      <w:r w:rsidR="002A3C88" w:rsidRPr="002A3C88">
        <w:rPr>
          <w:i/>
        </w:rPr>
        <w:t>w dbania o higienę jamy ustnej</w:t>
      </w:r>
      <w:r w:rsidR="002A3C88">
        <w:t xml:space="preserve"> </w:t>
      </w:r>
      <w:r>
        <w:t xml:space="preserve">- </w:t>
      </w:r>
      <w:r w:rsidRPr="00F07E72">
        <w:rPr>
          <w:b/>
        </w:rPr>
        <w:t>mówi Małgorzata Mejer, Manager ds. Komunikacji Korporacyjnej na Europę Centralną w Procter &amp; Gamble.</w:t>
      </w:r>
    </w:p>
    <w:p w14:paraId="4FF7176A" w14:textId="77777777" w:rsidR="00DB57ED" w:rsidRDefault="00DB57ED" w:rsidP="00D12368">
      <w:pPr>
        <w:pStyle w:val="BodyText"/>
        <w:pBdr>
          <w:bottom w:val="single" w:sz="6" w:space="1" w:color="auto"/>
        </w:pBdr>
        <w:spacing w:before="120" w:after="120"/>
      </w:pPr>
    </w:p>
    <w:p w14:paraId="620AAC94" w14:textId="010AF172" w:rsidR="00DB57ED" w:rsidRDefault="00DB57ED" w:rsidP="00D12368">
      <w:pPr>
        <w:pStyle w:val="BodyText"/>
        <w:spacing w:before="120" w:after="120"/>
      </w:pPr>
    </w:p>
    <w:p w14:paraId="433FCA13" w14:textId="77777777" w:rsidR="00DB57ED" w:rsidRDefault="00DB57ED" w:rsidP="00DB57ED">
      <w:pPr>
        <w:pStyle w:val="NormalWeb"/>
        <w:shd w:val="clear" w:color="auto" w:fill="FFFFFF"/>
        <w:rPr>
          <w:rFonts w:asciiTheme="minorHAnsi" w:hAnsiTheme="minorHAnsi"/>
          <w:color w:val="auto"/>
          <w:sz w:val="16"/>
          <w:szCs w:val="16"/>
          <w:lang w:val="pl-PL"/>
        </w:rPr>
      </w:pPr>
      <w:proofErr w:type="spellStart"/>
      <w:r w:rsidRPr="009D11CF">
        <w:rPr>
          <w:rFonts w:asciiTheme="minorHAnsi" w:hAnsiTheme="minorHAnsi"/>
          <w:b/>
          <w:bCs/>
          <w:color w:val="auto"/>
          <w:sz w:val="16"/>
          <w:szCs w:val="16"/>
          <w:lang w:val="pl-PL"/>
        </w:rPr>
        <w:t>Oral</w:t>
      </w:r>
      <w:proofErr w:type="spellEnd"/>
      <w:r w:rsidRPr="009D11CF">
        <w:rPr>
          <w:rFonts w:asciiTheme="minorHAnsi" w:hAnsiTheme="minorHAnsi"/>
          <w:b/>
          <w:bCs/>
          <w:color w:val="auto"/>
          <w:sz w:val="16"/>
          <w:szCs w:val="16"/>
          <w:lang w:val="pl-PL"/>
        </w:rPr>
        <w:t>-B</w:t>
      </w:r>
      <w:r w:rsidRPr="009D11CF">
        <w:rPr>
          <w:rFonts w:asciiTheme="minorHAnsi" w:hAnsiTheme="minorHAnsi"/>
          <w:b/>
          <w:bCs/>
          <w:color w:val="auto"/>
          <w:sz w:val="16"/>
          <w:szCs w:val="16"/>
          <w:lang w:val="pl-PL"/>
        </w:rPr>
        <w:br/>
      </w:r>
      <w:proofErr w:type="spellStart"/>
      <w:r w:rsidRPr="009D11CF">
        <w:rPr>
          <w:rFonts w:asciiTheme="minorHAnsi" w:hAnsiTheme="minorHAnsi"/>
          <w:color w:val="auto"/>
          <w:sz w:val="16"/>
          <w:szCs w:val="16"/>
          <w:lang w:val="pl-PL"/>
        </w:rPr>
        <w:t>Oral</w:t>
      </w:r>
      <w:proofErr w:type="spellEnd"/>
      <w:r w:rsidRPr="009D11CF">
        <w:rPr>
          <w:rFonts w:asciiTheme="minorHAnsi" w:hAnsiTheme="minorHAnsi"/>
          <w:color w:val="auto"/>
          <w:sz w:val="16"/>
          <w:szCs w:val="16"/>
          <w:lang w:val="pl-PL"/>
        </w:rPr>
        <w:t>-B</w:t>
      </w:r>
      <w:r w:rsidRPr="009D11CF">
        <w:rPr>
          <w:rFonts w:asciiTheme="minorHAnsi" w:hAnsiTheme="minorHAnsi"/>
          <w:color w:val="auto"/>
          <w:sz w:val="16"/>
          <w:szCs w:val="16"/>
          <w:vertAlign w:val="superscript"/>
          <w:lang w:val="pl-PL"/>
        </w:rPr>
        <w:t>®</w:t>
      </w:r>
      <w:r w:rsidRPr="009D11CF">
        <w:rPr>
          <w:rStyle w:val="apple-converted-space"/>
          <w:rFonts w:asciiTheme="minorHAnsi" w:hAnsiTheme="minorHAnsi"/>
          <w:color w:val="auto"/>
          <w:sz w:val="16"/>
          <w:szCs w:val="16"/>
          <w:vertAlign w:val="superscript"/>
          <w:lang w:val="pl-PL"/>
        </w:rPr>
        <w:t> </w:t>
      </w:r>
      <w:r w:rsidRPr="009D11CF">
        <w:rPr>
          <w:rFonts w:asciiTheme="minorHAnsi" w:hAnsiTheme="minorHAnsi"/>
          <w:color w:val="auto"/>
          <w:sz w:val="16"/>
          <w:szCs w:val="16"/>
          <w:lang w:val="pl-PL"/>
        </w:rPr>
        <w:t>to światowy lider na wartym ponad</w:t>
      </w:r>
      <w:r w:rsidRPr="009D11CF">
        <w:rPr>
          <w:rStyle w:val="apple-converted-space"/>
          <w:rFonts w:asciiTheme="minorHAnsi" w:hAnsiTheme="minorHAnsi"/>
          <w:color w:val="auto"/>
          <w:sz w:val="16"/>
          <w:szCs w:val="16"/>
          <w:lang w:val="pl-PL"/>
        </w:rPr>
        <w:t xml:space="preserve"> </w:t>
      </w:r>
      <w:r w:rsidRPr="009D11CF">
        <w:rPr>
          <w:rStyle w:val="xn-money"/>
          <w:rFonts w:asciiTheme="minorHAnsi" w:hAnsiTheme="minorHAnsi"/>
          <w:color w:val="auto"/>
          <w:sz w:val="16"/>
          <w:szCs w:val="16"/>
          <w:lang w:val="pl-PL"/>
        </w:rPr>
        <w:t xml:space="preserve">5 miliardów $ </w:t>
      </w:r>
      <w:r w:rsidRPr="009D11CF">
        <w:rPr>
          <w:rFonts w:asciiTheme="minorHAnsi" w:hAnsiTheme="minorHAnsi"/>
          <w:color w:val="auto"/>
          <w:sz w:val="16"/>
          <w:szCs w:val="16"/>
          <w:lang w:val="pl-PL"/>
        </w:rPr>
        <w:t xml:space="preserve">rynku szczoteczek i produktów do pielęgnacji zębów. Marka należy do firmy Procter &amp; Gamble i obejmuje manualne oraz elektryczne szczoteczki do zębów przeznaczone dla dzieci i dorosłych, irygatory do płukania jamy ustnej, a także produkty do czyszczenia przestrzeni </w:t>
      </w:r>
      <w:proofErr w:type="spellStart"/>
      <w:r w:rsidRPr="009D11CF">
        <w:rPr>
          <w:rFonts w:asciiTheme="minorHAnsi" w:hAnsiTheme="minorHAnsi"/>
          <w:color w:val="auto"/>
          <w:sz w:val="16"/>
          <w:szCs w:val="16"/>
          <w:lang w:val="pl-PL"/>
        </w:rPr>
        <w:t>międzyzębowych</w:t>
      </w:r>
      <w:proofErr w:type="spellEnd"/>
      <w:r w:rsidRPr="009D11CF">
        <w:rPr>
          <w:rFonts w:asciiTheme="minorHAnsi" w:hAnsiTheme="minorHAnsi"/>
          <w:color w:val="auto"/>
          <w:sz w:val="16"/>
          <w:szCs w:val="16"/>
          <w:lang w:val="pl-PL"/>
        </w:rPr>
        <w:t xml:space="preserve">, takie jak nici dentystyczne. Szczoteczki manualne </w:t>
      </w:r>
      <w:proofErr w:type="spellStart"/>
      <w:r w:rsidRPr="009D11CF">
        <w:rPr>
          <w:rFonts w:asciiTheme="minorHAnsi" w:hAnsiTheme="minorHAnsi"/>
          <w:color w:val="auto"/>
          <w:sz w:val="16"/>
          <w:szCs w:val="16"/>
          <w:lang w:val="pl-PL"/>
        </w:rPr>
        <w:t>Oral</w:t>
      </w:r>
      <w:proofErr w:type="spellEnd"/>
      <w:r w:rsidRPr="009D11CF">
        <w:rPr>
          <w:rFonts w:asciiTheme="minorHAnsi" w:hAnsiTheme="minorHAnsi"/>
          <w:color w:val="auto"/>
          <w:sz w:val="16"/>
          <w:szCs w:val="16"/>
          <w:lang w:val="pl-PL"/>
        </w:rPr>
        <w:t>-B</w:t>
      </w:r>
      <w:r w:rsidRPr="009D11CF">
        <w:rPr>
          <w:rFonts w:asciiTheme="minorHAnsi" w:hAnsiTheme="minorHAnsi"/>
          <w:color w:val="auto"/>
          <w:sz w:val="16"/>
          <w:szCs w:val="16"/>
          <w:vertAlign w:val="superscript"/>
          <w:lang w:val="pl-PL"/>
        </w:rPr>
        <w:t>®</w:t>
      </w:r>
      <w:r w:rsidRPr="009D11CF">
        <w:rPr>
          <w:rStyle w:val="apple-converted-space"/>
          <w:rFonts w:asciiTheme="minorHAnsi" w:hAnsiTheme="minorHAnsi"/>
          <w:color w:val="auto"/>
          <w:sz w:val="16"/>
          <w:szCs w:val="16"/>
          <w:vertAlign w:val="superscript"/>
          <w:lang w:val="pl-PL"/>
        </w:rPr>
        <w:t> </w:t>
      </w:r>
      <w:r w:rsidRPr="009D11CF">
        <w:rPr>
          <w:rFonts w:asciiTheme="minorHAnsi" w:hAnsiTheme="minorHAnsi"/>
          <w:color w:val="auto"/>
          <w:sz w:val="16"/>
          <w:szCs w:val="16"/>
          <w:lang w:val="pl-PL"/>
        </w:rPr>
        <w:t xml:space="preserve"> są częściej wybierane przez dentystów w USA i na wielu rynkach międzynarodowych niż szczoteczki jakiejkolwiek innej marki.</w:t>
      </w:r>
    </w:p>
    <w:p w14:paraId="013813FF" w14:textId="77777777" w:rsidR="00DB57ED" w:rsidRPr="009D11CF" w:rsidRDefault="00DB57ED" w:rsidP="00DB57ED">
      <w:pPr>
        <w:pStyle w:val="NormalWeb"/>
        <w:shd w:val="clear" w:color="auto" w:fill="FFFFFF"/>
        <w:rPr>
          <w:rFonts w:asciiTheme="minorHAnsi" w:hAnsiTheme="minorHAnsi"/>
          <w:b/>
          <w:bCs/>
          <w:color w:val="auto"/>
          <w:sz w:val="16"/>
          <w:szCs w:val="16"/>
          <w:lang w:val="pl-PL"/>
        </w:rPr>
      </w:pPr>
    </w:p>
    <w:p w14:paraId="5F63CFFD" w14:textId="77777777" w:rsidR="00DB57ED" w:rsidRPr="009516E7" w:rsidRDefault="00DB57ED" w:rsidP="00DB57ED">
      <w:pPr>
        <w:pStyle w:val="NormalWeb"/>
        <w:shd w:val="clear" w:color="auto" w:fill="FFFFFF"/>
        <w:rPr>
          <w:rFonts w:asciiTheme="minorHAnsi" w:hAnsiTheme="minorHAnsi"/>
          <w:color w:val="auto"/>
          <w:sz w:val="16"/>
          <w:szCs w:val="16"/>
          <w:lang w:val="en-US"/>
        </w:rPr>
      </w:pPr>
      <w:proofErr w:type="spellStart"/>
      <w:r w:rsidRPr="009516E7">
        <w:rPr>
          <w:rFonts w:asciiTheme="minorHAnsi" w:hAnsiTheme="minorHAnsi"/>
          <w:b/>
          <w:bCs/>
          <w:color w:val="auto"/>
          <w:sz w:val="16"/>
          <w:szCs w:val="16"/>
          <w:lang w:val="en-US"/>
        </w:rPr>
        <w:t>Instytut</w:t>
      </w:r>
      <w:proofErr w:type="spellEnd"/>
      <w:r w:rsidRPr="009516E7">
        <w:rPr>
          <w:rFonts w:asciiTheme="minorHAnsi" w:hAnsiTheme="minorHAnsi"/>
          <w:b/>
          <w:bCs/>
          <w:color w:val="auto"/>
          <w:sz w:val="16"/>
          <w:szCs w:val="16"/>
          <w:lang w:val="en-US"/>
        </w:rPr>
        <w:t xml:space="preserve"> Blend-a-Med Oral B</w:t>
      </w:r>
    </w:p>
    <w:p w14:paraId="132EF927" w14:textId="77777777" w:rsidR="00DB57ED" w:rsidRDefault="00DB57ED" w:rsidP="00DB57ED">
      <w:pPr>
        <w:rPr>
          <w:rFonts w:cstheme="minorHAnsi"/>
          <w:color w:val="auto"/>
          <w:sz w:val="16"/>
          <w:szCs w:val="16"/>
          <w:lang w:val="pl-PL"/>
        </w:rPr>
      </w:pPr>
      <w:r w:rsidRPr="009D11CF">
        <w:rPr>
          <w:rFonts w:cstheme="minorHAnsi"/>
          <w:color w:val="auto"/>
          <w:sz w:val="16"/>
          <w:szCs w:val="16"/>
          <w:lang w:val="pl-PL"/>
        </w:rPr>
        <w:t>Instytut Blend-a-</w:t>
      </w:r>
      <w:proofErr w:type="spellStart"/>
      <w:r w:rsidRPr="009D11CF">
        <w:rPr>
          <w:rFonts w:cstheme="minorHAnsi"/>
          <w:color w:val="auto"/>
          <w:sz w:val="16"/>
          <w:szCs w:val="16"/>
          <w:lang w:val="pl-PL"/>
        </w:rPr>
        <w:t>med</w:t>
      </w:r>
      <w:proofErr w:type="spellEnd"/>
      <w:r w:rsidRPr="009D11CF">
        <w:rPr>
          <w:rFonts w:cstheme="minorHAnsi"/>
          <w:color w:val="auto"/>
          <w:sz w:val="16"/>
          <w:szCs w:val="16"/>
          <w:lang w:val="pl-PL"/>
        </w:rPr>
        <w:t xml:space="preserve"> </w:t>
      </w:r>
      <w:proofErr w:type="spellStart"/>
      <w:r w:rsidRPr="009D11CF">
        <w:rPr>
          <w:rFonts w:cstheme="minorHAnsi"/>
          <w:color w:val="auto"/>
          <w:sz w:val="16"/>
          <w:szCs w:val="16"/>
          <w:lang w:val="pl-PL"/>
        </w:rPr>
        <w:t>Oral</w:t>
      </w:r>
      <w:proofErr w:type="spellEnd"/>
      <w:r w:rsidRPr="009D11CF">
        <w:rPr>
          <w:rFonts w:cstheme="minorHAnsi"/>
          <w:color w:val="auto"/>
          <w:sz w:val="16"/>
          <w:szCs w:val="16"/>
          <w:lang w:val="pl-PL"/>
        </w:rPr>
        <w:t>-B stanowi zaplecze naukowe oraz techniczne dla marek Blend-a-</w:t>
      </w:r>
      <w:proofErr w:type="spellStart"/>
      <w:r w:rsidRPr="009D11CF">
        <w:rPr>
          <w:rFonts w:cstheme="minorHAnsi"/>
          <w:color w:val="auto"/>
          <w:sz w:val="16"/>
          <w:szCs w:val="16"/>
          <w:lang w:val="pl-PL"/>
        </w:rPr>
        <w:t>med</w:t>
      </w:r>
      <w:proofErr w:type="spellEnd"/>
      <w:r w:rsidRPr="009D11CF">
        <w:rPr>
          <w:rFonts w:cstheme="minorHAnsi"/>
          <w:color w:val="auto"/>
          <w:sz w:val="16"/>
          <w:szCs w:val="16"/>
          <w:lang w:val="pl-PL"/>
        </w:rPr>
        <w:t xml:space="preserve"> oraz </w:t>
      </w:r>
      <w:proofErr w:type="spellStart"/>
      <w:r w:rsidRPr="009D11CF">
        <w:rPr>
          <w:rFonts w:cstheme="minorHAnsi"/>
          <w:color w:val="auto"/>
          <w:sz w:val="16"/>
          <w:szCs w:val="16"/>
          <w:lang w:val="pl-PL"/>
        </w:rPr>
        <w:t>Oral</w:t>
      </w:r>
      <w:proofErr w:type="spellEnd"/>
      <w:r w:rsidRPr="009D11CF">
        <w:rPr>
          <w:rFonts w:cstheme="minorHAnsi"/>
          <w:color w:val="auto"/>
          <w:sz w:val="16"/>
          <w:szCs w:val="16"/>
          <w:lang w:val="pl-PL"/>
        </w:rPr>
        <w:t xml:space="preserve">-B. Został powołany z inicjatywy firmy </w:t>
      </w:r>
      <w:proofErr w:type="spellStart"/>
      <w:r w:rsidRPr="009D11CF">
        <w:rPr>
          <w:rFonts w:cstheme="minorHAnsi"/>
          <w:color w:val="auto"/>
          <w:sz w:val="16"/>
          <w:szCs w:val="16"/>
          <w:lang w:val="pl-PL"/>
        </w:rPr>
        <w:t>Procter&amp;Gamble</w:t>
      </w:r>
      <w:proofErr w:type="spellEnd"/>
      <w:r w:rsidRPr="009D11CF">
        <w:rPr>
          <w:rFonts w:cstheme="minorHAnsi"/>
          <w:color w:val="auto"/>
          <w:sz w:val="16"/>
          <w:szCs w:val="16"/>
          <w:lang w:val="pl-PL"/>
        </w:rPr>
        <w:t>, która przywiązuję ogromną rolę do rozwoju naukowego i technicznego posiadanych technologii oraz produktów. Kluczowe centra badawcze specjalizujące się w badaniach klinicznych oraz opracowywaniu nowatorskich technologii z zakresu higieny i profilaktyki jamy ustnej zn</w:t>
      </w:r>
      <w:r>
        <w:rPr>
          <w:rFonts w:cstheme="minorHAnsi"/>
          <w:color w:val="auto"/>
          <w:sz w:val="16"/>
          <w:szCs w:val="16"/>
          <w:lang w:val="pl-PL"/>
        </w:rPr>
        <w:t xml:space="preserve">ajdują się w </w:t>
      </w:r>
      <w:proofErr w:type="spellStart"/>
      <w:r>
        <w:rPr>
          <w:rFonts w:cstheme="minorHAnsi"/>
          <w:color w:val="auto"/>
          <w:sz w:val="16"/>
          <w:szCs w:val="16"/>
          <w:lang w:val="pl-PL"/>
        </w:rPr>
        <w:t>Kronberg</w:t>
      </w:r>
      <w:proofErr w:type="spellEnd"/>
      <w:r>
        <w:rPr>
          <w:rFonts w:cstheme="minorHAnsi"/>
          <w:color w:val="auto"/>
          <w:sz w:val="16"/>
          <w:szCs w:val="16"/>
          <w:lang w:val="pl-PL"/>
        </w:rPr>
        <w:t xml:space="preserve"> (Niemcy),</w:t>
      </w:r>
      <w:r w:rsidRPr="009D11CF">
        <w:rPr>
          <w:rFonts w:cstheme="minorHAnsi"/>
          <w:color w:val="auto"/>
          <w:sz w:val="16"/>
          <w:szCs w:val="16"/>
          <w:lang w:val="pl-PL"/>
        </w:rPr>
        <w:t xml:space="preserve"> </w:t>
      </w:r>
      <w:proofErr w:type="spellStart"/>
      <w:r w:rsidRPr="009D11CF">
        <w:rPr>
          <w:rFonts w:cstheme="minorHAnsi"/>
          <w:color w:val="auto"/>
          <w:sz w:val="16"/>
          <w:szCs w:val="16"/>
          <w:lang w:val="pl-PL"/>
        </w:rPr>
        <w:t>Egham</w:t>
      </w:r>
      <w:proofErr w:type="spellEnd"/>
      <w:r w:rsidRPr="009D11CF">
        <w:rPr>
          <w:rFonts w:cstheme="minorHAnsi"/>
          <w:color w:val="auto"/>
          <w:sz w:val="16"/>
          <w:szCs w:val="16"/>
          <w:lang w:val="pl-PL"/>
        </w:rPr>
        <w:t xml:space="preserve"> (Wielka Brytania) oraz w Maison (Stany Zjednoczone). Największe centrum badawczo-techniczne dla marki </w:t>
      </w:r>
      <w:proofErr w:type="spellStart"/>
      <w:r w:rsidRPr="009D11CF">
        <w:rPr>
          <w:rFonts w:cstheme="minorHAnsi"/>
          <w:color w:val="auto"/>
          <w:sz w:val="16"/>
          <w:szCs w:val="16"/>
          <w:lang w:val="pl-PL"/>
        </w:rPr>
        <w:t>Oral</w:t>
      </w:r>
      <w:proofErr w:type="spellEnd"/>
      <w:r w:rsidRPr="009D11CF">
        <w:rPr>
          <w:rFonts w:cstheme="minorHAnsi"/>
          <w:color w:val="auto"/>
          <w:sz w:val="16"/>
          <w:szCs w:val="16"/>
          <w:lang w:val="pl-PL"/>
        </w:rPr>
        <w:t xml:space="preserve">-B znajduje się w </w:t>
      </w:r>
      <w:proofErr w:type="spellStart"/>
      <w:r w:rsidRPr="009D11CF">
        <w:rPr>
          <w:rFonts w:cstheme="minorHAnsi"/>
          <w:color w:val="auto"/>
          <w:sz w:val="16"/>
          <w:szCs w:val="16"/>
          <w:lang w:val="pl-PL"/>
        </w:rPr>
        <w:t>Kronberg</w:t>
      </w:r>
      <w:proofErr w:type="spellEnd"/>
      <w:r w:rsidRPr="009D11CF">
        <w:rPr>
          <w:rFonts w:cstheme="minorHAnsi"/>
          <w:color w:val="auto"/>
          <w:sz w:val="16"/>
          <w:szCs w:val="16"/>
          <w:lang w:val="pl-PL"/>
        </w:rPr>
        <w:t xml:space="preserve">, w Niemczech. Działania Centrum Badawczego w </w:t>
      </w:r>
      <w:proofErr w:type="spellStart"/>
      <w:r w:rsidRPr="009D11CF">
        <w:rPr>
          <w:rFonts w:cstheme="minorHAnsi"/>
          <w:color w:val="auto"/>
          <w:sz w:val="16"/>
          <w:szCs w:val="16"/>
          <w:lang w:val="pl-PL"/>
        </w:rPr>
        <w:t>Kronberg</w:t>
      </w:r>
      <w:proofErr w:type="spellEnd"/>
      <w:r w:rsidRPr="009D11CF">
        <w:rPr>
          <w:rFonts w:cstheme="minorHAnsi"/>
          <w:color w:val="auto"/>
          <w:sz w:val="16"/>
          <w:szCs w:val="16"/>
          <w:lang w:val="pl-PL"/>
        </w:rPr>
        <w:t xml:space="preserve"> skupiają się w 3 obszarach: (1) badaniu potrzeb klientów, (2) projektowaniu nowych technologii oraz produktów, (3) prowadzeniu badań klinicznych, mających na celu weryfikację bezpieczeństwa i skuteczności opracowywanych rozwiązań. Dział badań i rozwoju w </w:t>
      </w:r>
      <w:proofErr w:type="spellStart"/>
      <w:r w:rsidRPr="009D11CF">
        <w:rPr>
          <w:rFonts w:cstheme="minorHAnsi"/>
          <w:color w:val="auto"/>
          <w:sz w:val="16"/>
          <w:szCs w:val="16"/>
          <w:lang w:val="pl-PL"/>
        </w:rPr>
        <w:t>Krongerg</w:t>
      </w:r>
      <w:proofErr w:type="spellEnd"/>
      <w:r w:rsidRPr="009D11CF">
        <w:rPr>
          <w:rFonts w:cstheme="minorHAnsi"/>
          <w:color w:val="auto"/>
          <w:sz w:val="16"/>
          <w:szCs w:val="16"/>
          <w:lang w:val="pl-PL"/>
        </w:rPr>
        <w:t xml:space="preserve"> zatrudnia ponad 450 ekspertów, dział produkcyjny zatrudnia ich blisko 150. Działania Centrum koncentrują  się przede wszystkim na elektrycznych szczoteczkach w technologii oscylacyjno-rotacyjno-pulsacyjnej, która przez wielu ekspertów oceniana jest, jako najbardziej skuteczna w higienie jamy ustnej. Centra Badawcze </w:t>
      </w:r>
      <w:proofErr w:type="spellStart"/>
      <w:r w:rsidRPr="009D11CF">
        <w:rPr>
          <w:rFonts w:cstheme="minorHAnsi"/>
          <w:color w:val="auto"/>
          <w:sz w:val="16"/>
          <w:szCs w:val="16"/>
          <w:lang w:val="pl-PL"/>
        </w:rPr>
        <w:t>Oral</w:t>
      </w:r>
      <w:proofErr w:type="spellEnd"/>
      <w:r w:rsidRPr="009D11CF">
        <w:rPr>
          <w:rFonts w:cstheme="minorHAnsi"/>
          <w:color w:val="auto"/>
          <w:sz w:val="16"/>
          <w:szCs w:val="16"/>
          <w:lang w:val="pl-PL"/>
        </w:rPr>
        <w:t xml:space="preserve">-B zarejestrowały blisko 1500 patentów w dziedzinie higieny jamy ustnej. Produkty linii </w:t>
      </w:r>
      <w:proofErr w:type="spellStart"/>
      <w:r w:rsidRPr="009D11CF">
        <w:rPr>
          <w:rFonts w:cstheme="minorHAnsi"/>
          <w:color w:val="auto"/>
          <w:sz w:val="16"/>
          <w:szCs w:val="16"/>
          <w:lang w:val="pl-PL"/>
        </w:rPr>
        <w:t>Oral</w:t>
      </w:r>
      <w:proofErr w:type="spellEnd"/>
      <w:r w:rsidRPr="009D11CF">
        <w:rPr>
          <w:rFonts w:cstheme="minorHAnsi"/>
          <w:color w:val="auto"/>
          <w:sz w:val="16"/>
          <w:szCs w:val="16"/>
          <w:lang w:val="pl-PL"/>
        </w:rPr>
        <w:t>-B dostępne są na całym świecie.  Oprócz własnej kardy, Instytut Blend-a-</w:t>
      </w:r>
      <w:proofErr w:type="spellStart"/>
      <w:r w:rsidRPr="009D11CF">
        <w:rPr>
          <w:rFonts w:cstheme="minorHAnsi"/>
          <w:color w:val="auto"/>
          <w:sz w:val="16"/>
          <w:szCs w:val="16"/>
          <w:lang w:val="pl-PL"/>
        </w:rPr>
        <w:t>Med</w:t>
      </w:r>
      <w:proofErr w:type="spellEnd"/>
      <w:r w:rsidRPr="009D11CF">
        <w:rPr>
          <w:rFonts w:cstheme="minorHAnsi"/>
          <w:color w:val="auto"/>
          <w:sz w:val="16"/>
          <w:szCs w:val="16"/>
          <w:lang w:val="pl-PL"/>
        </w:rPr>
        <w:t xml:space="preserve"> </w:t>
      </w:r>
      <w:proofErr w:type="spellStart"/>
      <w:r w:rsidRPr="009D11CF">
        <w:rPr>
          <w:rFonts w:cstheme="minorHAnsi"/>
          <w:color w:val="auto"/>
          <w:sz w:val="16"/>
          <w:szCs w:val="16"/>
          <w:lang w:val="pl-PL"/>
        </w:rPr>
        <w:t>Oral</w:t>
      </w:r>
      <w:proofErr w:type="spellEnd"/>
      <w:r w:rsidRPr="009D11CF">
        <w:rPr>
          <w:rFonts w:cstheme="minorHAnsi"/>
          <w:color w:val="auto"/>
          <w:sz w:val="16"/>
          <w:szCs w:val="16"/>
          <w:lang w:val="pl-PL"/>
        </w:rPr>
        <w:t>-B zrzesza ekspertów zewnętrznych, z dziedzin: periodontologii, stomatologii zachowawczej, chirurgii stomatologicznej, implantologii oraz ortodoncji.</w:t>
      </w:r>
    </w:p>
    <w:p w14:paraId="0C18FCC0" w14:textId="77777777" w:rsidR="00DB57ED" w:rsidRPr="00931D93" w:rsidRDefault="00DB57ED" w:rsidP="00DB57ED">
      <w:pPr>
        <w:rPr>
          <w:rFonts w:cstheme="minorHAnsi"/>
          <w:b/>
          <w:color w:val="auto"/>
          <w:sz w:val="16"/>
          <w:szCs w:val="16"/>
          <w:lang w:val="pl-PL"/>
        </w:rPr>
      </w:pPr>
    </w:p>
    <w:p w14:paraId="35A51257" w14:textId="77777777" w:rsidR="00DB57ED" w:rsidRPr="00EE001B" w:rsidRDefault="00DB57ED" w:rsidP="00DB57ED">
      <w:pPr>
        <w:spacing w:after="160" w:line="252" w:lineRule="auto"/>
        <w:rPr>
          <w:color w:val="auto"/>
          <w:sz w:val="16"/>
          <w:szCs w:val="16"/>
        </w:rPr>
      </w:pPr>
      <w:r w:rsidRPr="00931D93">
        <w:rPr>
          <w:b/>
          <w:color w:val="auto"/>
          <w:sz w:val="16"/>
          <w:szCs w:val="16"/>
        </w:rPr>
        <w:t>P&amp;G</w:t>
      </w:r>
      <w:r w:rsidRPr="00931D93">
        <w:rPr>
          <w:color w:val="auto"/>
          <w:sz w:val="16"/>
          <w:szCs w:val="16"/>
        </w:rPr>
        <w:t xml:space="preserve"> obsługuje konsumentów z całego świata dzięki szerokiej gamie zaufanych, wiodących marek wysokiej jakości tj. </w:t>
      </w:r>
      <w:r w:rsidRPr="00931D93">
        <w:rPr>
          <w:color w:val="auto"/>
          <w:sz w:val="16"/>
          <w:szCs w:val="16"/>
          <w:lang w:val="en-US"/>
        </w:rPr>
        <w:t xml:space="preserve">Always®, </w:t>
      </w:r>
      <w:proofErr w:type="spellStart"/>
      <w:r w:rsidRPr="00931D93">
        <w:rPr>
          <w:color w:val="auto"/>
          <w:sz w:val="16"/>
          <w:szCs w:val="16"/>
          <w:lang w:val="en-US"/>
        </w:rPr>
        <w:t>Ambi</w:t>
      </w:r>
      <w:proofErr w:type="spellEnd"/>
      <w:r w:rsidRPr="00931D93">
        <w:rPr>
          <w:color w:val="auto"/>
          <w:sz w:val="16"/>
          <w:szCs w:val="16"/>
          <w:lang w:val="en-US"/>
        </w:rPr>
        <w:t xml:space="preserve"> </w:t>
      </w:r>
      <w:proofErr w:type="spellStart"/>
      <w:r w:rsidRPr="00931D93">
        <w:rPr>
          <w:color w:val="auto"/>
          <w:sz w:val="16"/>
          <w:szCs w:val="16"/>
          <w:lang w:val="en-US"/>
        </w:rPr>
        <w:t>Pur</w:t>
      </w:r>
      <w:proofErr w:type="spellEnd"/>
      <w:r w:rsidRPr="00931D93">
        <w:rPr>
          <w:color w:val="auto"/>
          <w:sz w:val="16"/>
          <w:szCs w:val="16"/>
          <w:lang w:val="en-US"/>
        </w:rPr>
        <w:t xml:space="preserve">®, Ariel®, Bounty®, Charmin®, Crest®, Dawn®, Dundy®, Fairy®, </w:t>
      </w:r>
      <w:proofErr w:type="spellStart"/>
      <w:r w:rsidRPr="00931D93">
        <w:rPr>
          <w:color w:val="auto"/>
          <w:sz w:val="16"/>
          <w:szCs w:val="16"/>
          <w:lang w:val="en-US"/>
        </w:rPr>
        <w:t>Febreze</w:t>
      </w:r>
      <w:proofErr w:type="spellEnd"/>
      <w:r w:rsidRPr="00931D93">
        <w:rPr>
          <w:color w:val="auto"/>
          <w:sz w:val="16"/>
          <w:szCs w:val="16"/>
          <w:lang w:val="en-US"/>
        </w:rPr>
        <w:t xml:space="preserve">®, Gain®, Gillette®, </w:t>
      </w:r>
      <w:proofErr w:type="spellStart"/>
      <w:r w:rsidRPr="00931D93">
        <w:rPr>
          <w:color w:val="auto"/>
          <w:sz w:val="16"/>
          <w:szCs w:val="16"/>
          <w:lang w:val="en-US"/>
        </w:rPr>
        <w:t>Head&amp;Shoulders</w:t>
      </w:r>
      <w:proofErr w:type="spellEnd"/>
      <w:r w:rsidRPr="00931D93">
        <w:rPr>
          <w:color w:val="auto"/>
          <w:sz w:val="16"/>
          <w:szCs w:val="16"/>
          <w:lang w:val="en-US"/>
        </w:rPr>
        <w:t xml:space="preserve">®, </w:t>
      </w:r>
      <w:proofErr w:type="spellStart"/>
      <w:r w:rsidRPr="00931D93">
        <w:rPr>
          <w:color w:val="auto"/>
          <w:sz w:val="16"/>
          <w:szCs w:val="16"/>
          <w:lang w:val="en-US"/>
        </w:rPr>
        <w:t>Lenor</w:t>
      </w:r>
      <w:proofErr w:type="spellEnd"/>
      <w:r w:rsidRPr="00931D93">
        <w:rPr>
          <w:color w:val="auto"/>
          <w:sz w:val="16"/>
          <w:szCs w:val="16"/>
          <w:lang w:val="en-US"/>
        </w:rPr>
        <w:t xml:space="preserve">®, Olay®, Oral-B®, Pampers®, Pantene®, SK-II®, Tide®, Vicks® </w:t>
      </w:r>
      <w:proofErr w:type="spellStart"/>
      <w:r w:rsidRPr="00931D93">
        <w:rPr>
          <w:color w:val="auto"/>
          <w:sz w:val="16"/>
          <w:szCs w:val="16"/>
          <w:lang w:val="en-US"/>
        </w:rPr>
        <w:t>i</w:t>
      </w:r>
      <w:proofErr w:type="spellEnd"/>
      <w:r w:rsidRPr="00931D93">
        <w:rPr>
          <w:color w:val="auto"/>
          <w:sz w:val="16"/>
          <w:szCs w:val="16"/>
          <w:lang w:val="en-US"/>
        </w:rPr>
        <w:t xml:space="preserve"> Whisper®. </w:t>
      </w:r>
      <w:r w:rsidRPr="00931D93">
        <w:rPr>
          <w:color w:val="auto"/>
          <w:sz w:val="16"/>
          <w:szCs w:val="16"/>
        </w:rPr>
        <w:t xml:space="preserve">P&amp;G prowadzi działalność w około 70 krajach na całym świecie. Odwiedź stronę </w:t>
      </w:r>
      <w:hyperlink r:id="rId8" w:history="1">
        <w:r w:rsidRPr="00931D93">
          <w:rPr>
            <w:rStyle w:val="Hyperlink"/>
            <w:color w:val="auto"/>
            <w:sz w:val="16"/>
            <w:szCs w:val="16"/>
          </w:rPr>
          <w:t>http://www.pg.com</w:t>
        </w:r>
      </w:hyperlink>
      <w:r w:rsidRPr="00931D93">
        <w:rPr>
          <w:color w:val="auto"/>
          <w:sz w:val="16"/>
          <w:szCs w:val="16"/>
        </w:rPr>
        <w:t>, by zapoznać się z aktualnościami oraz uzyskać informacje o firmie P&amp;G i jej markach.</w:t>
      </w:r>
    </w:p>
    <w:p w14:paraId="39D7AD9B" w14:textId="4B35379B" w:rsidR="003F010D" w:rsidRDefault="003F010D" w:rsidP="003428AA">
      <w:pPr>
        <w:rPr>
          <w:color w:val="auto"/>
        </w:rPr>
      </w:pPr>
    </w:p>
    <w:p w14:paraId="528D26AA" w14:textId="5615718A" w:rsidR="00DB57ED" w:rsidRPr="005518EE" w:rsidRDefault="00DB57ED" w:rsidP="00DB57ED">
      <w:pPr>
        <w:rPr>
          <w:rFonts w:eastAsia="Times New Roman"/>
          <w:b/>
          <w:color w:val="auto"/>
          <w:sz w:val="18"/>
          <w:szCs w:val="18"/>
          <w:lang w:val="pl-PL"/>
        </w:rPr>
      </w:pPr>
      <w:r>
        <w:rPr>
          <w:rFonts w:eastAsia="Times New Roman"/>
          <w:b/>
          <w:color w:val="auto"/>
          <w:sz w:val="18"/>
          <w:szCs w:val="18"/>
          <w:lang w:val="pl-PL"/>
        </w:rPr>
        <w:t>Biuro prasowe</w:t>
      </w:r>
      <w:r w:rsidRPr="005518EE">
        <w:rPr>
          <w:rFonts w:eastAsia="Times New Roman"/>
          <w:b/>
          <w:color w:val="auto"/>
          <w:sz w:val="18"/>
          <w:szCs w:val="18"/>
          <w:lang w:val="pl-PL"/>
        </w:rPr>
        <w:t>:</w:t>
      </w:r>
    </w:p>
    <w:p w14:paraId="660D97BB" w14:textId="77777777" w:rsidR="00DB57ED" w:rsidRDefault="00DB57ED" w:rsidP="00DB57ED">
      <w:pPr>
        <w:rPr>
          <w:color w:val="auto"/>
          <w:sz w:val="18"/>
          <w:szCs w:val="18"/>
          <w:lang w:val="pl-PL"/>
        </w:rPr>
      </w:pPr>
    </w:p>
    <w:p w14:paraId="091D326E" w14:textId="2D1DA9F3" w:rsidR="00DB57ED" w:rsidRPr="00441666" w:rsidRDefault="00DB57ED" w:rsidP="00DB57ED">
      <w:pPr>
        <w:rPr>
          <w:color w:val="auto"/>
          <w:sz w:val="18"/>
          <w:szCs w:val="18"/>
          <w:lang w:val="pl-PL"/>
        </w:rPr>
      </w:pPr>
      <w:r>
        <w:rPr>
          <w:color w:val="auto"/>
          <w:sz w:val="18"/>
          <w:szCs w:val="18"/>
          <w:lang w:val="pl-PL"/>
        </w:rPr>
        <w:t>Paulina Buks</w:t>
      </w:r>
    </w:p>
    <w:p w14:paraId="402452B2" w14:textId="77777777" w:rsidR="00DB57ED" w:rsidRPr="008B41DD" w:rsidRDefault="00DB57ED" w:rsidP="00DB57ED">
      <w:pPr>
        <w:rPr>
          <w:color w:val="auto"/>
          <w:sz w:val="18"/>
          <w:szCs w:val="18"/>
          <w:lang w:val="pl-PL"/>
        </w:rPr>
      </w:pPr>
      <w:r w:rsidRPr="008B41DD">
        <w:rPr>
          <w:color w:val="auto"/>
          <w:sz w:val="18"/>
          <w:szCs w:val="18"/>
          <w:lang w:val="pl-PL"/>
        </w:rPr>
        <w:t xml:space="preserve">tel. </w:t>
      </w:r>
      <w:r>
        <w:rPr>
          <w:color w:val="000000"/>
        </w:rPr>
        <w:t>+48 608 392 801</w:t>
      </w:r>
    </w:p>
    <w:p w14:paraId="4C853B00" w14:textId="77F6DD77" w:rsidR="00DB57ED" w:rsidRDefault="00DB57ED" w:rsidP="00DB57ED">
      <w:pPr>
        <w:rPr>
          <w:color w:val="auto"/>
          <w:sz w:val="18"/>
          <w:szCs w:val="18"/>
          <w:lang w:val="de-DE"/>
        </w:rPr>
      </w:pPr>
      <w:proofErr w:type="spellStart"/>
      <w:r w:rsidRPr="00441666">
        <w:rPr>
          <w:color w:val="auto"/>
          <w:sz w:val="18"/>
          <w:szCs w:val="18"/>
          <w:lang w:val="de-DE"/>
        </w:rPr>
        <w:t>e-mail</w:t>
      </w:r>
      <w:proofErr w:type="spellEnd"/>
      <w:r w:rsidRPr="00441666">
        <w:rPr>
          <w:color w:val="auto"/>
          <w:sz w:val="18"/>
          <w:szCs w:val="18"/>
          <w:lang w:val="de-DE"/>
        </w:rPr>
        <w:t xml:space="preserve">: </w:t>
      </w:r>
      <w:hyperlink r:id="rId9" w:history="1">
        <w:r w:rsidRPr="00F52F95">
          <w:rPr>
            <w:rStyle w:val="Hyperlink"/>
            <w:sz w:val="18"/>
            <w:szCs w:val="18"/>
            <w:lang w:val="de-DE"/>
          </w:rPr>
          <w:t>paulina.buks@mslgroup.com</w:t>
        </w:r>
      </w:hyperlink>
    </w:p>
    <w:p w14:paraId="6EDAFB3C" w14:textId="0152CE48" w:rsidR="00DB57ED" w:rsidRDefault="00DB57ED" w:rsidP="00DB57ED">
      <w:pPr>
        <w:rPr>
          <w:color w:val="auto"/>
          <w:sz w:val="18"/>
          <w:szCs w:val="18"/>
          <w:lang w:val="de-DE"/>
        </w:rPr>
      </w:pPr>
    </w:p>
    <w:p w14:paraId="1527709E" w14:textId="1505C7F4" w:rsidR="00DB57ED" w:rsidRDefault="00DB57ED" w:rsidP="00DB57ED">
      <w:pPr>
        <w:rPr>
          <w:color w:val="auto"/>
          <w:sz w:val="18"/>
          <w:szCs w:val="18"/>
          <w:lang w:val="de-DE"/>
        </w:rPr>
      </w:pPr>
      <w:r>
        <w:rPr>
          <w:color w:val="auto"/>
          <w:sz w:val="18"/>
          <w:szCs w:val="18"/>
          <w:lang w:val="de-DE"/>
        </w:rPr>
        <w:t xml:space="preserve">Barbara </w:t>
      </w:r>
      <w:proofErr w:type="spellStart"/>
      <w:r>
        <w:rPr>
          <w:color w:val="auto"/>
          <w:sz w:val="18"/>
          <w:szCs w:val="18"/>
          <w:lang w:val="de-DE"/>
        </w:rPr>
        <w:t>Rożyńska</w:t>
      </w:r>
      <w:proofErr w:type="spellEnd"/>
    </w:p>
    <w:p w14:paraId="19D48A19" w14:textId="304E2D5A" w:rsidR="00DB57ED" w:rsidRDefault="00DB57ED" w:rsidP="00DB57ED">
      <w:pPr>
        <w:rPr>
          <w:color w:val="auto"/>
          <w:sz w:val="18"/>
          <w:szCs w:val="18"/>
          <w:lang w:val="de-DE"/>
        </w:rPr>
      </w:pPr>
      <w:r>
        <w:rPr>
          <w:color w:val="auto"/>
          <w:sz w:val="18"/>
          <w:szCs w:val="18"/>
          <w:lang w:val="de-DE"/>
        </w:rPr>
        <w:t xml:space="preserve">Tel. +48 </w:t>
      </w:r>
      <w:r w:rsidRPr="00DB57ED">
        <w:rPr>
          <w:color w:val="auto"/>
          <w:sz w:val="18"/>
          <w:szCs w:val="18"/>
          <w:lang w:val="de-DE"/>
        </w:rPr>
        <w:t>534 734</w:t>
      </w:r>
      <w:r>
        <w:rPr>
          <w:color w:val="auto"/>
          <w:sz w:val="18"/>
          <w:szCs w:val="18"/>
          <w:lang w:val="de-DE"/>
        </w:rPr>
        <w:t> </w:t>
      </w:r>
      <w:r w:rsidRPr="00DB57ED">
        <w:rPr>
          <w:color w:val="auto"/>
          <w:sz w:val="18"/>
          <w:szCs w:val="18"/>
          <w:lang w:val="de-DE"/>
        </w:rPr>
        <w:t>102</w:t>
      </w:r>
    </w:p>
    <w:p w14:paraId="11EDBCF9" w14:textId="6FF3A5FF" w:rsidR="00DB57ED" w:rsidRPr="00DB57ED" w:rsidRDefault="00DB57ED" w:rsidP="00DB57ED">
      <w:pPr>
        <w:rPr>
          <w:color w:val="auto"/>
          <w:sz w:val="18"/>
          <w:szCs w:val="18"/>
          <w:lang w:val="de-DE"/>
        </w:rPr>
      </w:pPr>
      <w:proofErr w:type="spellStart"/>
      <w:r>
        <w:rPr>
          <w:color w:val="auto"/>
          <w:sz w:val="18"/>
          <w:szCs w:val="18"/>
          <w:lang w:val="de-DE"/>
        </w:rPr>
        <w:t>e-mail</w:t>
      </w:r>
      <w:proofErr w:type="spellEnd"/>
      <w:r>
        <w:rPr>
          <w:color w:val="auto"/>
          <w:sz w:val="18"/>
          <w:szCs w:val="18"/>
          <w:lang w:val="de-DE"/>
        </w:rPr>
        <w:t xml:space="preserve">: </w:t>
      </w:r>
      <w:hyperlink r:id="rId10" w:history="1">
        <w:r w:rsidRPr="00F52F95">
          <w:rPr>
            <w:rStyle w:val="Hyperlink"/>
            <w:sz w:val="18"/>
            <w:szCs w:val="18"/>
            <w:lang w:val="de-DE"/>
          </w:rPr>
          <w:t>barbara.rozynska@mslgroup.com</w:t>
        </w:r>
      </w:hyperlink>
      <w:r>
        <w:rPr>
          <w:color w:val="auto"/>
          <w:sz w:val="18"/>
          <w:szCs w:val="18"/>
          <w:lang w:val="de-DE"/>
        </w:rPr>
        <w:t xml:space="preserve"> </w:t>
      </w:r>
    </w:p>
    <w:p w14:paraId="56397496" w14:textId="69EF3648" w:rsidR="00DB57ED" w:rsidRDefault="00DB57ED" w:rsidP="003428AA">
      <w:pPr>
        <w:rPr>
          <w:color w:val="auto"/>
        </w:rPr>
      </w:pPr>
    </w:p>
    <w:p w14:paraId="19024884" w14:textId="77777777" w:rsidR="00DB57ED" w:rsidRPr="003428AA" w:rsidRDefault="00DB57ED" w:rsidP="003428AA">
      <w:pPr>
        <w:rPr>
          <w:color w:val="auto"/>
        </w:rPr>
      </w:pPr>
    </w:p>
    <w:sectPr w:rsidR="00DB57ED" w:rsidRPr="003428AA" w:rsidSect="0010359C"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720" w:right="852" w:bottom="720" w:left="85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97755" w14:textId="77777777" w:rsidR="00B20575" w:rsidRDefault="00B20575">
      <w:r>
        <w:separator/>
      </w:r>
    </w:p>
  </w:endnote>
  <w:endnote w:type="continuationSeparator" w:id="0">
    <w:p w14:paraId="5E5B1B8C" w14:textId="77777777" w:rsidR="00B20575" w:rsidRDefault="00B2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51659"/>
      <w:docPartObj>
        <w:docPartGallery w:val="Page Numbers (Bottom of Page)"/>
        <w:docPartUnique/>
      </w:docPartObj>
    </w:sdtPr>
    <w:sdtEndPr/>
    <w:sdtContent>
      <w:p w14:paraId="4FED57A8" w14:textId="3D7410C0" w:rsidR="001D5B95" w:rsidRDefault="00AF5B31">
        <w:pPr>
          <w:pStyle w:val="Footer"/>
        </w:pPr>
        <w:r>
          <w:fldChar w:fldCharType="begin"/>
        </w:r>
        <w:r w:rsidR="001D5B95">
          <w:instrText xml:space="preserve"> PAGE   \* MERGEFORMAT </w:instrText>
        </w:r>
        <w:r>
          <w:fldChar w:fldCharType="separate"/>
        </w:r>
        <w:r w:rsidR="00F60251">
          <w:rPr>
            <w:noProof/>
          </w:rPr>
          <w:t>2</w:t>
        </w:r>
        <w:r>
          <w:fldChar w:fldCharType="end"/>
        </w:r>
      </w:p>
    </w:sdtContent>
  </w:sdt>
  <w:p w14:paraId="5F48B4FA" w14:textId="77777777" w:rsidR="001D5B95" w:rsidRDefault="001D5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AB356" w14:textId="77777777" w:rsidR="00B84935" w:rsidRDefault="000454FD" w:rsidP="009F4792">
    <w:pPr>
      <w:pStyle w:val="Footer"/>
      <w:jc w:val="left"/>
    </w:pPr>
    <w:r>
      <w:rPr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8FFED" w14:textId="77777777" w:rsidR="00B20575" w:rsidRDefault="00B20575">
      <w:r>
        <w:separator/>
      </w:r>
    </w:p>
  </w:footnote>
  <w:footnote w:type="continuationSeparator" w:id="0">
    <w:p w14:paraId="6DC2CBD9" w14:textId="77777777" w:rsidR="00B20575" w:rsidRDefault="00B20575">
      <w:r>
        <w:continuationSeparator/>
      </w:r>
    </w:p>
  </w:footnote>
  <w:footnote w:id="1">
    <w:p w14:paraId="4CB4483D" w14:textId="63BBE62C" w:rsidR="00DB57ED" w:rsidRPr="00DB57ED" w:rsidRDefault="00DB57ED">
      <w:pPr>
        <w:pStyle w:val="FootnoteText"/>
        <w:rPr>
          <w:lang w:val="pl-PL"/>
        </w:rPr>
      </w:pPr>
      <w:r>
        <w:rPr>
          <w:rStyle w:val="FootnoteReference"/>
        </w:rPr>
        <w:footnoteRef/>
      </w:r>
      <w:r>
        <w:t xml:space="preserve"> </w:t>
      </w:r>
      <w:r w:rsidRPr="00B13CC9">
        <w:t>Monitoring Zdrowia Jamy Ustnej 2016</w:t>
      </w:r>
      <w:r w:rsidR="006332C8">
        <w:t xml:space="preserve"> – Ocena stanu zdrowia jamy ustnej i jego uwarunkowań w populacji polskiej w wieku 5,7 i 12 lat w 2016 roku. Pod redakcją prof. dr hab. Doroty Olczak-Kowalczyk.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9951"/>
      <w:gridCol w:w="255"/>
    </w:tblGrid>
    <w:tr w:rsidR="00B84935" w14:paraId="26F216FE" w14:textId="77777777">
      <w:trPr>
        <w:trHeight w:hRule="exact" w:val="864"/>
      </w:trPr>
      <w:tc>
        <w:tcPr>
          <w:tcW w:w="10530" w:type="dxa"/>
        </w:tcPr>
        <w:p w14:paraId="7CD77BC5" w14:textId="77777777" w:rsidR="00B84935" w:rsidRDefault="00B20575">
          <w:pPr>
            <w:pStyle w:val="Header"/>
          </w:pPr>
        </w:p>
      </w:tc>
      <w:tc>
        <w:tcPr>
          <w:tcW w:w="270" w:type="dxa"/>
          <w:shd w:val="clear" w:color="auto" w:fill="990000" w:themeFill="accent1"/>
        </w:tcPr>
        <w:p w14:paraId="71B424BB" w14:textId="77777777" w:rsidR="00B84935" w:rsidRDefault="00B20575"/>
      </w:tc>
    </w:tr>
  </w:tbl>
  <w:p w14:paraId="3068C7E5" w14:textId="77777777" w:rsidR="00B84935" w:rsidRDefault="00B20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1C215" w14:textId="77777777" w:rsidR="00B84935" w:rsidRDefault="00B20575" w:rsidP="0010359C">
    <w:pPr>
      <w:jc w:val="center"/>
    </w:pPr>
  </w:p>
  <w:p w14:paraId="18DF80AB" w14:textId="77777777" w:rsidR="009F4792" w:rsidRDefault="009F4792" w:rsidP="009F4792">
    <w:pPr>
      <w:jc w:val="right"/>
    </w:pPr>
  </w:p>
  <w:p w14:paraId="5157CCDA" w14:textId="77777777" w:rsidR="009F4792" w:rsidRDefault="009F4792" w:rsidP="0010359C">
    <w:pPr>
      <w:jc w:val="center"/>
    </w:pPr>
    <w:r w:rsidRPr="009F4792">
      <w:rPr>
        <w:noProof/>
        <w:lang w:val="pl-PL"/>
      </w:rPr>
      <w:drawing>
        <wp:inline distT="0" distB="0" distL="0" distR="0" wp14:anchorId="0E875429" wp14:editId="78B45EC4">
          <wp:extent cx="2507536" cy="814211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rzut ekranu 2013-09-17 (godz. 10.07.35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086" cy="815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5AB1E5" w14:textId="77777777" w:rsidR="009F4792" w:rsidRDefault="009F4792" w:rsidP="009F479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DC74F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9C667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8E4D05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1C46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9428C4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4CD6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CAB6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9E01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6840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B4FE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F557D"/>
    <w:multiLevelType w:val="hybridMultilevel"/>
    <w:tmpl w:val="4F722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05DC2"/>
    <w:multiLevelType w:val="hybridMultilevel"/>
    <w:tmpl w:val="25D01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B08A4"/>
    <w:multiLevelType w:val="hybridMultilevel"/>
    <w:tmpl w:val="4F722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65E25"/>
    <w:multiLevelType w:val="hybridMultilevel"/>
    <w:tmpl w:val="EC1E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A114B"/>
    <w:multiLevelType w:val="hybridMultilevel"/>
    <w:tmpl w:val="4852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3619A"/>
    <w:multiLevelType w:val="hybridMultilevel"/>
    <w:tmpl w:val="A45A7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257DC"/>
    <w:multiLevelType w:val="hybridMultilevel"/>
    <w:tmpl w:val="B1B8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F156C"/>
    <w:multiLevelType w:val="multilevel"/>
    <w:tmpl w:val="FE5488A2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18" w15:restartNumberingAfterBreak="0">
    <w:nsid w:val="699425F9"/>
    <w:multiLevelType w:val="hybridMultilevel"/>
    <w:tmpl w:val="D446F80A"/>
    <w:lvl w:ilvl="0" w:tplc="43CC6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54C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CB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EF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123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425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6A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EA4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84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BA03260"/>
    <w:multiLevelType w:val="hybridMultilevel"/>
    <w:tmpl w:val="B674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9"/>
  </w:num>
  <w:num w:numId="14">
    <w:abstractNumId w:val="11"/>
  </w:num>
  <w:num w:numId="15">
    <w:abstractNumId w:val="10"/>
  </w:num>
  <w:num w:numId="16">
    <w:abstractNumId w:val="12"/>
  </w:num>
  <w:num w:numId="17">
    <w:abstractNumId w:val="13"/>
  </w:num>
  <w:num w:numId="18">
    <w:abstractNumId w:val="16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ocumentType w:val="letter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F4792"/>
    <w:rsid w:val="000013B5"/>
    <w:rsid w:val="0000570F"/>
    <w:rsid w:val="00007BD4"/>
    <w:rsid w:val="000226C2"/>
    <w:rsid w:val="0004141C"/>
    <w:rsid w:val="00044843"/>
    <w:rsid w:val="000454FD"/>
    <w:rsid w:val="0005082A"/>
    <w:rsid w:val="00051996"/>
    <w:rsid w:val="000519ED"/>
    <w:rsid w:val="00051C95"/>
    <w:rsid w:val="00052208"/>
    <w:rsid w:val="0005573B"/>
    <w:rsid w:val="00056881"/>
    <w:rsid w:val="00056C54"/>
    <w:rsid w:val="00065832"/>
    <w:rsid w:val="00065905"/>
    <w:rsid w:val="00072C56"/>
    <w:rsid w:val="00074C2C"/>
    <w:rsid w:val="00074C7D"/>
    <w:rsid w:val="00080FC7"/>
    <w:rsid w:val="00081D58"/>
    <w:rsid w:val="000852F8"/>
    <w:rsid w:val="000958A3"/>
    <w:rsid w:val="000B0554"/>
    <w:rsid w:val="000B54E8"/>
    <w:rsid w:val="000C107A"/>
    <w:rsid w:val="000C621A"/>
    <w:rsid w:val="0010359C"/>
    <w:rsid w:val="0010516B"/>
    <w:rsid w:val="00127D37"/>
    <w:rsid w:val="00131370"/>
    <w:rsid w:val="00133088"/>
    <w:rsid w:val="00140F03"/>
    <w:rsid w:val="00146A1F"/>
    <w:rsid w:val="001622DA"/>
    <w:rsid w:val="00162C7E"/>
    <w:rsid w:val="00165852"/>
    <w:rsid w:val="00167CCB"/>
    <w:rsid w:val="00176C8F"/>
    <w:rsid w:val="00182B62"/>
    <w:rsid w:val="00183DB7"/>
    <w:rsid w:val="0018533F"/>
    <w:rsid w:val="001858D1"/>
    <w:rsid w:val="001905E9"/>
    <w:rsid w:val="00191267"/>
    <w:rsid w:val="001A045E"/>
    <w:rsid w:val="001A0DFD"/>
    <w:rsid w:val="001A6DA1"/>
    <w:rsid w:val="001B3093"/>
    <w:rsid w:val="001B3AF6"/>
    <w:rsid w:val="001C164B"/>
    <w:rsid w:val="001C4DB3"/>
    <w:rsid w:val="001D10FF"/>
    <w:rsid w:val="001D52E4"/>
    <w:rsid w:val="001D5B95"/>
    <w:rsid w:val="001E41FA"/>
    <w:rsid w:val="001F1975"/>
    <w:rsid w:val="001F1C34"/>
    <w:rsid w:val="002036EE"/>
    <w:rsid w:val="002039A5"/>
    <w:rsid w:val="00206E8B"/>
    <w:rsid w:val="00210DED"/>
    <w:rsid w:val="0021185A"/>
    <w:rsid w:val="002119C0"/>
    <w:rsid w:val="0021552A"/>
    <w:rsid w:val="00222463"/>
    <w:rsid w:val="0023207E"/>
    <w:rsid w:val="00233AED"/>
    <w:rsid w:val="00262B36"/>
    <w:rsid w:val="002633A2"/>
    <w:rsid w:val="002645C9"/>
    <w:rsid w:val="002679D6"/>
    <w:rsid w:val="002732B7"/>
    <w:rsid w:val="00281DF6"/>
    <w:rsid w:val="00282321"/>
    <w:rsid w:val="0028435E"/>
    <w:rsid w:val="00284899"/>
    <w:rsid w:val="0028770B"/>
    <w:rsid w:val="002A1EB7"/>
    <w:rsid w:val="002A22C3"/>
    <w:rsid w:val="002A34AE"/>
    <w:rsid w:val="002A3C88"/>
    <w:rsid w:val="002A53D4"/>
    <w:rsid w:val="002B27DD"/>
    <w:rsid w:val="002B52ED"/>
    <w:rsid w:val="002C1383"/>
    <w:rsid w:val="002D7CD6"/>
    <w:rsid w:val="002E50A4"/>
    <w:rsid w:val="002E5F1E"/>
    <w:rsid w:val="002F0B01"/>
    <w:rsid w:val="002F14C1"/>
    <w:rsid w:val="002F45EB"/>
    <w:rsid w:val="003118A0"/>
    <w:rsid w:val="00320D07"/>
    <w:rsid w:val="00330143"/>
    <w:rsid w:val="0033430E"/>
    <w:rsid w:val="003428AA"/>
    <w:rsid w:val="00342D67"/>
    <w:rsid w:val="00361135"/>
    <w:rsid w:val="0036334F"/>
    <w:rsid w:val="003703D2"/>
    <w:rsid w:val="003738F4"/>
    <w:rsid w:val="00383061"/>
    <w:rsid w:val="00391CC4"/>
    <w:rsid w:val="00392028"/>
    <w:rsid w:val="003A167A"/>
    <w:rsid w:val="003A3343"/>
    <w:rsid w:val="003B2F4B"/>
    <w:rsid w:val="003C7ECF"/>
    <w:rsid w:val="003D1997"/>
    <w:rsid w:val="003D2E25"/>
    <w:rsid w:val="003E42DB"/>
    <w:rsid w:val="003F010D"/>
    <w:rsid w:val="003F1814"/>
    <w:rsid w:val="003F6051"/>
    <w:rsid w:val="00407D37"/>
    <w:rsid w:val="004130D8"/>
    <w:rsid w:val="00416EBC"/>
    <w:rsid w:val="0043166B"/>
    <w:rsid w:val="00432B35"/>
    <w:rsid w:val="00441666"/>
    <w:rsid w:val="00444341"/>
    <w:rsid w:val="0044617D"/>
    <w:rsid w:val="00456BA5"/>
    <w:rsid w:val="004575E8"/>
    <w:rsid w:val="00466283"/>
    <w:rsid w:val="004738C4"/>
    <w:rsid w:val="00474E8C"/>
    <w:rsid w:val="0047577E"/>
    <w:rsid w:val="004778F7"/>
    <w:rsid w:val="004858AB"/>
    <w:rsid w:val="00496BC4"/>
    <w:rsid w:val="004A1DCF"/>
    <w:rsid w:val="004A6C34"/>
    <w:rsid w:val="004B2DEA"/>
    <w:rsid w:val="004C06F5"/>
    <w:rsid w:val="004C5862"/>
    <w:rsid w:val="004D192E"/>
    <w:rsid w:val="004D2B97"/>
    <w:rsid w:val="004D3AD5"/>
    <w:rsid w:val="004D5A2B"/>
    <w:rsid w:val="004E06F0"/>
    <w:rsid w:val="005072D9"/>
    <w:rsid w:val="0051113F"/>
    <w:rsid w:val="005129CF"/>
    <w:rsid w:val="00521730"/>
    <w:rsid w:val="00532434"/>
    <w:rsid w:val="00537807"/>
    <w:rsid w:val="00546D41"/>
    <w:rsid w:val="005518EE"/>
    <w:rsid w:val="005558F4"/>
    <w:rsid w:val="00556599"/>
    <w:rsid w:val="0056532E"/>
    <w:rsid w:val="005665A3"/>
    <w:rsid w:val="00566ADE"/>
    <w:rsid w:val="005711A4"/>
    <w:rsid w:val="005738AF"/>
    <w:rsid w:val="00581963"/>
    <w:rsid w:val="0058479C"/>
    <w:rsid w:val="00587AF9"/>
    <w:rsid w:val="005A23F2"/>
    <w:rsid w:val="005A4163"/>
    <w:rsid w:val="005C04AD"/>
    <w:rsid w:val="005C57D4"/>
    <w:rsid w:val="005D3235"/>
    <w:rsid w:val="005E2226"/>
    <w:rsid w:val="005E575B"/>
    <w:rsid w:val="005F02DF"/>
    <w:rsid w:val="005F35F9"/>
    <w:rsid w:val="0060302D"/>
    <w:rsid w:val="00606485"/>
    <w:rsid w:val="00607D6B"/>
    <w:rsid w:val="0062172B"/>
    <w:rsid w:val="00622D96"/>
    <w:rsid w:val="00623B0B"/>
    <w:rsid w:val="006332C8"/>
    <w:rsid w:val="00634E2B"/>
    <w:rsid w:val="00636443"/>
    <w:rsid w:val="00640564"/>
    <w:rsid w:val="00646C3D"/>
    <w:rsid w:val="006511A1"/>
    <w:rsid w:val="00657518"/>
    <w:rsid w:val="00657C7A"/>
    <w:rsid w:val="0066409F"/>
    <w:rsid w:val="00674B4B"/>
    <w:rsid w:val="006773D9"/>
    <w:rsid w:val="006812C8"/>
    <w:rsid w:val="00681C5F"/>
    <w:rsid w:val="00686C97"/>
    <w:rsid w:val="0069055B"/>
    <w:rsid w:val="006A348E"/>
    <w:rsid w:val="006A52D8"/>
    <w:rsid w:val="006A5A67"/>
    <w:rsid w:val="006A7E16"/>
    <w:rsid w:val="006B1C25"/>
    <w:rsid w:val="006C301C"/>
    <w:rsid w:val="006C5BBE"/>
    <w:rsid w:val="006D7559"/>
    <w:rsid w:val="006E6546"/>
    <w:rsid w:val="00703213"/>
    <w:rsid w:val="007127A1"/>
    <w:rsid w:val="00725115"/>
    <w:rsid w:val="007309D3"/>
    <w:rsid w:val="0073124E"/>
    <w:rsid w:val="00731452"/>
    <w:rsid w:val="00737919"/>
    <w:rsid w:val="00743BC3"/>
    <w:rsid w:val="00751B43"/>
    <w:rsid w:val="00753B5B"/>
    <w:rsid w:val="0078430E"/>
    <w:rsid w:val="00790C86"/>
    <w:rsid w:val="00791F7F"/>
    <w:rsid w:val="00792B0C"/>
    <w:rsid w:val="007A206D"/>
    <w:rsid w:val="007C048C"/>
    <w:rsid w:val="007C576A"/>
    <w:rsid w:val="007D53E3"/>
    <w:rsid w:val="007E177A"/>
    <w:rsid w:val="007E419F"/>
    <w:rsid w:val="007F5DF6"/>
    <w:rsid w:val="00800866"/>
    <w:rsid w:val="00802CFA"/>
    <w:rsid w:val="008158CF"/>
    <w:rsid w:val="0082172C"/>
    <w:rsid w:val="008268B5"/>
    <w:rsid w:val="00832A71"/>
    <w:rsid w:val="00842233"/>
    <w:rsid w:val="00850D5F"/>
    <w:rsid w:val="00850D95"/>
    <w:rsid w:val="00852DF5"/>
    <w:rsid w:val="00854110"/>
    <w:rsid w:val="00857D29"/>
    <w:rsid w:val="0086283C"/>
    <w:rsid w:val="00862B0D"/>
    <w:rsid w:val="00864B61"/>
    <w:rsid w:val="0086782A"/>
    <w:rsid w:val="0088163D"/>
    <w:rsid w:val="008A3185"/>
    <w:rsid w:val="008B0CE2"/>
    <w:rsid w:val="008B1B43"/>
    <w:rsid w:val="008B41DD"/>
    <w:rsid w:val="008B641D"/>
    <w:rsid w:val="008C72FE"/>
    <w:rsid w:val="009013A1"/>
    <w:rsid w:val="0090160F"/>
    <w:rsid w:val="009026D9"/>
    <w:rsid w:val="00922E3E"/>
    <w:rsid w:val="0092440B"/>
    <w:rsid w:val="00927DB6"/>
    <w:rsid w:val="00931D93"/>
    <w:rsid w:val="0093298C"/>
    <w:rsid w:val="00932E16"/>
    <w:rsid w:val="009347C2"/>
    <w:rsid w:val="00934A9A"/>
    <w:rsid w:val="00935C15"/>
    <w:rsid w:val="00951086"/>
    <w:rsid w:val="009516E7"/>
    <w:rsid w:val="00960D1B"/>
    <w:rsid w:val="009627A2"/>
    <w:rsid w:val="00965998"/>
    <w:rsid w:val="0096740C"/>
    <w:rsid w:val="0097225E"/>
    <w:rsid w:val="0097653F"/>
    <w:rsid w:val="00992442"/>
    <w:rsid w:val="009B3BF7"/>
    <w:rsid w:val="009B4D40"/>
    <w:rsid w:val="009D11CF"/>
    <w:rsid w:val="009D5614"/>
    <w:rsid w:val="009D6842"/>
    <w:rsid w:val="009D79C1"/>
    <w:rsid w:val="009E16D0"/>
    <w:rsid w:val="009E185A"/>
    <w:rsid w:val="009F23C0"/>
    <w:rsid w:val="009F447C"/>
    <w:rsid w:val="009F4792"/>
    <w:rsid w:val="00A02243"/>
    <w:rsid w:val="00A03B0B"/>
    <w:rsid w:val="00A2005C"/>
    <w:rsid w:val="00A31835"/>
    <w:rsid w:val="00A36FD8"/>
    <w:rsid w:val="00A37C64"/>
    <w:rsid w:val="00A40ABF"/>
    <w:rsid w:val="00A43F89"/>
    <w:rsid w:val="00A4466B"/>
    <w:rsid w:val="00A51B46"/>
    <w:rsid w:val="00A523FC"/>
    <w:rsid w:val="00A55342"/>
    <w:rsid w:val="00A56BFC"/>
    <w:rsid w:val="00A773D2"/>
    <w:rsid w:val="00A814F2"/>
    <w:rsid w:val="00A85A6D"/>
    <w:rsid w:val="00A861D3"/>
    <w:rsid w:val="00A947CE"/>
    <w:rsid w:val="00AA704E"/>
    <w:rsid w:val="00AC1852"/>
    <w:rsid w:val="00AC2BD3"/>
    <w:rsid w:val="00AC2FC8"/>
    <w:rsid w:val="00AC3617"/>
    <w:rsid w:val="00AD15C9"/>
    <w:rsid w:val="00AD4E3C"/>
    <w:rsid w:val="00AD6573"/>
    <w:rsid w:val="00AE0C99"/>
    <w:rsid w:val="00AE24BB"/>
    <w:rsid w:val="00AE6128"/>
    <w:rsid w:val="00AF24EC"/>
    <w:rsid w:val="00AF4923"/>
    <w:rsid w:val="00AF5B31"/>
    <w:rsid w:val="00B00CF0"/>
    <w:rsid w:val="00B15083"/>
    <w:rsid w:val="00B20575"/>
    <w:rsid w:val="00B44D3F"/>
    <w:rsid w:val="00B5275D"/>
    <w:rsid w:val="00B530F5"/>
    <w:rsid w:val="00B57083"/>
    <w:rsid w:val="00B736EA"/>
    <w:rsid w:val="00B80A4D"/>
    <w:rsid w:val="00B81C2B"/>
    <w:rsid w:val="00BC1429"/>
    <w:rsid w:val="00BC7F33"/>
    <w:rsid w:val="00BE0296"/>
    <w:rsid w:val="00BE0504"/>
    <w:rsid w:val="00BE20C7"/>
    <w:rsid w:val="00BE3247"/>
    <w:rsid w:val="00BE393E"/>
    <w:rsid w:val="00BF04FE"/>
    <w:rsid w:val="00BF4FDC"/>
    <w:rsid w:val="00C04315"/>
    <w:rsid w:val="00C10A62"/>
    <w:rsid w:val="00C13CF7"/>
    <w:rsid w:val="00C21A8C"/>
    <w:rsid w:val="00C332FC"/>
    <w:rsid w:val="00C354F1"/>
    <w:rsid w:val="00C37157"/>
    <w:rsid w:val="00C44EA9"/>
    <w:rsid w:val="00C45FD5"/>
    <w:rsid w:val="00C5283C"/>
    <w:rsid w:val="00C529D1"/>
    <w:rsid w:val="00C52A8C"/>
    <w:rsid w:val="00C6232A"/>
    <w:rsid w:val="00C626E5"/>
    <w:rsid w:val="00C671C0"/>
    <w:rsid w:val="00C852E3"/>
    <w:rsid w:val="00C87F8B"/>
    <w:rsid w:val="00C92950"/>
    <w:rsid w:val="00C97814"/>
    <w:rsid w:val="00C97A18"/>
    <w:rsid w:val="00CA47D9"/>
    <w:rsid w:val="00CC7EC5"/>
    <w:rsid w:val="00CD3DD5"/>
    <w:rsid w:val="00CD45B8"/>
    <w:rsid w:val="00CD618B"/>
    <w:rsid w:val="00CD7C18"/>
    <w:rsid w:val="00CE1428"/>
    <w:rsid w:val="00CE615F"/>
    <w:rsid w:val="00CE67DF"/>
    <w:rsid w:val="00CE6CB8"/>
    <w:rsid w:val="00CE7C26"/>
    <w:rsid w:val="00CF25EE"/>
    <w:rsid w:val="00CF5F1A"/>
    <w:rsid w:val="00D06DAA"/>
    <w:rsid w:val="00D1064B"/>
    <w:rsid w:val="00D12368"/>
    <w:rsid w:val="00D1328E"/>
    <w:rsid w:val="00D20955"/>
    <w:rsid w:val="00D20B63"/>
    <w:rsid w:val="00D24F57"/>
    <w:rsid w:val="00D259AD"/>
    <w:rsid w:val="00D25FB5"/>
    <w:rsid w:val="00D274F7"/>
    <w:rsid w:val="00D517A6"/>
    <w:rsid w:val="00D66682"/>
    <w:rsid w:val="00D71EF2"/>
    <w:rsid w:val="00D7258F"/>
    <w:rsid w:val="00D733B3"/>
    <w:rsid w:val="00D80236"/>
    <w:rsid w:val="00D81441"/>
    <w:rsid w:val="00D84B09"/>
    <w:rsid w:val="00DB2456"/>
    <w:rsid w:val="00DB57ED"/>
    <w:rsid w:val="00DB63A1"/>
    <w:rsid w:val="00DC2125"/>
    <w:rsid w:val="00DC5E99"/>
    <w:rsid w:val="00DC7A2D"/>
    <w:rsid w:val="00DE64AB"/>
    <w:rsid w:val="00DF0BDF"/>
    <w:rsid w:val="00DF532F"/>
    <w:rsid w:val="00DF7943"/>
    <w:rsid w:val="00E04421"/>
    <w:rsid w:val="00E13300"/>
    <w:rsid w:val="00E13718"/>
    <w:rsid w:val="00E21534"/>
    <w:rsid w:val="00E219E5"/>
    <w:rsid w:val="00E22A4B"/>
    <w:rsid w:val="00E247C2"/>
    <w:rsid w:val="00E263C0"/>
    <w:rsid w:val="00E33E18"/>
    <w:rsid w:val="00E354D9"/>
    <w:rsid w:val="00E4207E"/>
    <w:rsid w:val="00E42A97"/>
    <w:rsid w:val="00E45C33"/>
    <w:rsid w:val="00E54CC9"/>
    <w:rsid w:val="00E60F8A"/>
    <w:rsid w:val="00E62FAE"/>
    <w:rsid w:val="00E65920"/>
    <w:rsid w:val="00E81634"/>
    <w:rsid w:val="00E87ACF"/>
    <w:rsid w:val="00E91DA7"/>
    <w:rsid w:val="00E97620"/>
    <w:rsid w:val="00EA67C5"/>
    <w:rsid w:val="00EB7EA6"/>
    <w:rsid w:val="00EC108F"/>
    <w:rsid w:val="00EC4295"/>
    <w:rsid w:val="00EC4E7C"/>
    <w:rsid w:val="00EC6598"/>
    <w:rsid w:val="00ED0606"/>
    <w:rsid w:val="00EE001B"/>
    <w:rsid w:val="00EF4933"/>
    <w:rsid w:val="00EF6958"/>
    <w:rsid w:val="00F07E72"/>
    <w:rsid w:val="00F135B1"/>
    <w:rsid w:val="00F16A98"/>
    <w:rsid w:val="00F20B79"/>
    <w:rsid w:val="00F24836"/>
    <w:rsid w:val="00F310D5"/>
    <w:rsid w:val="00F42442"/>
    <w:rsid w:val="00F4451A"/>
    <w:rsid w:val="00F511D0"/>
    <w:rsid w:val="00F60251"/>
    <w:rsid w:val="00F60276"/>
    <w:rsid w:val="00F77D97"/>
    <w:rsid w:val="00F90CBB"/>
    <w:rsid w:val="00F91410"/>
    <w:rsid w:val="00F95F2B"/>
    <w:rsid w:val="00FA5F4B"/>
    <w:rsid w:val="00FE1D28"/>
    <w:rsid w:val="00FE2AC4"/>
    <w:rsid w:val="00FE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272A9"/>
  <w15:docId w15:val="{30600A29-3473-4769-AA1A-8C0A728F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06E8B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206E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06E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06E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6E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06E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06E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06E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06E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06E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6E8B"/>
    <w:pPr>
      <w:spacing w:after="200"/>
      <w:ind w:right="144"/>
      <w:jc w:val="right"/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206E8B"/>
    <w:rPr>
      <w:color w:val="404040" w:themeColor="text1" w:themeTint="BF"/>
      <w:sz w:val="20"/>
      <w:szCs w:val="24"/>
    </w:rPr>
  </w:style>
  <w:style w:type="paragraph" w:styleId="Footer">
    <w:name w:val="footer"/>
    <w:basedOn w:val="Normal"/>
    <w:link w:val="FooterChar"/>
    <w:uiPriority w:val="99"/>
    <w:rsid w:val="00206E8B"/>
    <w:pPr>
      <w:tabs>
        <w:tab w:val="center" w:pos="4680"/>
        <w:tab w:val="right" w:pos="9360"/>
      </w:tabs>
      <w:spacing w:before="240"/>
      <w:jc w:val="right"/>
    </w:pPr>
    <w:rPr>
      <w:color w:val="A4A4A4" w:themeColor="accent5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06E8B"/>
    <w:rPr>
      <w:color w:val="A4A4A4" w:themeColor="accent5"/>
      <w:sz w:val="16"/>
      <w:szCs w:val="16"/>
    </w:rPr>
  </w:style>
  <w:style w:type="paragraph" w:customStyle="1" w:styleId="Header-Left">
    <w:name w:val="Header-Left"/>
    <w:basedOn w:val="Normal"/>
    <w:rsid w:val="00206E8B"/>
    <w:pPr>
      <w:spacing w:before="1100"/>
      <w:ind w:left="43"/>
    </w:pPr>
    <w:rPr>
      <w:rFonts w:asciiTheme="majorHAnsi" w:eastAsiaTheme="majorEastAsia" w:hAnsiTheme="majorHAnsi" w:cstheme="majorBidi"/>
      <w:color w:val="A4A4A4" w:themeColor="accent5"/>
      <w:sz w:val="40"/>
    </w:rPr>
  </w:style>
  <w:style w:type="paragraph" w:customStyle="1" w:styleId="Header-Right">
    <w:name w:val="Header-Right"/>
    <w:basedOn w:val="Normal"/>
    <w:rsid w:val="00206E8B"/>
    <w:pPr>
      <w:spacing w:before="60" w:after="720"/>
      <w:ind w:right="216"/>
      <w:jc w:val="right"/>
    </w:pPr>
    <w:rPr>
      <w:color w:val="auto"/>
      <w:sz w:val="52"/>
    </w:rPr>
  </w:style>
  <w:style w:type="table" w:customStyle="1" w:styleId="HostTable-Borderless">
    <w:name w:val="Host Table - Borderless"/>
    <w:basedOn w:val="TableNormal"/>
    <w:rsid w:val="00206E8B"/>
    <w:tblPr>
      <w:tblCellMar>
        <w:left w:w="0" w:type="dxa"/>
        <w:right w:w="0" w:type="dxa"/>
      </w:tblCellMar>
    </w:tblPr>
  </w:style>
  <w:style w:type="paragraph" w:customStyle="1" w:styleId="DateandRecipient">
    <w:name w:val="Date and Recipient"/>
    <w:basedOn w:val="Normal"/>
    <w:rsid w:val="00206E8B"/>
    <w:pPr>
      <w:spacing w:before="600"/>
    </w:pPr>
  </w:style>
  <w:style w:type="paragraph" w:styleId="BodyText">
    <w:name w:val="Body Text"/>
    <w:basedOn w:val="Normal"/>
    <w:link w:val="BodyTextChar"/>
    <w:rsid w:val="00206E8B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06E8B"/>
    <w:rPr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link w:val="CaptionChar"/>
    <w:semiHidden/>
    <w:unhideWhenUsed/>
    <w:qFormat/>
    <w:rsid w:val="00206E8B"/>
    <w:pPr>
      <w:spacing w:after="200"/>
    </w:pPr>
    <w:rPr>
      <w:b/>
      <w:bCs/>
      <w:color w:val="990000" w:themeColor="accent1"/>
      <w:sz w:val="18"/>
      <w:szCs w:val="18"/>
    </w:rPr>
  </w:style>
  <w:style w:type="character" w:customStyle="1" w:styleId="CaptionChar">
    <w:name w:val="Caption Char"/>
    <w:basedOn w:val="DefaultParagraphFont"/>
    <w:link w:val="Caption"/>
    <w:rsid w:val="00206E8B"/>
    <w:rPr>
      <w:color w:val="404040" w:themeColor="text1" w:themeTint="BF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206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06E8B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206E8B"/>
  </w:style>
  <w:style w:type="paragraph" w:styleId="BlockText">
    <w:name w:val="Block Text"/>
    <w:basedOn w:val="Normal"/>
    <w:semiHidden/>
    <w:unhideWhenUsed/>
    <w:rsid w:val="00206E8B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206E8B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206E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06E8B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06E8B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206E8B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06E8B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206E8B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206E8B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06E8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06E8B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06E8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6E8B"/>
    <w:rPr>
      <w:color w:val="404040" w:themeColor="text1" w:themeTint="BF"/>
      <w:sz w:val="16"/>
      <w:szCs w:val="16"/>
    </w:rPr>
  </w:style>
  <w:style w:type="paragraph" w:styleId="Closing">
    <w:name w:val="Closing"/>
    <w:basedOn w:val="Normal"/>
    <w:link w:val="ClosingChar"/>
    <w:unhideWhenUsed/>
    <w:rsid w:val="00206E8B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206E8B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206E8B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6E8B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6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6E8B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206E8B"/>
  </w:style>
  <w:style w:type="character" w:customStyle="1" w:styleId="DateChar">
    <w:name w:val="Date Char"/>
    <w:basedOn w:val="DefaultParagraphFont"/>
    <w:link w:val="Date"/>
    <w:semiHidden/>
    <w:rsid w:val="00206E8B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206E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06E8B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06E8B"/>
  </w:style>
  <w:style w:type="character" w:customStyle="1" w:styleId="E-mailSignatureChar">
    <w:name w:val="E-mail Signature Char"/>
    <w:basedOn w:val="DefaultParagraphFont"/>
    <w:link w:val="E-mailSignature"/>
    <w:semiHidden/>
    <w:rsid w:val="00206E8B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206E8B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06E8B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206E8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206E8B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206E8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6E8B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206E8B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206E8B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206E8B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206E8B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206E8B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206E8B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06E8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06E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06E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206E8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06E8B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06E8B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6E8B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206E8B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206E8B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206E8B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206E8B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206E8B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206E8B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206E8B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206E8B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206E8B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206E8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206E8B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206E8B"/>
    <w:rPr>
      <w:b/>
      <w:bCs/>
      <w:i/>
      <w:iCs/>
      <w:color w:val="990000" w:themeColor="accent1"/>
      <w:sz w:val="20"/>
    </w:rPr>
  </w:style>
  <w:style w:type="paragraph" w:styleId="List">
    <w:name w:val="List"/>
    <w:basedOn w:val="Normal"/>
    <w:semiHidden/>
    <w:unhideWhenUsed/>
    <w:rsid w:val="00206E8B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206E8B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206E8B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206E8B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206E8B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206E8B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206E8B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06E8B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06E8B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06E8B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06E8B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206E8B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206E8B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206E8B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206E8B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206E8B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206E8B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06E8B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06E8B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06E8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06E8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206E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06E8B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206E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06E8B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206E8B"/>
    <w:rPr>
      <w:color w:val="404040" w:themeColor="text1" w:themeTint="BF"/>
      <w:sz w:val="20"/>
    </w:rPr>
  </w:style>
  <w:style w:type="paragraph" w:styleId="NormalWeb">
    <w:name w:val="Normal (Web)"/>
    <w:basedOn w:val="Normal"/>
    <w:uiPriority w:val="99"/>
    <w:unhideWhenUsed/>
    <w:rsid w:val="00206E8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206E8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06E8B"/>
  </w:style>
  <w:style w:type="character" w:customStyle="1" w:styleId="NoteHeadingChar">
    <w:name w:val="Note Heading Char"/>
    <w:basedOn w:val="DefaultParagraphFont"/>
    <w:link w:val="NoteHeading"/>
    <w:semiHidden/>
    <w:rsid w:val="00206E8B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06E8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6E8B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206E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206E8B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06E8B"/>
  </w:style>
  <w:style w:type="character" w:customStyle="1" w:styleId="SalutationChar">
    <w:name w:val="Salutation Char"/>
    <w:basedOn w:val="DefaultParagraphFont"/>
    <w:link w:val="Salutation"/>
    <w:semiHidden/>
    <w:rsid w:val="00206E8B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206E8B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06E8B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206E8B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206E8B"/>
  </w:style>
  <w:style w:type="paragraph" w:styleId="Title">
    <w:name w:val="Title"/>
    <w:basedOn w:val="Normal"/>
    <w:next w:val="Normal"/>
    <w:link w:val="TitleChar"/>
    <w:qFormat/>
    <w:rsid w:val="00206E8B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06E8B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206E8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206E8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06E8B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206E8B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206E8B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206E8B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206E8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206E8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206E8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206E8B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206E8B"/>
    <w:pPr>
      <w:outlineLvl w:val="9"/>
    </w:pPr>
  </w:style>
  <w:style w:type="character" w:styleId="EndnoteReference">
    <w:name w:val="endnote reference"/>
    <w:basedOn w:val="DefaultParagraphFont"/>
    <w:uiPriority w:val="99"/>
    <w:semiHidden/>
    <w:unhideWhenUsed/>
    <w:rsid w:val="00DC21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232A"/>
    <w:rPr>
      <w:color w:val="D01010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7BD4"/>
    <w:rPr>
      <w:sz w:val="16"/>
      <w:szCs w:val="16"/>
    </w:rPr>
  </w:style>
  <w:style w:type="numbering" w:customStyle="1" w:styleId="List0">
    <w:name w:val="List 0"/>
    <w:basedOn w:val="NoList"/>
    <w:rsid w:val="00432B35"/>
    <w:pPr>
      <w:numPr>
        <w:numId w:val="11"/>
      </w:numPr>
    </w:pPr>
  </w:style>
  <w:style w:type="character" w:customStyle="1" w:styleId="apple-converted-space">
    <w:name w:val="apple-converted-space"/>
    <w:basedOn w:val="DefaultParagraphFont"/>
    <w:rsid w:val="00474E8C"/>
  </w:style>
  <w:style w:type="character" w:customStyle="1" w:styleId="xn-money">
    <w:name w:val="xn-money"/>
    <w:basedOn w:val="DefaultParagraphFont"/>
    <w:rsid w:val="00474E8C"/>
  </w:style>
  <w:style w:type="character" w:styleId="FootnoteReference">
    <w:name w:val="footnote reference"/>
    <w:basedOn w:val="DefaultParagraphFont"/>
    <w:uiPriority w:val="99"/>
    <w:semiHidden/>
    <w:unhideWhenUsed/>
    <w:rsid w:val="00474E8C"/>
    <w:rPr>
      <w:vertAlign w:val="superscript"/>
    </w:rPr>
  </w:style>
  <w:style w:type="character" w:styleId="Strong">
    <w:name w:val="Strong"/>
    <w:basedOn w:val="DefaultParagraphFont"/>
    <w:uiPriority w:val="22"/>
    <w:qFormat/>
    <w:rsid w:val="00EB7EA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07D37"/>
    <w:rPr>
      <w:color w:val="E6682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9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45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5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arbara.rozynska@msl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ina.buks@mslgroup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laza">
  <a:themeElements>
    <a:clrScheme name="Plaza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990000"/>
      </a:accent1>
      <a:accent2>
        <a:srgbClr val="580101"/>
      </a:accent2>
      <a:accent3>
        <a:srgbClr val="E94A00"/>
      </a:accent3>
      <a:accent4>
        <a:srgbClr val="EB8F00"/>
      </a:accent4>
      <a:accent5>
        <a:srgbClr val="A4A4A4"/>
      </a:accent5>
      <a:accent6>
        <a:srgbClr val="666666"/>
      </a:accent6>
      <a:hlink>
        <a:srgbClr val="D01010"/>
      </a:hlink>
      <a:folHlink>
        <a:srgbClr val="E6682E"/>
      </a:folHlink>
    </a:clrScheme>
    <a:fontScheme name="Plaza">
      <a:majorFont>
        <a:latin typeface="Arial"/>
        <a:ea typeface=""/>
        <a:cs typeface=""/>
        <a:font script="Jpan" typeface="メイリオ"/>
      </a:majorFont>
      <a:minorFont>
        <a:latin typeface="Arial"/>
        <a:ea typeface=""/>
        <a:cs typeface=""/>
        <a:font script="Jpan" typeface="メイリオ"/>
      </a:minorFont>
    </a:fontScheme>
    <a:fmtScheme name="Plaza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60000"/>
                <a:satMod val="135000"/>
              </a:schemeClr>
            </a:gs>
            <a:gs pos="100000">
              <a:schemeClr val="phClr">
                <a:tint val="10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0000"/>
                <a:satMod val="120000"/>
              </a:schemeClr>
            </a:gs>
            <a:gs pos="35000">
              <a:schemeClr val="phClr">
                <a:shade val="100000"/>
                <a:satMod val="150000"/>
              </a:schemeClr>
            </a:gs>
            <a:gs pos="70000">
              <a:schemeClr val="phClr">
                <a:tint val="100000"/>
                <a:shade val="100000"/>
                <a:satMod val="200000"/>
                <a:greenMod val="100000"/>
              </a:schemeClr>
            </a:gs>
            <a:gs pos="100000">
              <a:schemeClr val="phClr">
                <a:tint val="100000"/>
                <a:shade val="100000"/>
                <a:satMod val="250000"/>
                <a:greenMod val="100000"/>
              </a:schemeClr>
            </a:gs>
          </a:gsLst>
          <a:lin ang="16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190500" dist="63500" dir="5400000">
              <a:srgbClr val="FFFFFF">
                <a:alpha val="65000"/>
              </a:srgbClr>
            </a:innerShdw>
          </a:effectLst>
          <a:scene3d>
            <a:camera prst="orthographicFront">
              <a:rot lat="0" lon="0" rev="0"/>
            </a:camera>
            <a:lightRig rig="twoPt" dir="r">
              <a:rot lat="0" lon="0" rev="6000000"/>
            </a:lightRig>
          </a:scene3d>
          <a:sp3d prstMaterial="matte">
            <a:bevelT w="0" h="0" prst="relaxedInset"/>
          </a:sp3d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88900" dist="38100" dir="6600000" sx="101000" sy="101000" rotWithShape="0">
              <a:srgbClr val="000000">
                <a:alpha val="50000"/>
              </a:srgbClr>
            </a:outerShdw>
          </a:effectLst>
          <a:scene3d>
            <a:camera prst="perspectiveFront" fov="3000000"/>
            <a:lightRig rig="morning" dir="tl">
              <a:rot lat="0" lon="0" rev="1800000"/>
            </a:lightRig>
          </a:scene3d>
          <a:sp3d contourW="38100" prstMaterial="softEdge">
            <a:bevelT w="25400" h="38100"/>
            <a:contourClr>
              <a:schemeClr val="phClr">
                <a:tint val="6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B0ED1757-0FDE-408E-BA0E-76BCC684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1182</Words>
  <Characters>7092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Colour Blocks</Company>
  <LinksUpToDate>false</LinksUpToDate>
  <CharactersWithSpaces>8258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topart topart</dc:creator>
  <cp:lastModifiedBy>Barbara Rozynska</cp:lastModifiedBy>
  <cp:revision>4</cp:revision>
  <cp:lastPrinted>2019-05-08T12:22:00Z</cp:lastPrinted>
  <dcterms:created xsi:type="dcterms:W3CDTF">2019-06-14T13:05:00Z</dcterms:created>
  <dcterms:modified xsi:type="dcterms:W3CDTF">2019-06-19T07:10:00Z</dcterms:modified>
</cp:coreProperties>
</file>