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9FC97" w14:textId="277EE707" w:rsidR="00963438" w:rsidRPr="00963438" w:rsidRDefault="00963438" w:rsidP="00963438">
      <w:pPr>
        <w:rPr>
          <w:rFonts w:ascii="Arial" w:hAnsi="Arial" w:cs="Arial"/>
          <w:b/>
          <w:sz w:val="20"/>
          <w:lang w:val="pl-PL"/>
        </w:rPr>
      </w:pPr>
      <w:r w:rsidRPr="00963438">
        <w:rPr>
          <w:rFonts w:ascii="Arial" w:hAnsi="Arial" w:cs="Arial"/>
          <w:b/>
          <w:sz w:val="20"/>
          <w:lang w:val="pl-PL"/>
        </w:rPr>
        <w:t xml:space="preserve">Warszawa, </w:t>
      </w:r>
      <w:r w:rsidR="00F702D3">
        <w:rPr>
          <w:rFonts w:ascii="Arial" w:hAnsi="Arial" w:cs="Arial"/>
          <w:b/>
          <w:sz w:val="20"/>
          <w:lang w:val="pl-PL"/>
        </w:rPr>
        <w:t>25</w:t>
      </w:r>
      <w:r w:rsidRPr="00963438">
        <w:rPr>
          <w:rFonts w:ascii="Arial" w:hAnsi="Arial" w:cs="Arial"/>
          <w:b/>
          <w:sz w:val="20"/>
          <w:lang w:val="pl-PL"/>
        </w:rPr>
        <w:t xml:space="preserve">.06.2019 r. </w:t>
      </w:r>
    </w:p>
    <w:p w14:paraId="080BF4A4" w14:textId="77777777" w:rsidR="00963438" w:rsidRPr="00963438" w:rsidRDefault="00963438" w:rsidP="00963438">
      <w:pPr>
        <w:rPr>
          <w:lang w:val="pl-PL"/>
        </w:rPr>
      </w:pPr>
    </w:p>
    <w:p w14:paraId="4DB4EB81" w14:textId="77777777" w:rsidR="00963438" w:rsidRPr="00963438" w:rsidRDefault="00963438" w:rsidP="00963438">
      <w:pPr>
        <w:rPr>
          <w:lang w:val="pl-PL"/>
        </w:rPr>
      </w:pPr>
    </w:p>
    <w:p w14:paraId="30BB88FC" w14:textId="77777777" w:rsidR="00963438" w:rsidRPr="00963438" w:rsidRDefault="00963438" w:rsidP="00963438">
      <w:pPr>
        <w:jc w:val="center"/>
        <w:rPr>
          <w:rFonts w:cstheme="minorHAnsi"/>
          <w:b/>
          <w:sz w:val="22"/>
          <w:szCs w:val="22"/>
          <w:lang w:val="pl-PL"/>
        </w:rPr>
      </w:pPr>
      <w:r w:rsidRPr="00963438">
        <w:rPr>
          <w:rFonts w:cstheme="minorHAnsi"/>
          <w:b/>
          <w:sz w:val="22"/>
          <w:szCs w:val="22"/>
          <w:lang w:val="pl-PL"/>
        </w:rPr>
        <w:t>RUSZA ARVAL MOBILITY OBSERVATORY</w:t>
      </w:r>
    </w:p>
    <w:p w14:paraId="2582EC36" w14:textId="77777777" w:rsidR="00963438" w:rsidRDefault="00963438" w:rsidP="00963438">
      <w:pPr>
        <w:jc w:val="center"/>
        <w:rPr>
          <w:b/>
          <w:sz w:val="22"/>
          <w:szCs w:val="22"/>
          <w:lang w:val="pl-PL"/>
        </w:rPr>
      </w:pPr>
      <w:r w:rsidRPr="00C95C9E">
        <w:rPr>
          <w:rFonts w:cstheme="minorHAnsi"/>
          <w:noProof/>
          <w:sz w:val="22"/>
          <w:szCs w:val="22"/>
          <w:lang w:eastAsia="zh-CN"/>
        </w:rPr>
        <w:drawing>
          <wp:anchor distT="0" distB="0" distL="114300" distR="114300" simplePos="0" relativeHeight="251659264" behindDoc="0" locked="0" layoutInCell="1" allowOverlap="1" wp14:anchorId="1BC5497B" wp14:editId="7AA0B0D2">
            <wp:simplePos x="0" y="0"/>
            <wp:positionH relativeFrom="margin">
              <wp:align>center</wp:align>
            </wp:positionH>
            <wp:positionV relativeFrom="paragraph">
              <wp:posOffset>76835</wp:posOffset>
            </wp:positionV>
            <wp:extent cx="1485900" cy="906659"/>
            <wp:effectExtent l="0" t="0" r="0" b="8255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06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CA418" w14:textId="77777777" w:rsidR="00963438" w:rsidRPr="003D3AC9" w:rsidRDefault="00963438" w:rsidP="00963438">
      <w:pPr>
        <w:jc w:val="center"/>
        <w:rPr>
          <w:b/>
          <w:sz w:val="22"/>
          <w:szCs w:val="22"/>
          <w:lang w:val="pl-PL"/>
        </w:rPr>
      </w:pPr>
    </w:p>
    <w:p w14:paraId="3C1FE358" w14:textId="77777777" w:rsidR="00963438" w:rsidRDefault="00963438" w:rsidP="00963438">
      <w:pPr>
        <w:rPr>
          <w:lang w:val="pl-PL"/>
        </w:rPr>
      </w:pPr>
    </w:p>
    <w:p w14:paraId="2E616A68" w14:textId="77777777" w:rsidR="00963438" w:rsidRDefault="00963438" w:rsidP="00963438">
      <w:pPr>
        <w:rPr>
          <w:lang w:val="pl-PL"/>
        </w:rPr>
      </w:pPr>
    </w:p>
    <w:p w14:paraId="6A3BDD8A" w14:textId="77777777" w:rsidR="00963438" w:rsidRDefault="00963438" w:rsidP="00963438">
      <w:pPr>
        <w:rPr>
          <w:lang w:val="pl-PL"/>
        </w:rPr>
      </w:pPr>
    </w:p>
    <w:p w14:paraId="15AED519" w14:textId="77777777" w:rsidR="00963438" w:rsidRDefault="00963438" w:rsidP="00963438">
      <w:pPr>
        <w:rPr>
          <w:lang w:val="pl-PL"/>
        </w:rPr>
      </w:pPr>
    </w:p>
    <w:p w14:paraId="6F31CB03" w14:textId="77777777" w:rsidR="00963438" w:rsidRPr="003D3AC9" w:rsidRDefault="00963438" w:rsidP="00963438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63438" w:rsidRPr="00DE6293" w14:paraId="21E0A788" w14:textId="77777777" w:rsidTr="00BA09F8">
        <w:tc>
          <w:tcPr>
            <w:tcW w:w="10194" w:type="dxa"/>
          </w:tcPr>
          <w:p w14:paraId="6446355D" w14:textId="77777777" w:rsidR="00963438" w:rsidRDefault="00963438" w:rsidP="00BA09F8">
            <w:pPr>
              <w:rPr>
                <w:rFonts w:cstheme="minorHAnsi"/>
                <w:b/>
                <w:sz w:val="22"/>
                <w:szCs w:val="22"/>
                <w:lang w:val="pl-PL"/>
              </w:rPr>
            </w:pPr>
          </w:p>
          <w:p w14:paraId="747A139D" w14:textId="1DA590D1" w:rsidR="00963438" w:rsidRPr="00963438" w:rsidRDefault="00963438" w:rsidP="00BA09F8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963438">
              <w:rPr>
                <w:rFonts w:ascii="Arial" w:hAnsi="Arial" w:cs="Arial"/>
                <w:b/>
                <w:sz w:val="22"/>
                <w:szCs w:val="22"/>
                <w:lang w:val="pl-PL"/>
              </w:rPr>
              <w:t>Dziedzina mobilności korporacyjnej ewoluuje w szybkim tempie, tak jak błyskawicznie rozwijane i wdrażane są nowe rozwiązania w tym obszarze. Centrum badawcze Corporate Vehicle Observatory (CVO) przekształca się w Arval Mobility Observatory. Jednostka nadal dostarczać będzie niezależn</w:t>
            </w:r>
            <w:r w:rsidR="006B0A41">
              <w:rPr>
                <w:rFonts w:ascii="Arial" w:hAnsi="Arial" w:cs="Arial"/>
                <w:b/>
                <w:sz w:val="22"/>
                <w:szCs w:val="22"/>
                <w:lang w:val="pl-PL"/>
              </w:rPr>
              <w:t>ych</w:t>
            </w:r>
            <w:r w:rsidRPr="00963438">
              <w:rPr>
                <w:rFonts w:ascii="Arial" w:hAnsi="Arial" w:cs="Arial"/>
                <w:b/>
                <w:sz w:val="22"/>
                <w:szCs w:val="22"/>
                <w:lang w:val="pl-PL"/>
              </w:rPr>
              <w:t>, miarodajn</w:t>
            </w:r>
            <w:r w:rsidR="006B0A41">
              <w:rPr>
                <w:rFonts w:ascii="Arial" w:hAnsi="Arial" w:cs="Arial"/>
                <w:b/>
                <w:sz w:val="22"/>
                <w:szCs w:val="22"/>
                <w:lang w:val="pl-PL"/>
              </w:rPr>
              <w:t>ych</w:t>
            </w:r>
            <w:r w:rsidRPr="00963438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DE6293">
              <w:rPr>
                <w:rFonts w:ascii="Arial" w:hAnsi="Arial" w:cs="Arial"/>
                <w:b/>
                <w:sz w:val="22"/>
                <w:szCs w:val="22"/>
                <w:lang w:val="pl-PL"/>
              </w:rPr>
              <w:t>danych</w:t>
            </w:r>
            <w:bookmarkStart w:id="0" w:name="_GoBack"/>
            <w:bookmarkEnd w:id="0"/>
            <w:r w:rsidRPr="00963438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pozwalając</w:t>
            </w:r>
            <w:r w:rsidR="006B0A41">
              <w:rPr>
                <w:rFonts w:ascii="Arial" w:hAnsi="Arial" w:cs="Arial"/>
                <w:b/>
                <w:sz w:val="22"/>
                <w:szCs w:val="22"/>
                <w:lang w:val="pl-PL"/>
              </w:rPr>
              <w:t>ych</w:t>
            </w:r>
            <w:r w:rsidRPr="00963438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rozumieć i przewidywać zmiany wpływające na mobilność.</w:t>
            </w:r>
          </w:p>
          <w:p w14:paraId="0A4F5E48" w14:textId="77777777" w:rsidR="00963438" w:rsidRPr="003D3AC9" w:rsidRDefault="00963438" w:rsidP="00BA09F8">
            <w:pPr>
              <w:rPr>
                <w:rFonts w:cstheme="minorHAnsi"/>
                <w:b/>
                <w:sz w:val="22"/>
                <w:szCs w:val="22"/>
                <w:lang w:val="pl-PL"/>
              </w:rPr>
            </w:pPr>
          </w:p>
        </w:tc>
      </w:tr>
    </w:tbl>
    <w:p w14:paraId="4287C8CC" w14:textId="77777777" w:rsidR="00963438" w:rsidRDefault="00963438" w:rsidP="00963438">
      <w:pPr>
        <w:rPr>
          <w:rFonts w:cstheme="minorHAnsi"/>
          <w:sz w:val="22"/>
          <w:szCs w:val="22"/>
          <w:lang w:val="pl-PL"/>
        </w:rPr>
      </w:pPr>
    </w:p>
    <w:p w14:paraId="6E2F2362" w14:textId="19DD9E59" w:rsidR="00963438" w:rsidRPr="00963438" w:rsidRDefault="00963438" w:rsidP="003E2747">
      <w:pPr>
        <w:rPr>
          <w:rFonts w:ascii="Arial" w:hAnsi="Arial" w:cs="Arial"/>
          <w:sz w:val="22"/>
          <w:szCs w:val="22"/>
          <w:lang w:val="pl-PL"/>
        </w:rPr>
      </w:pPr>
      <w:r w:rsidRPr="00963438">
        <w:rPr>
          <w:rFonts w:ascii="Arial" w:hAnsi="Arial" w:cs="Arial"/>
          <w:sz w:val="22"/>
          <w:szCs w:val="22"/>
          <w:lang w:val="pl-PL"/>
        </w:rPr>
        <w:t xml:space="preserve">Uruchomione dziś Arval Mobility Observatory jest niezależną platformą badawczą, która przedstawiać będzie szczegółowy i miarodajny wgląd w świat mobilności. Zastępuje ono powstałe w 2002 roku francuskie Observatoire du Véhicule d’Entreprise oraz późniejszy międzynarodowy ośrodek Corporate Vehicle Observatory. </w:t>
      </w:r>
      <w:r w:rsidR="003E2747">
        <w:rPr>
          <w:rFonts w:ascii="Arial" w:hAnsi="Arial" w:cs="Arial"/>
          <w:sz w:val="22"/>
          <w:szCs w:val="22"/>
          <w:lang w:val="pl-PL"/>
        </w:rPr>
        <w:t xml:space="preserve">Ośrodek badawczy nadal </w:t>
      </w:r>
      <w:r w:rsidR="00F278EA">
        <w:rPr>
          <w:rFonts w:ascii="Arial" w:hAnsi="Arial" w:cs="Arial"/>
          <w:sz w:val="22"/>
          <w:szCs w:val="22"/>
          <w:lang w:val="pl-PL"/>
        </w:rPr>
        <w:t xml:space="preserve">prezentował będzie </w:t>
      </w:r>
      <w:r w:rsidR="003E2747" w:rsidRPr="003E2747">
        <w:rPr>
          <w:rFonts w:ascii="Arial" w:hAnsi="Arial" w:cs="Arial"/>
          <w:sz w:val="22"/>
          <w:szCs w:val="22"/>
          <w:lang w:val="pl-PL"/>
        </w:rPr>
        <w:t>wszechstronne, globalne spojrzenie na trendy w dziedzinie mobilności oraz rozwiązania i ich</w:t>
      </w:r>
      <w:r w:rsidR="003E2747">
        <w:rPr>
          <w:rFonts w:ascii="Arial" w:hAnsi="Arial" w:cs="Arial"/>
          <w:sz w:val="22"/>
          <w:szCs w:val="22"/>
          <w:lang w:val="pl-PL"/>
        </w:rPr>
        <w:t xml:space="preserve"> </w:t>
      </w:r>
      <w:r w:rsidR="003E2747" w:rsidRPr="003E2747">
        <w:rPr>
          <w:rFonts w:ascii="Arial" w:hAnsi="Arial" w:cs="Arial"/>
          <w:sz w:val="22"/>
          <w:szCs w:val="22"/>
          <w:lang w:val="pl-PL"/>
        </w:rPr>
        <w:t xml:space="preserve">praktyczne </w:t>
      </w:r>
      <w:r w:rsidR="00464A62">
        <w:rPr>
          <w:rFonts w:ascii="Arial" w:hAnsi="Arial" w:cs="Arial"/>
          <w:sz w:val="22"/>
          <w:szCs w:val="22"/>
          <w:lang w:val="pl-PL"/>
        </w:rPr>
        <w:t>zastosowanie</w:t>
      </w:r>
      <w:r w:rsidR="003E2747" w:rsidRPr="003E2747">
        <w:rPr>
          <w:rFonts w:ascii="Arial" w:hAnsi="Arial" w:cs="Arial"/>
          <w:sz w:val="22"/>
          <w:szCs w:val="22"/>
          <w:lang w:val="pl-PL"/>
        </w:rPr>
        <w:t xml:space="preserve"> w życiu codziennym.</w:t>
      </w:r>
    </w:p>
    <w:p w14:paraId="216D484F" w14:textId="77777777" w:rsidR="00963438" w:rsidRPr="00963438" w:rsidRDefault="00963438" w:rsidP="00963438">
      <w:pPr>
        <w:rPr>
          <w:rFonts w:ascii="Arial" w:hAnsi="Arial" w:cs="Arial"/>
          <w:sz w:val="22"/>
          <w:szCs w:val="22"/>
          <w:lang w:val="pl-PL"/>
        </w:rPr>
      </w:pPr>
    </w:p>
    <w:p w14:paraId="787BD324" w14:textId="64296EB7" w:rsidR="00963438" w:rsidRPr="00963438" w:rsidRDefault="00963438" w:rsidP="00963438">
      <w:pPr>
        <w:rPr>
          <w:rFonts w:ascii="Arial" w:hAnsi="Arial" w:cs="Arial"/>
          <w:i/>
          <w:sz w:val="22"/>
          <w:szCs w:val="22"/>
          <w:lang w:val="pl-PL"/>
        </w:rPr>
      </w:pPr>
      <w:r w:rsidRPr="00963438">
        <w:rPr>
          <w:rFonts w:ascii="Arial" w:hAnsi="Arial" w:cs="Arial"/>
          <w:i/>
          <w:sz w:val="22"/>
          <w:szCs w:val="22"/>
          <w:lang w:val="pl-PL"/>
        </w:rPr>
        <w:t xml:space="preserve">– Zmiana została zainicjowana w odpowiedzi na dynamiczny rozwój oraz </w:t>
      </w:r>
      <w:r w:rsidR="00464A62">
        <w:rPr>
          <w:rFonts w:ascii="Arial" w:hAnsi="Arial" w:cs="Arial"/>
          <w:i/>
          <w:sz w:val="22"/>
          <w:szCs w:val="22"/>
          <w:lang w:val="pl-PL"/>
        </w:rPr>
        <w:t>przemiany</w:t>
      </w:r>
      <w:r w:rsidRPr="00963438">
        <w:rPr>
          <w:rFonts w:ascii="Arial" w:hAnsi="Arial" w:cs="Arial"/>
          <w:i/>
          <w:sz w:val="22"/>
          <w:szCs w:val="22"/>
          <w:lang w:val="pl-PL"/>
        </w:rPr>
        <w:t xml:space="preserve"> zachodzące w obszarze mobilności korporacyjnej. Obecnie obejmuje ona technologie mobilne i </w:t>
      </w:r>
      <w:r w:rsidR="00F278EA">
        <w:rPr>
          <w:rFonts w:ascii="Arial" w:hAnsi="Arial" w:cs="Arial"/>
          <w:i/>
          <w:sz w:val="22"/>
          <w:szCs w:val="22"/>
          <w:lang w:val="pl-PL"/>
        </w:rPr>
        <w:t xml:space="preserve">różne opcje związane </w:t>
      </w:r>
      <w:r w:rsidR="00F278EA">
        <w:rPr>
          <w:rFonts w:ascii="Arial" w:hAnsi="Arial" w:cs="Arial"/>
          <w:i/>
          <w:sz w:val="22"/>
          <w:szCs w:val="22"/>
          <w:lang w:val="pl-PL"/>
        </w:rPr>
        <w:br/>
        <w:t>z podróżowaniem</w:t>
      </w:r>
      <w:r w:rsidR="00640CE5">
        <w:rPr>
          <w:rFonts w:ascii="Arial" w:hAnsi="Arial" w:cs="Arial"/>
          <w:i/>
          <w:sz w:val="22"/>
          <w:szCs w:val="22"/>
          <w:lang w:val="pl-PL"/>
        </w:rPr>
        <w:t>, a nie tylko decyzje</w:t>
      </w:r>
      <w:r w:rsidR="00464A62">
        <w:rPr>
          <w:rFonts w:ascii="Arial" w:hAnsi="Arial" w:cs="Arial"/>
          <w:i/>
          <w:sz w:val="22"/>
          <w:szCs w:val="22"/>
          <w:lang w:val="pl-PL"/>
        </w:rPr>
        <w:t xml:space="preserve"> dotyczące wyboru </w:t>
      </w:r>
      <w:r w:rsidR="00640CE5">
        <w:rPr>
          <w:rFonts w:ascii="Arial" w:hAnsi="Arial" w:cs="Arial"/>
          <w:i/>
          <w:sz w:val="22"/>
          <w:szCs w:val="22"/>
          <w:lang w:val="pl-PL"/>
        </w:rPr>
        <w:t>modeli samochodów</w:t>
      </w:r>
      <w:r w:rsidRPr="00963438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640CE5">
        <w:rPr>
          <w:rFonts w:ascii="Arial" w:hAnsi="Arial" w:cs="Arial"/>
          <w:i/>
          <w:sz w:val="22"/>
          <w:szCs w:val="22"/>
          <w:lang w:val="pl-PL"/>
        </w:rPr>
        <w:t xml:space="preserve">dla korporacji </w:t>
      </w:r>
      <w:r w:rsidRPr="00963438">
        <w:rPr>
          <w:rFonts w:ascii="Arial" w:hAnsi="Arial" w:cs="Arial"/>
          <w:color w:val="222222"/>
          <w:sz w:val="22"/>
          <w:szCs w:val="22"/>
          <w:shd w:val="clear" w:color="auto" w:fill="FFFFFF"/>
          <w:lang w:val="pl-PL"/>
        </w:rPr>
        <w:t xml:space="preserve">– mówi Yaël Bennathan, </w:t>
      </w:r>
      <w:r w:rsidRPr="00963438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nowo wybrana Prezes Arval Mobility Observatory.</w:t>
      </w:r>
    </w:p>
    <w:p w14:paraId="4160011E" w14:textId="77777777" w:rsidR="00963438" w:rsidRPr="00963438" w:rsidRDefault="00963438" w:rsidP="00963438">
      <w:pPr>
        <w:rPr>
          <w:rFonts w:ascii="Arial" w:hAnsi="Arial" w:cs="Arial"/>
          <w:i/>
          <w:sz w:val="22"/>
          <w:szCs w:val="22"/>
          <w:lang w:val="pl-PL"/>
        </w:rPr>
      </w:pPr>
    </w:p>
    <w:p w14:paraId="1B17AB40" w14:textId="77777777" w:rsidR="00963438" w:rsidRPr="00963438" w:rsidRDefault="00640CE5" w:rsidP="00963438">
      <w:pPr>
        <w:rPr>
          <w:rFonts w:ascii="Arial" w:eastAsia="Times New Roman" w:hAnsi="Arial" w:cs="Arial"/>
          <w:i/>
          <w:color w:val="000000"/>
          <w:sz w:val="22"/>
          <w:szCs w:val="22"/>
          <w:lang w:val="pl-PL" w:eastAsia="en-GB"/>
        </w:rPr>
      </w:pPr>
      <w:r>
        <w:rPr>
          <w:rFonts w:ascii="Arial" w:hAnsi="Arial" w:cs="Arial"/>
          <w:i/>
          <w:sz w:val="22"/>
          <w:szCs w:val="22"/>
          <w:lang w:val="pl-PL"/>
        </w:rPr>
        <w:t xml:space="preserve">– </w:t>
      </w:r>
      <w:r w:rsidR="00963438" w:rsidRPr="00963438">
        <w:rPr>
          <w:rFonts w:ascii="Arial" w:hAnsi="Arial" w:cs="Arial"/>
          <w:i/>
          <w:sz w:val="22"/>
          <w:szCs w:val="22"/>
          <w:lang w:val="pl-PL"/>
        </w:rPr>
        <w:t>Arval Mobility Observatory staje się unikalną w skali świata platformą ekspercką i think tankiem. Obserwujemy, badamy i interpretujemy</w:t>
      </w:r>
      <w:r w:rsidR="003033CF">
        <w:rPr>
          <w:rFonts w:ascii="Arial" w:hAnsi="Arial" w:cs="Arial"/>
          <w:i/>
          <w:sz w:val="22"/>
          <w:szCs w:val="22"/>
          <w:lang w:val="pl-PL"/>
        </w:rPr>
        <w:t xml:space="preserve"> kierunki rozwoju </w:t>
      </w:r>
      <w:r w:rsidR="00963438" w:rsidRPr="00963438">
        <w:rPr>
          <w:rFonts w:ascii="Arial" w:hAnsi="Arial" w:cs="Arial"/>
          <w:i/>
          <w:sz w:val="22"/>
          <w:szCs w:val="22"/>
          <w:lang w:val="pl-PL"/>
        </w:rPr>
        <w:t>mobilności</w:t>
      </w:r>
      <w:r>
        <w:rPr>
          <w:rFonts w:ascii="Arial" w:hAnsi="Arial" w:cs="Arial"/>
          <w:i/>
          <w:sz w:val="22"/>
          <w:szCs w:val="22"/>
          <w:lang w:val="pl-PL"/>
        </w:rPr>
        <w:t xml:space="preserve">, omawiając </w:t>
      </w:r>
      <w:r w:rsidR="003033CF">
        <w:rPr>
          <w:rFonts w:ascii="Arial" w:hAnsi="Arial" w:cs="Arial"/>
          <w:i/>
          <w:sz w:val="22"/>
          <w:szCs w:val="22"/>
          <w:lang w:val="pl-PL"/>
        </w:rPr>
        <w:t xml:space="preserve">je w </w:t>
      </w:r>
      <w:r>
        <w:rPr>
          <w:rFonts w:ascii="Arial" w:hAnsi="Arial" w:cs="Arial"/>
          <w:i/>
          <w:sz w:val="22"/>
          <w:szCs w:val="22"/>
          <w:lang w:val="pl-PL"/>
        </w:rPr>
        <w:t>możliwie najszerszym zakresie</w:t>
      </w:r>
      <w:r w:rsidR="00963438" w:rsidRPr="00963438">
        <w:rPr>
          <w:rFonts w:ascii="Arial" w:hAnsi="Arial" w:cs="Arial"/>
          <w:sz w:val="22"/>
          <w:szCs w:val="22"/>
          <w:lang w:val="pl-PL"/>
        </w:rPr>
        <w:t xml:space="preserve"> – mówi </w:t>
      </w:r>
      <w:r w:rsidR="00963438" w:rsidRPr="00963438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 xml:space="preserve">Yaël Bennathan. – </w:t>
      </w:r>
      <w:r w:rsidR="00963438" w:rsidRPr="00963438">
        <w:rPr>
          <w:rFonts w:ascii="Arial" w:eastAsia="Times New Roman" w:hAnsi="Arial" w:cs="Arial"/>
          <w:i/>
          <w:color w:val="000000"/>
          <w:sz w:val="22"/>
          <w:szCs w:val="22"/>
          <w:lang w:val="pl-PL" w:eastAsia="en-GB"/>
        </w:rPr>
        <w:t>Żyjemy w bardzo ciekawych czasach, w których zmiany trzeba przewidywać i nadążać za nimi</w:t>
      </w:r>
      <w:r w:rsidR="00963438" w:rsidRPr="00963438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. – dodaje.</w:t>
      </w:r>
    </w:p>
    <w:p w14:paraId="7611776F" w14:textId="77777777" w:rsidR="00963438" w:rsidRPr="00963438" w:rsidRDefault="00963438" w:rsidP="00963438">
      <w:pPr>
        <w:rPr>
          <w:rFonts w:ascii="Arial" w:hAnsi="Arial" w:cs="Arial"/>
          <w:sz w:val="22"/>
          <w:szCs w:val="22"/>
          <w:lang w:val="pl-PL"/>
        </w:rPr>
      </w:pPr>
    </w:p>
    <w:p w14:paraId="171FDE94" w14:textId="1DE867FE" w:rsidR="00963438" w:rsidRPr="00963438" w:rsidRDefault="00963438" w:rsidP="00963438">
      <w:pPr>
        <w:rPr>
          <w:rFonts w:ascii="Arial" w:hAnsi="Arial" w:cs="Arial"/>
          <w:sz w:val="22"/>
          <w:szCs w:val="22"/>
          <w:lang w:val="pl-PL"/>
        </w:rPr>
      </w:pPr>
      <w:r w:rsidRPr="00963438">
        <w:rPr>
          <w:rFonts w:ascii="Arial" w:hAnsi="Arial" w:cs="Arial"/>
          <w:sz w:val="22"/>
          <w:szCs w:val="22"/>
          <w:lang w:val="pl-PL"/>
        </w:rPr>
        <w:t xml:space="preserve">Celem działalności Arval Mobility Observatory jest dostarczanie wysokiej jakości danych przydatnych szerokiej grupie odbiorców: dużym przedsiębiorstwom, firmom z sektora MŚP, producentom samochodów, instytucjom publicznym, mediom i osobom prywatnym. Filozofią ośrodka jest wspieranie interesariuszy w lepszym rozumieniu współczesnej mobilności oraz w korzystaniu z nowoczesnych rozwiązań. W ten sposób Arval Mobility Observatory chce wnosić swój wkład w życie społeczne i ekologię. </w:t>
      </w:r>
    </w:p>
    <w:p w14:paraId="3CAA93FB" w14:textId="77777777" w:rsidR="00963438" w:rsidRPr="00963438" w:rsidRDefault="00963438" w:rsidP="00963438">
      <w:pPr>
        <w:rPr>
          <w:rFonts w:ascii="Arial" w:hAnsi="Arial" w:cs="Arial"/>
          <w:sz w:val="22"/>
          <w:szCs w:val="22"/>
          <w:lang w:val="pl-PL"/>
        </w:rPr>
      </w:pPr>
    </w:p>
    <w:p w14:paraId="76FBD135" w14:textId="03B137E5" w:rsidR="00963438" w:rsidRPr="00963438" w:rsidRDefault="00963438" w:rsidP="00963438">
      <w:pPr>
        <w:rPr>
          <w:rFonts w:ascii="Arial" w:hAnsi="Arial" w:cs="Arial"/>
          <w:sz w:val="22"/>
          <w:szCs w:val="22"/>
          <w:lang w:val="pl-PL"/>
        </w:rPr>
      </w:pPr>
      <w:r w:rsidRPr="00963438">
        <w:rPr>
          <w:rFonts w:ascii="Arial" w:hAnsi="Arial" w:cs="Arial"/>
          <w:sz w:val="22"/>
          <w:szCs w:val="22"/>
          <w:lang w:val="pl-PL"/>
        </w:rPr>
        <w:t xml:space="preserve">W obecnych czasach, gdy </w:t>
      </w:r>
      <w:r w:rsidR="00270E07">
        <w:rPr>
          <w:rFonts w:ascii="Arial" w:hAnsi="Arial" w:cs="Arial"/>
          <w:sz w:val="22"/>
          <w:szCs w:val="22"/>
          <w:lang w:val="pl-PL"/>
        </w:rPr>
        <w:t>dane stają się kluczowym zasobem</w:t>
      </w:r>
      <w:r w:rsidRPr="00963438">
        <w:rPr>
          <w:rFonts w:ascii="Arial" w:hAnsi="Arial" w:cs="Arial"/>
          <w:sz w:val="22"/>
          <w:szCs w:val="22"/>
          <w:lang w:val="pl-PL"/>
        </w:rPr>
        <w:t xml:space="preserve">, Arval Mobility Observatory </w:t>
      </w:r>
      <w:r w:rsidR="00270E07">
        <w:rPr>
          <w:rFonts w:ascii="Arial" w:hAnsi="Arial" w:cs="Arial"/>
          <w:sz w:val="22"/>
          <w:szCs w:val="22"/>
          <w:lang w:val="pl-PL"/>
        </w:rPr>
        <w:t xml:space="preserve">będzie </w:t>
      </w:r>
      <w:r w:rsidR="00F278EA">
        <w:rPr>
          <w:rFonts w:ascii="Arial" w:hAnsi="Arial" w:cs="Arial"/>
          <w:sz w:val="22"/>
          <w:szCs w:val="22"/>
          <w:lang w:val="pl-PL"/>
        </w:rPr>
        <w:t>analizować to,</w:t>
      </w:r>
      <w:r w:rsidR="00270E07">
        <w:rPr>
          <w:rFonts w:ascii="Arial" w:hAnsi="Arial" w:cs="Arial"/>
          <w:sz w:val="22"/>
          <w:szCs w:val="22"/>
          <w:lang w:val="pl-PL"/>
        </w:rPr>
        <w:t xml:space="preserve"> jak </w:t>
      </w:r>
      <w:r w:rsidR="00F278EA">
        <w:rPr>
          <w:rFonts w:ascii="Arial" w:hAnsi="Arial" w:cs="Arial"/>
          <w:sz w:val="22"/>
          <w:szCs w:val="22"/>
          <w:lang w:val="pl-PL"/>
        </w:rPr>
        <w:t xml:space="preserve">ich </w:t>
      </w:r>
      <w:r w:rsidR="00270E07">
        <w:rPr>
          <w:rFonts w:ascii="Arial" w:hAnsi="Arial" w:cs="Arial"/>
          <w:sz w:val="22"/>
          <w:szCs w:val="22"/>
          <w:lang w:val="pl-PL"/>
        </w:rPr>
        <w:t>gromadzenie i wykorzystanie mo</w:t>
      </w:r>
      <w:r w:rsidR="00F278EA">
        <w:rPr>
          <w:rFonts w:ascii="Arial" w:hAnsi="Arial" w:cs="Arial"/>
          <w:sz w:val="22"/>
          <w:szCs w:val="22"/>
          <w:lang w:val="pl-PL"/>
        </w:rPr>
        <w:t>że zapewnić</w:t>
      </w:r>
      <w:r w:rsidRPr="00963438">
        <w:rPr>
          <w:rFonts w:ascii="Arial" w:hAnsi="Arial" w:cs="Arial"/>
          <w:sz w:val="22"/>
          <w:szCs w:val="22"/>
          <w:lang w:val="pl-PL"/>
        </w:rPr>
        <w:t xml:space="preserve"> lepsze rozumieni</w:t>
      </w:r>
      <w:r w:rsidR="00270E07">
        <w:rPr>
          <w:rFonts w:ascii="Arial" w:hAnsi="Arial" w:cs="Arial"/>
          <w:sz w:val="22"/>
          <w:szCs w:val="22"/>
          <w:lang w:val="pl-PL"/>
        </w:rPr>
        <w:t>e</w:t>
      </w:r>
      <w:r w:rsidRPr="00963438">
        <w:rPr>
          <w:rFonts w:ascii="Arial" w:hAnsi="Arial" w:cs="Arial"/>
          <w:sz w:val="22"/>
          <w:szCs w:val="22"/>
          <w:lang w:val="pl-PL"/>
        </w:rPr>
        <w:t xml:space="preserve"> zależności kierujących mobilnością oraz </w:t>
      </w:r>
      <w:r w:rsidR="00F278EA">
        <w:rPr>
          <w:rFonts w:ascii="Arial" w:hAnsi="Arial" w:cs="Arial"/>
          <w:sz w:val="22"/>
          <w:szCs w:val="22"/>
          <w:lang w:val="pl-PL"/>
        </w:rPr>
        <w:t>optymalizować i poprawiać efektywność</w:t>
      </w:r>
      <w:r w:rsidRPr="00963438">
        <w:rPr>
          <w:rFonts w:ascii="Arial" w:hAnsi="Arial" w:cs="Arial"/>
          <w:sz w:val="22"/>
          <w:szCs w:val="22"/>
          <w:lang w:val="pl-PL"/>
        </w:rPr>
        <w:t xml:space="preserve"> zasobów. Arval Mobility Observatory będzie wspierany sponsorsko przez międzynarodowego eksperta w dziedzinie mobilności </w:t>
      </w:r>
      <w:r w:rsidR="00F278EA">
        <w:rPr>
          <w:rFonts w:ascii="Arial" w:hAnsi="Arial" w:cs="Arial"/>
          <w:sz w:val="22"/>
          <w:szCs w:val="22"/>
          <w:lang w:val="pl-PL"/>
        </w:rPr>
        <w:br/>
      </w:r>
      <w:r w:rsidRPr="00963438">
        <w:rPr>
          <w:rFonts w:ascii="Arial" w:hAnsi="Arial" w:cs="Arial"/>
          <w:sz w:val="22"/>
          <w:szCs w:val="22"/>
          <w:lang w:val="pl-PL"/>
        </w:rPr>
        <w:t xml:space="preserve">i leasingu – firmę Arval należącą do grupy BNP Paribas. </w:t>
      </w:r>
    </w:p>
    <w:p w14:paraId="3595D3F8" w14:textId="77777777" w:rsidR="00963438" w:rsidRPr="00963438" w:rsidRDefault="00963438" w:rsidP="00963438">
      <w:pPr>
        <w:rPr>
          <w:rFonts w:ascii="Arial" w:hAnsi="Arial" w:cs="Arial"/>
          <w:sz w:val="22"/>
          <w:szCs w:val="22"/>
          <w:lang w:val="pl-PL"/>
        </w:rPr>
      </w:pPr>
    </w:p>
    <w:p w14:paraId="4FF1925B" w14:textId="77777777" w:rsidR="00963438" w:rsidRPr="00963438" w:rsidRDefault="00963438" w:rsidP="00963438">
      <w:pPr>
        <w:rPr>
          <w:rFonts w:ascii="Arial" w:eastAsia="Times New Roman" w:hAnsi="Arial" w:cs="Arial"/>
          <w:i/>
          <w:color w:val="000000"/>
          <w:sz w:val="22"/>
          <w:szCs w:val="22"/>
          <w:lang w:val="pl-PL" w:eastAsia="en-GB"/>
        </w:rPr>
      </w:pPr>
      <w:r w:rsidRPr="00963438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–</w:t>
      </w:r>
      <w:r w:rsidRPr="00963438">
        <w:rPr>
          <w:rFonts w:ascii="Arial" w:eastAsia="Times New Roman" w:hAnsi="Arial" w:cs="Arial"/>
          <w:i/>
          <w:color w:val="000000"/>
          <w:sz w:val="22"/>
          <w:szCs w:val="22"/>
          <w:lang w:val="pl-PL" w:eastAsia="en-GB"/>
        </w:rPr>
        <w:t xml:space="preserve"> Wsparcie Arval ma duże znaczenie dla powodzenia projektu. Nasza współpraca obejmuje udostępnianie danych oraz komentarzy ekspertów, przy jednoczesnym zachowaniu niezależności </w:t>
      </w:r>
      <w:r w:rsidRPr="00963438">
        <w:rPr>
          <w:rFonts w:ascii="Arial" w:hAnsi="Arial" w:cs="Arial"/>
          <w:sz w:val="22"/>
          <w:szCs w:val="22"/>
          <w:lang w:val="pl-PL"/>
        </w:rPr>
        <w:t>Arval Mobility Observatory</w:t>
      </w:r>
      <w:r w:rsidRPr="00963438">
        <w:rPr>
          <w:rFonts w:ascii="Arial" w:eastAsia="Times New Roman" w:hAnsi="Arial" w:cs="Arial"/>
          <w:i/>
          <w:color w:val="000000"/>
          <w:sz w:val="22"/>
          <w:szCs w:val="22"/>
          <w:lang w:val="pl-PL" w:eastAsia="en-GB"/>
        </w:rPr>
        <w:t xml:space="preserve">. Jego pełna autonomia jest niezbędna dla prawidłowego funkcjonowania ośrodka jako przemysłowego think tanku i platformy eksperckiej </w:t>
      </w:r>
      <w:r w:rsidRPr="00963438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– komentuje Yaël Bennathan.</w:t>
      </w:r>
    </w:p>
    <w:p w14:paraId="01888EEB" w14:textId="77777777" w:rsidR="00963438" w:rsidRPr="00963438" w:rsidRDefault="00963438" w:rsidP="00963438">
      <w:pPr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6EDF8963" w14:textId="6B414DE5" w:rsidR="00963438" w:rsidRPr="00EB0AE7" w:rsidRDefault="00963438" w:rsidP="00963438">
      <w:pPr>
        <w:rPr>
          <w:rFonts w:ascii="Arial" w:hAnsi="Arial" w:cs="Arial"/>
          <w:bCs/>
          <w:i/>
          <w:sz w:val="22"/>
          <w:szCs w:val="22"/>
          <w:lang w:val="pl-PL"/>
        </w:rPr>
      </w:pPr>
      <w:r w:rsidRPr="00963438">
        <w:rPr>
          <w:rFonts w:ascii="Arial" w:hAnsi="Arial" w:cs="Arial"/>
          <w:bCs/>
          <w:sz w:val="22"/>
          <w:szCs w:val="22"/>
          <w:lang w:val="pl-PL"/>
        </w:rPr>
        <w:t xml:space="preserve">– </w:t>
      </w:r>
      <w:r w:rsidRPr="00963438">
        <w:rPr>
          <w:rFonts w:ascii="Arial" w:hAnsi="Arial" w:cs="Arial"/>
          <w:bCs/>
          <w:i/>
          <w:sz w:val="22"/>
          <w:szCs w:val="22"/>
          <w:lang w:val="pl-PL"/>
        </w:rPr>
        <w:t>Bardzo się cieszymy, że</w:t>
      </w:r>
      <w:r w:rsidR="00F278EA">
        <w:rPr>
          <w:rFonts w:ascii="Arial" w:hAnsi="Arial" w:cs="Arial"/>
          <w:bCs/>
          <w:i/>
          <w:sz w:val="22"/>
          <w:szCs w:val="22"/>
          <w:lang w:val="pl-PL"/>
        </w:rPr>
        <w:t xml:space="preserve"> Arval uczestniczy </w:t>
      </w:r>
      <w:r w:rsidRPr="00963438">
        <w:rPr>
          <w:rFonts w:ascii="Arial" w:hAnsi="Arial" w:cs="Arial"/>
          <w:bCs/>
          <w:i/>
          <w:sz w:val="22"/>
          <w:szCs w:val="22"/>
          <w:lang w:val="pl-PL"/>
        </w:rPr>
        <w:t xml:space="preserve">w tym projekcie; nasze dane i ekspertyzy uczynimy w pełni dostępnymi dla szerokiego grona odbiorców oczywiście przy ich pełnej anonimowości. Nasza wizja przyszłości zakłada, że nowoczesna mobilność i wybory dokonywane w dziedzinie transportu biznesowego będą </w:t>
      </w:r>
      <w:r w:rsidRPr="00F702D3">
        <w:rPr>
          <w:rFonts w:ascii="Arial" w:hAnsi="Arial" w:cs="Arial"/>
          <w:bCs/>
          <w:i/>
          <w:sz w:val="22"/>
          <w:szCs w:val="22"/>
          <w:lang w:val="pl-PL"/>
        </w:rPr>
        <w:t>wzajemnie się uzupełniać. Informacje gromadzone przez Arval Mobility Observatory stanowią bezcenną bazę wiedzy, pomocną w budowaniu trwałych relacji w naszej branży, zwłaszcza na etapie jej dynamicznych przemian. Poprzez zaangażowanie w ten projekt chcemy coraz lepiej wspierać naszych klientów w świecie, w którym pomiędzy pojazdami, podmiotami przemysłowymi i użytkownikami końcowymi będą powstawa</w:t>
      </w:r>
      <w:r w:rsidR="00F702D3">
        <w:rPr>
          <w:rFonts w:ascii="Arial" w:hAnsi="Arial" w:cs="Arial"/>
          <w:bCs/>
          <w:i/>
          <w:sz w:val="22"/>
          <w:szCs w:val="22"/>
          <w:lang w:val="pl-PL"/>
        </w:rPr>
        <w:t>ją</w:t>
      </w:r>
      <w:r w:rsidRPr="00F702D3">
        <w:rPr>
          <w:rFonts w:ascii="Arial" w:hAnsi="Arial" w:cs="Arial"/>
          <w:bCs/>
          <w:i/>
          <w:sz w:val="22"/>
          <w:szCs w:val="22"/>
          <w:lang w:val="pl-PL"/>
        </w:rPr>
        <w:t xml:space="preserve"> coraz silniejsze zależności. </w:t>
      </w:r>
      <w:r w:rsidRPr="00F702D3">
        <w:rPr>
          <w:rFonts w:ascii="Arial" w:hAnsi="Arial" w:cs="Arial"/>
          <w:bCs/>
          <w:sz w:val="22"/>
          <w:szCs w:val="22"/>
          <w:lang w:val="pl-PL"/>
        </w:rPr>
        <w:t>– mówi Alain Van Groenendael, CEO Arval.</w:t>
      </w:r>
      <w:r w:rsidRPr="00963438">
        <w:rPr>
          <w:rFonts w:ascii="Arial" w:hAnsi="Arial" w:cs="Arial"/>
          <w:bCs/>
          <w:sz w:val="22"/>
          <w:szCs w:val="22"/>
          <w:lang w:val="pl-PL"/>
        </w:rPr>
        <w:t xml:space="preserve"> </w:t>
      </w:r>
    </w:p>
    <w:p w14:paraId="10A687C4" w14:textId="77777777" w:rsidR="00963438" w:rsidRPr="00963438" w:rsidRDefault="00963438" w:rsidP="00963438">
      <w:pPr>
        <w:rPr>
          <w:rFonts w:ascii="Arial" w:hAnsi="Arial" w:cs="Arial"/>
          <w:bCs/>
          <w:sz w:val="22"/>
          <w:szCs w:val="22"/>
          <w:lang w:val="pl-PL"/>
        </w:rPr>
      </w:pPr>
    </w:p>
    <w:p w14:paraId="5FB31F53" w14:textId="77777777" w:rsidR="00963438" w:rsidRPr="00963438" w:rsidRDefault="00963438" w:rsidP="00963438">
      <w:pPr>
        <w:rPr>
          <w:rFonts w:ascii="Arial" w:eastAsia="Times New Roman" w:hAnsi="Arial" w:cs="Arial"/>
          <w:b/>
          <w:color w:val="00A56B"/>
          <w:sz w:val="22"/>
          <w:szCs w:val="22"/>
          <w:u w:val="single"/>
          <w:lang w:val="pl-PL"/>
        </w:rPr>
      </w:pPr>
      <w:r w:rsidRPr="00963438">
        <w:rPr>
          <w:rFonts w:ascii="Arial" w:eastAsia="Times New Roman" w:hAnsi="Arial" w:cs="Arial"/>
          <w:b/>
          <w:color w:val="00A56B"/>
          <w:sz w:val="22"/>
          <w:szCs w:val="22"/>
          <w:u w:val="single"/>
          <w:lang w:val="pl-PL"/>
        </w:rPr>
        <w:t xml:space="preserve">Kontakt: </w:t>
      </w:r>
    </w:p>
    <w:p w14:paraId="75C5AB09" w14:textId="77777777" w:rsidR="00963438" w:rsidRPr="00963438" w:rsidRDefault="00963438" w:rsidP="00963438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666666"/>
          <w:sz w:val="22"/>
          <w:szCs w:val="22"/>
          <w:lang w:val="pl-PL"/>
        </w:rPr>
      </w:pPr>
      <w:r w:rsidRPr="00963438">
        <w:rPr>
          <w:rFonts w:ascii="Arial" w:hAnsi="Arial" w:cs="Arial"/>
          <w:sz w:val="22"/>
          <w:szCs w:val="22"/>
          <w:lang w:val="pl-PL"/>
        </w:rPr>
        <w:t>Agnieszka Goworek  – </w:t>
      </w:r>
      <w:hyperlink r:id="rId7" w:history="1">
        <w:r w:rsidRPr="00963438">
          <w:rPr>
            <w:rStyle w:val="Hipercze"/>
            <w:rFonts w:ascii="Arial" w:hAnsi="Arial" w:cs="Arial"/>
            <w:color w:val="00925B"/>
            <w:sz w:val="22"/>
            <w:szCs w:val="22"/>
            <w:lang w:val="pl-PL"/>
          </w:rPr>
          <w:t>agnieszka.goworek@arval.pl</w:t>
        </w:r>
      </w:hyperlink>
    </w:p>
    <w:p w14:paraId="3B3F6A16" w14:textId="77777777" w:rsidR="00963438" w:rsidRPr="00963438" w:rsidRDefault="00963438" w:rsidP="00963438">
      <w:pPr>
        <w:rPr>
          <w:rFonts w:ascii="Arial" w:hAnsi="Arial" w:cs="Arial"/>
          <w:bCs/>
          <w:sz w:val="22"/>
          <w:szCs w:val="22"/>
          <w:lang w:val="pl-PL"/>
        </w:rPr>
      </w:pPr>
    </w:p>
    <w:p w14:paraId="0AD5A48A" w14:textId="77777777" w:rsidR="00963438" w:rsidRPr="00963438" w:rsidRDefault="00963438" w:rsidP="00963438">
      <w:pPr>
        <w:rPr>
          <w:rFonts w:ascii="Arial" w:hAnsi="Arial" w:cs="Arial"/>
          <w:bCs/>
          <w:sz w:val="22"/>
          <w:szCs w:val="22"/>
          <w:lang w:val="pl-PL"/>
        </w:rPr>
      </w:pPr>
    </w:p>
    <w:p w14:paraId="4115EDBE" w14:textId="77777777" w:rsidR="00963438" w:rsidRPr="00963438" w:rsidRDefault="00963438" w:rsidP="00963438">
      <w:pPr>
        <w:spacing w:line="240" w:lineRule="auto"/>
        <w:jc w:val="left"/>
        <w:rPr>
          <w:rFonts w:ascii="Arial" w:hAnsi="Arial" w:cs="Arial"/>
          <w:bCs/>
          <w:i/>
          <w:sz w:val="22"/>
          <w:szCs w:val="22"/>
          <w:lang w:val="pl-PL"/>
        </w:rPr>
      </w:pPr>
      <w:r w:rsidRPr="00963438">
        <w:rPr>
          <w:rFonts w:ascii="Arial" w:hAnsi="Arial" w:cs="Arial"/>
          <w:b/>
          <w:sz w:val="22"/>
          <w:szCs w:val="22"/>
          <w:u w:val="single"/>
          <w:lang w:val="pl-PL"/>
        </w:rPr>
        <w:t>O Arval Mobility Observatory:</w:t>
      </w:r>
    </w:p>
    <w:p w14:paraId="014E60ED" w14:textId="77777777" w:rsidR="00963438" w:rsidRPr="00963438" w:rsidRDefault="00963438" w:rsidP="00963438">
      <w:pPr>
        <w:rPr>
          <w:rFonts w:ascii="Arial" w:hAnsi="Arial" w:cs="Arial"/>
          <w:sz w:val="22"/>
          <w:szCs w:val="22"/>
          <w:lang w:val="pl-PL"/>
        </w:rPr>
      </w:pPr>
    </w:p>
    <w:p w14:paraId="36E921D7" w14:textId="77777777" w:rsidR="00963438" w:rsidRPr="00963438" w:rsidRDefault="00963438" w:rsidP="00963438">
      <w:pPr>
        <w:rPr>
          <w:rFonts w:ascii="Arial" w:hAnsi="Arial" w:cs="Arial"/>
          <w:color w:val="222222"/>
          <w:sz w:val="22"/>
          <w:szCs w:val="22"/>
          <w:shd w:val="clear" w:color="auto" w:fill="FFFFFF"/>
          <w:lang w:val="pl-PL"/>
        </w:rPr>
      </w:pPr>
      <w:r w:rsidRPr="00963438">
        <w:rPr>
          <w:rFonts w:ascii="Arial" w:hAnsi="Arial" w:cs="Arial"/>
          <w:color w:val="222222"/>
          <w:sz w:val="22"/>
          <w:szCs w:val="22"/>
          <w:shd w:val="clear" w:color="auto" w:fill="FFFFFF"/>
          <w:lang w:val="pl-PL"/>
        </w:rPr>
        <w:t>Arval Mobility Observatory to nowa nazwa ośrodka Corporate Vehicle Observatory, prowadzonego przez Arval od 2002 roku. To szeroko rozpoznawalny i jeden z najbardziej wiarygodnych think tanków w sektorze mobilności i flotowym w Unii Europejskiej. Celem działania ośrodka jest dostarczanie wartościowych danych szerokiemu gronu odbiorców. Dane te pozwalają lepiej rozumieć zmieniający się model mobilności i wspierać jej użytkowników w odnajdywaniu najlepszych dla siebie rozwiązań.  Każdego roku Arval Mobility Observatory publikuje „Barometr Flotowy” - kompleksowe opracowanie europejskich trendów w obszarze mobilności.</w:t>
      </w:r>
    </w:p>
    <w:p w14:paraId="28C4025C" w14:textId="77777777" w:rsidR="00963438" w:rsidRPr="00963438" w:rsidRDefault="00963438" w:rsidP="00963438">
      <w:pPr>
        <w:rPr>
          <w:rFonts w:ascii="Arial" w:hAnsi="Arial" w:cs="Arial"/>
          <w:b/>
          <w:sz w:val="22"/>
          <w:szCs w:val="22"/>
          <w:lang w:val="pl-PL"/>
        </w:rPr>
      </w:pPr>
    </w:p>
    <w:p w14:paraId="029B4CC8" w14:textId="77777777" w:rsidR="00963438" w:rsidRPr="00963438" w:rsidRDefault="00963438" w:rsidP="00963438">
      <w:pPr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  <w:lang w:val="pl-PL"/>
        </w:rPr>
      </w:pPr>
    </w:p>
    <w:p w14:paraId="1ADD4177" w14:textId="77777777" w:rsidR="00963438" w:rsidRPr="00963438" w:rsidRDefault="00963438" w:rsidP="00963438">
      <w:pPr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963438">
        <w:rPr>
          <w:rFonts w:ascii="Arial" w:hAnsi="Arial" w:cs="Arial"/>
          <w:b/>
          <w:sz w:val="22"/>
          <w:szCs w:val="22"/>
          <w:u w:val="single"/>
          <w:lang w:val="pl-PL"/>
        </w:rPr>
        <w:t>O Arval:</w:t>
      </w:r>
    </w:p>
    <w:p w14:paraId="35253D89" w14:textId="77777777" w:rsidR="00963438" w:rsidRPr="00963438" w:rsidRDefault="00963438" w:rsidP="00963438">
      <w:pPr>
        <w:pStyle w:val="NormalnyWeb"/>
        <w:shd w:val="clear" w:color="auto" w:fill="FEFEFE"/>
        <w:jc w:val="both"/>
        <w:rPr>
          <w:rFonts w:ascii="Arial" w:hAnsi="Arial" w:cs="Arial"/>
          <w:sz w:val="22"/>
          <w:szCs w:val="22"/>
          <w:lang w:val="pl-PL" w:eastAsia="fr-FR"/>
        </w:rPr>
      </w:pPr>
      <w:r w:rsidRPr="00963438">
        <w:rPr>
          <w:rFonts w:ascii="Arial" w:hAnsi="Arial" w:cs="Arial"/>
          <w:sz w:val="22"/>
          <w:szCs w:val="22"/>
          <w:lang w:val="pl-PL" w:eastAsia="fr-FR"/>
        </w:rPr>
        <w:t>Firma Arval powstała w 1989 roku i jest w pełni własnością BNP Paribas. Arval specjalizuje się w leasingu pojazdów z pełną obsługą; oferuje swoim klientom – dużym przedsiębiorstwom międzynarodowym, małym i średnim przedsiębiorcom oraz wolnym zawodom – dopasowane do indywidualnych potrzeb rozwiązania, optymalizujące przemieszczanie się pracowników i outsourcing ryzyka związanego z zarządzaniem flotą. W ostatnim czasie Arval uruchomił ofertę również dla klientów indywidualnych. Specjalistyczne doradztwo oraz jakość obsługi, które stanowią podstawę obietnicy Arval wobec klientów, zapewnia ponad 7 000 pracowników w 29 krajach. Łączna flota leasingowana przez Arval składa się z 1 193 910 pojazdów na całym świecie (grudzień 2018 r.). Arval jest członkiem założycielem sojuszu Element-Arval Global Alliance. Jest to najdłużej działający sojusz strategiczny w branży i światowy lider w zarządzaniu flotą ponad 3 mln pojazdów w 50 krajach. W ramach organizacyjnych BNP Paribas, Arval prowadzi działalność w pionie podstawowej bankowości detalicznej.</w:t>
      </w:r>
    </w:p>
    <w:p w14:paraId="70B6904D" w14:textId="77777777" w:rsidR="00963438" w:rsidRPr="00963438" w:rsidRDefault="00285F1F" w:rsidP="00963438">
      <w:pPr>
        <w:autoSpaceDE w:val="0"/>
        <w:autoSpaceDN w:val="0"/>
        <w:spacing w:line="240" w:lineRule="auto"/>
        <w:rPr>
          <w:rFonts w:ascii="Arial" w:eastAsia="Arial" w:hAnsi="Arial" w:cs="Arial"/>
          <w:color w:val="00A76C"/>
          <w:sz w:val="22"/>
          <w:szCs w:val="22"/>
          <w:lang w:val="pl-PL" w:eastAsia="ja-JP"/>
        </w:rPr>
      </w:pPr>
      <w:hyperlink r:id="rId8" w:history="1">
        <w:r w:rsidR="00963438" w:rsidRPr="00963438">
          <w:rPr>
            <w:rFonts w:ascii="Arial" w:eastAsia="Arial" w:hAnsi="Arial" w:cs="Arial"/>
            <w:color w:val="00A76C"/>
            <w:sz w:val="22"/>
            <w:szCs w:val="22"/>
            <w:lang w:val="pl-PL" w:eastAsia="ja-JP"/>
          </w:rPr>
          <w:t>www.arval.com</w:t>
        </w:r>
      </w:hyperlink>
      <w:r w:rsidR="00963438" w:rsidRPr="00963438">
        <w:rPr>
          <w:rFonts w:ascii="Arial" w:eastAsia="Arial" w:hAnsi="Arial" w:cs="Arial"/>
          <w:color w:val="00A76C"/>
          <w:sz w:val="22"/>
          <w:szCs w:val="22"/>
          <w:lang w:val="pl-PL" w:eastAsia="ja-JP"/>
        </w:rPr>
        <w:t xml:space="preserve"> </w:t>
      </w:r>
    </w:p>
    <w:p w14:paraId="26CACA84" w14:textId="77777777" w:rsidR="00963438" w:rsidRPr="00963438" w:rsidRDefault="00963438" w:rsidP="00963438">
      <w:pPr>
        <w:rPr>
          <w:rFonts w:ascii="Arial" w:hAnsi="Arial" w:cs="Arial"/>
          <w:b/>
          <w:sz w:val="22"/>
          <w:szCs w:val="22"/>
          <w:lang w:val="pl-PL"/>
        </w:rPr>
      </w:pPr>
    </w:p>
    <w:p w14:paraId="11238C2D" w14:textId="77777777" w:rsidR="00F00935" w:rsidRPr="00963438" w:rsidRDefault="00F00935">
      <w:pPr>
        <w:rPr>
          <w:rFonts w:ascii="Arial" w:hAnsi="Arial" w:cs="Arial"/>
          <w:sz w:val="22"/>
          <w:szCs w:val="22"/>
        </w:rPr>
      </w:pPr>
    </w:p>
    <w:sectPr w:rsidR="00F00935" w:rsidRPr="00963438" w:rsidSect="00160B30">
      <w:pgSz w:w="11906" w:h="16838" w:code="9"/>
      <w:pgMar w:top="851" w:right="851" w:bottom="1418" w:left="851" w:header="0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80EF4" w14:textId="77777777" w:rsidR="00285F1F" w:rsidRDefault="00285F1F">
      <w:pPr>
        <w:spacing w:line="240" w:lineRule="auto"/>
      </w:pPr>
      <w:r>
        <w:separator/>
      </w:r>
    </w:p>
  </w:endnote>
  <w:endnote w:type="continuationSeparator" w:id="0">
    <w:p w14:paraId="4DAA495B" w14:textId="77777777" w:rsidR="00285F1F" w:rsidRDefault="00285F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C19E1" w14:textId="77777777" w:rsidR="00285F1F" w:rsidRDefault="00285F1F">
      <w:pPr>
        <w:spacing w:line="240" w:lineRule="auto"/>
      </w:pPr>
      <w:r>
        <w:separator/>
      </w:r>
    </w:p>
  </w:footnote>
  <w:footnote w:type="continuationSeparator" w:id="0">
    <w:p w14:paraId="77338AC7" w14:textId="77777777" w:rsidR="00285F1F" w:rsidRDefault="00285F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38"/>
    <w:rsid w:val="00087C15"/>
    <w:rsid w:val="000D27A3"/>
    <w:rsid w:val="00122640"/>
    <w:rsid w:val="001642D3"/>
    <w:rsid w:val="00225CED"/>
    <w:rsid w:val="00270E07"/>
    <w:rsid w:val="00285F1F"/>
    <w:rsid w:val="002C57CC"/>
    <w:rsid w:val="003033CF"/>
    <w:rsid w:val="003E2747"/>
    <w:rsid w:val="003F0994"/>
    <w:rsid w:val="00464A62"/>
    <w:rsid w:val="0050082D"/>
    <w:rsid w:val="005874CE"/>
    <w:rsid w:val="00640CE5"/>
    <w:rsid w:val="0064541F"/>
    <w:rsid w:val="006B0A41"/>
    <w:rsid w:val="00862032"/>
    <w:rsid w:val="00963438"/>
    <w:rsid w:val="00A202B4"/>
    <w:rsid w:val="00A77F22"/>
    <w:rsid w:val="00AB1E50"/>
    <w:rsid w:val="00D134D8"/>
    <w:rsid w:val="00DE6293"/>
    <w:rsid w:val="00EB0AE7"/>
    <w:rsid w:val="00EE40ED"/>
    <w:rsid w:val="00EF55EF"/>
    <w:rsid w:val="00F00935"/>
    <w:rsid w:val="00F278EA"/>
    <w:rsid w:val="00F702D3"/>
    <w:rsid w:val="00F7776C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0E5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438"/>
    <w:pPr>
      <w:spacing w:after="0" w:line="264" w:lineRule="auto"/>
      <w:jc w:val="both"/>
    </w:pPr>
    <w:rPr>
      <w:rFonts w:cs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3438"/>
    <w:rPr>
      <w:color w:val="70AD47" w:themeColor="accent6"/>
      <w:u w:val="none"/>
    </w:rPr>
  </w:style>
  <w:style w:type="paragraph" w:styleId="Stopka">
    <w:name w:val="footer"/>
    <w:basedOn w:val="Normalny"/>
    <w:link w:val="StopkaZnak"/>
    <w:uiPriority w:val="99"/>
    <w:unhideWhenUsed/>
    <w:rsid w:val="00963438"/>
    <w:pPr>
      <w:tabs>
        <w:tab w:val="center" w:pos="4536"/>
        <w:tab w:val="right" w:pos="9072"/>
      </w:tabs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963438"/>
    <w:rPr>
      <w:rFonts w:cs="Times New Roman"/>
      <w:sz w:val="12"/>
      <w:szCs w:val="20"/>
      <w:lang w:val="fr-F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3438"/>
    <w:pPr>
      <w:jc w:val="center"/>
    </w:pPr>
    <w:rPr>
      <w:b/>
      <w:caps/>
      <w:noProof/>
      <w:color w:val="FFFFFF" w:themeColor="background1"/>
      <w:szCs w:val="16"/>
      <w:lang w:eastAsia="fr-FR"/>
    </w:rPr>
  </w:style>
  <w:style w:type="character" w:customStyle="1" w:styleId="PodtytuZnak">
    <w:name w:val="Podtytuł Znak"/>
    <w:basedOn w:val="Domylnaczcionkaakapitu"/>
    <w:link w:val="Podtytu"/>
    <w:uiPriority w:val="11"/>
    <w:rsid w:val="00963438"/>
    <w:rPr>
      <w:rFonts w:cs="Times New Roman"/>
      <w:b/>
      <w:caps/>
      <w:noProof/>
      <w:color w:val="FFFFFF" w:themeColor="background1"/>
      <w:sz w:val="24"/>
      <w:szCs w:val="16"/>
      <w:lang w:val="fr-FR" w:eastAsia="fr-FR"/>
    </w:rPr>
  </w:style>
  <w:style w:type="paragraph" w:styleId="NormalnyWeb">
    <w:name w:val="Normal (Web)"/>
    <w:basedOn w:val="Normalny"/>
    <w:uiPriority w:val="99"/>
    <w:unhideWhenUsed/>
    <w:rsid w:val="009634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val="en-US"/>
    </w:rPr>
  </w:style>
  <w:style w:type="table" w:styleId="Tabela-Siatka">
    <w:name w:val="Table Grid"/>
    <w:basedOn w:val="Standardowy"/>
    <w:uiPriority w:val="59"/>
    <w:rsid w:val="00963438"/>
    <w:pPr>
      <w:spacing w:after="0" w:line="240" w:lineRule="auto"/>
    </w:pPr>
    <w:rPr>
      <w:rFonts w:ascii="Times New Roman" w:hAnsi="Times New Roman" w:cs="Times New Roman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1E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1E5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1E50"/>
    <w:rPr>
      <w:rFonts w:cs="Times New Roman"/>
      <w:sz w:val="20"/>
      <w:szCs w:val="2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E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E50"/>
    <w:rPr>
      <w:rFonts w:cs="Times New Roman"/>
      <w:b/>
      <w:bCs/>
      <w:sz w:val="20"/>
      <w:szCs w:val="20"/>
      <w:lang w:val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50"/>
    <w:rPr>
      <w:rFonts w:ascii="Segoe UI" w:hAnsi="Segoe UI" w:cs="Segoe UI"/>
      <w:sz w:val="18"/>
      <w:szCs w:val="18"/>
      <w:lang w:val="fr-FR"/>
    </w:rPr>
  </w:style>
  <w:style w:type="paragraph" w:styleId="Nagwek">
    <w:name w:val="header"/>
    <w:basedOn w:val="Normalny"/>
    <w:link w:val="NagwekZnak"/>
    <w:uiPriority w:val="99"/>
    <w:unhideWhenUsed/>
    <w:rsid w:val="003033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3CF"/>
    <w:rPr>
      <w:rFonts w:cs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va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gnieszka.goworek@arva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2019-06-18T08:35:00Z</dcterms:created>
  <dcterms:modified xsi:type="dcterms:W3CDTF">2019-06-25T08:30:00Z</dcterms:modified>
</cp:coreProperties>
</file>