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0A" w:rsidRPr="00D44CCF" w:rsidRDefault="006C250A" w:rsidP="006C250A">
      <w:pPr>
        <w:rPr>
          <w:b/>
          <w:sz w:val="32"/>
          <w:szCs w:val="32"/>
        </w:rPr>
      </w:pPr>
      <w:r w:rsidRPr="00D44CCF">
        <w:rPr>
          <w:b/>
          <w:sz w:val="32"/>
          <w:szCs w:val="32"/>
        </w:rPr>
        <w:t>Czy przemysł 4.0 to szansa dla polskich firm?</w:t>
      </w:r>
    </w:p>
    <w:p w:rsidR="006C250A" w:rsidRDefault="006C250A" w:rsidP="006C250A"/>
    <w:p w:rsidR="006C250A" w:rsidRPr="00D44CCF" w:rsidRDefault="006C250A" w:rsidP="006C250A">
      <w:pPr>
        <w:rPr>
          <w:i/>
        </w:rPr>
      </w:pPr>
      <w:r w:rsidRPr="00D44CCF">
        <w:rPr>
          <w:i/>
        </w:rPr>
        <w:t xml:space="preserve">Na ten temat rozmawiamy z Leszkiem </w:t>
      </w:r>
      <w:proofErr w:type="spellStart"/>
      <w:r w:rsidRPr="00D44CCF">
        <w:rPr>
          <w:i/>
        </w:rPr>
        <w:t>Zołotarskim</w:t>
      </w:r>
      <w:proofErr w:type="spellEnd"/>
      <w:r w:rsidRPr="00D44CCF">
        <w:rPr>
          <w:i/>
        </w:rPr>
        <w:t>,</w:t>
      </w:r>
      <w:r>
        <w:rPr>
          <w:i/>
        </w:rPr>
        <w:t xml:space="preserve"> specjalistą w zakresie strategii międzynarodowych oraz </w:t>
      </w:r>
      <w:r w:rsidRPr="00D44CCF">
        <w:rPr>
          <w:i/>
        </w:rPr>
        <w:t>prezesem firmy EL-</w:t>
      </w:r>
      <w:proofErr w:type="spellStart"/>
      <w:r w:rsidRPr="00D44CCF">
        <w:rPr>
          <w:i/>
        </w:rPr>
        <w:t>Expert</w:t>
      </w:r>
      <w:proofErr w:type="spellEnd"/>
      <w:r w:rsidRPr="00D44CCF">
        <w:rPr>
          <w:i/>
        </w:rPr>
        <w:t>, zajmującej się montażem urządzeń przemysłowych</w:t>
      </w:r>
      <w:r>
        <w:rPr>
          <w:i/>
        </w:rPr>
        <w:t xml:space="preserve"> na całym świecie</w:t>
      </w:r>
      <w:r w:rsidRPr="00D44CCF">
        <w:rPr>
          <w:i/>
        </w:rPr>
        <w:t>.</w:t>
      </w:r>
    </w:p>
    <w:p w:rsidR="006C250A" w:rsidRDefault="006C250A" w:rsidP="006C250A"/>
    <w:p w:rsidR="006C250A" w:rsidRPr="00C63A8C" w:rsidRDefault="006C250A" w:rsidP="006C250A">
      <w:pPr>
        <w:rPr>
          <w:b/>
        </w:rPr>
      </w:pPr>
      <w:r w:rsidRPr="00C63A8C">
        <w:rPr>
          <w:b/>
        </w:rPr>
        <w:t>Wiele osób słyszało termin „Przemysł 4.0”, jednak nie każdy wie, co on oznacza. Bardzo proszę o wyjaśnienie.</w:t>
      </w:r>
    </w:p>
    <w:p w:rsidR="006C250A" w:rsidRDefault="006C250A" w:rsidP="006C250A"/>
    <w:p w:rsidR="006C250A" w:rsidRDefault="006C250A" w:rsidP="006C250A">
      <w:pPr>
        <w:jc w:val="both"/>
      </w:pPr>
      <w:r>
        <w:t xml:space="preserve">Pytanie jest bardzo na czasie, więc na miejscu będzie odpowiedź w kontekście historycznym. Przemysł 4.0 jest związany z innym zjawiskiem określanym jako „czwarta rewolucja przemysłowa”. Przypomnę, że pierwsza rewolucja przemysłowa w XVIII wieku doprowadziła do wprowadzenia maszyn do procesu produkcji, podczas drugiej, w XIX wieku wprowadzono wysokowydajne metody produkcji, takie jak na przykład taśma produkcyjna. Trzecia rewolucja, to wprowadzenie komputerów i metod cyfrowych w drugiej połowie XX wieku. Obecnie mamy wiek XXI, więc czas na czwartą rewolucję. </w:t>
      </w:r>
      <w:r>
        <w:t>Polega na wdrażaniu technologii przemysłowych związanych ze</w:t>
      </w:r>
      <w:r>
        <w:t xml:space="preserve"> sztuczn</w:t>
      </w:r>
      <w:r>
        <w:t>ą</w:t>
      </w:r>
      <w:r>
        <w:t xml:space="preserve"> inteligencj</w:t>
      </w:r>
      <w:r>
        <w:t>ą</w:t>
      </w:r>
      <w:r>
        <w:t xml:space="preserve">, </w:t>
      </w:r>
      <w:proofErr w:type="spellStart"/>
      <w:r>
        <w:t>internet</w:t>
      </w:r>
      <w:r>
        <w:t>em</w:t>
      </w:r>
      <w:proofErr w:type="spellEnd"/>
      <w:r>
        <w:t xml:space="preserve"> rzeczy czy chmur</w:t>
      </w:r>
      <w:r>
        <w:t>ami</w:t>
      </w:r>
      <w:r>
        <w:t xml:space="preserve"> danych. Maszyny będą się upodabniać do ludzi</w:t>
      </w:r>
      <w:r>
        <w:t>.</w:t>
      </w:r>
      <w:r>
        <w:t xml:space="preserve"> </w:t>
      </w:r>
      <w:r>
        <w:t>B</w:t>
      </w:r>
      <w:r>
        <w:t xml:space="preserve">ędą analizować otaczającą je rzeczywistość i podejmować decyzje dotyczące procesu produkcyjnego. </w:t>
      </w:r>
      <w:r>
        <w:t>Na podstawie</w:t>
      </w:r>
      <w:r>
        <w:t xml:space="preserve"> skutków podjętych przez siebie decyzji będą się uczyć i </w:t>
      </w:r>
      <w:r w:rsidR="00B4107A">
        <w:t xml:space="preserve">dalej </w:t>
      </w:r>
      <w:r>
        <w:t xml:space="preserve">optymalizować </w:t>
      </w:r>
      <w:r w:rsidR="00B4107A">
        <w:t>swoje działania</w:t>
      </w:r>
      <w:r>
        <w:t xml:space="preserve">. </w:t>
      </w:r>
      <w:r w:rsidR="00593577">
        <w:t>P</w:t>
      </w:r>
      <w:r>
        <w:t>owsta</w:t>
      </w:r>
      <w:r w:rsidR="0016769B">
        <w:t>ną</w:t>
      </w:r>
      <w:r>
        <w:t xml:space="preserve"> duże fabryki, w których będzie pracować zaledwie kilka osób.</w:t>
      </w:r>
    </w:p>
    <w:p w:rsidR="006C250A" w:rsidRDefault="006C250A" w:rsidP="006C250A"/>
    <w:p w:rsidR="006C250A" w:rsidRPr="00C63A8C" w:rsidRDefault="006C250A" w:rsidP="006C250A">
      <w:pPr>
        <w:rPr>
          <w:b/>
        </w:rPr>
      </w:pPr>
      <w:r w:rsidRPr="00C63A8C">
        <w:rPr>
          <w:b/>
        </w:rPr>
        <w:t>Czyli pracowników zatrudnionych dziś w fabrykach czekają zwolnienia. To niezbyt przyjemna perspektywa dla wielu regionów.</w:t>
      </w:r>
    </w:p>
    <w:p w:rsidR="006C250A" w:rsidRDefault="006C250A" w:rsidP="006C250A"/>
    <w:p w:rsidR="006C250A" w:rsidRDefault="006C250A" w:rsidP="006C250A">
      <w:pPr>
        <w:jc w:val="both"/>
      </w:pPr>
      <w:r>
        <w:t>O</w:t>
      </w:r>
      <w:r>
        <w:t xml:space="preserve">becnie przemysł </w:t>
      </w:r>
      <w:r>
        <w:t xml:space="preserve">w krajach rozwiniętych </w:t>
      </w:r>
      <w:r>
        <w:t xml:space="preserve">ma raczej problem z brakiem rąk do pracy. Porównajmy to do sytuacji z XX wieku, gdy praktycznie zanikł zawód woźnicy a powstał zawód kierowcy. </w:t>
      </w:r>
      <w:r>
        <w:t>Ciężko znaleźć negatywne konsekwencj</w:t>
      </w:r>
      <w:r w:rsidR="00912A61">
        <w:t>e</w:t>
      </w:r>
      <w:r>
        <w:t>.</w:t>
      </w:r>
      <w:r>
        <w:t xml:space="preserve"> Owszem, krótkookresowo było to niekorzystne dla hodowców koni czy producentów powozów</w:t>
      </w:r>
      <w:r w:rsidR="0016769B">
        <w:t>, wielu ludzi straciło pracę</w:t>
      </w:r>
      <w:r>
        <w:t xml:space="preserve">. Jednak </w:t>
      </w:r>
      <w:r w:rsidR="00B4107A">
        <w:t xml:space="preserve">proszę zauważyć, jak wzrosła </w:t>
      </w:r>
      <w:r>
        <w:t>efektywn</w:t>
      </w:r>
      <w:r w:rsidR="00B4107A">
        <w:t>ość całej gospodarki.</w:t>
      </w:r>
      <w:r w:rsidR="0016769B">
        <w:t xml:space="preserve"> </w:t>
      </w:r>
      <w:r>
        <w:t>Korzyści</w:t>
      </w:r>
      <w:r w:rsidR="00B4107A">
        <w:t xml:space="preserve"> </w:t>
      </w:r>
      <w:r>
        <w:t xml:space="preserve">są wręcz niewyobrażalne. </w:t>
      </w:r>
    </w:p>
    <w:p w:rsidR="006C250A" w:rsidRDefault="006C250A" w:rsidP="006C250A">
      <w:pPr>
        <w:jc w:val="both"/>
      </w:pPr>
    </w:p>
    <w:p w:rsidR="006C250A" w:rsidRDefault="006C250A" w:rsidP="006C250A">
      <w:pPr>
        <w:jc w:val="both"/>
      </w:pPr>
      <w:r>
        <w:t>Teraz zmiana będzie polegać na tym, że produkcją zajmą się inteligentne, automatyczne fabryki</w:t>
      </w:r>
      <w:r w:rsidR="00912A61">
        <w:t>.</w:t>
      </w:r>
      <w:r>
        <w:t xml:space="preserve"> </w:t>
      </w:r>
      <w:r w:rsidR="00B4107A">
        <w:t>Natomiast i</w:t>
      </w:r>
      <w:r>
        <w:t xml:space="preserve">ch byli pracownicy znajdą pracę w innych branżach, głównie w usługach, gdyż to na nich coraz bardziej oparta będzie nowoczesna gospodarka. Możemy spodziewać się kolejnego, skokowego wzrostu wydajności. Mimo, że będziemy pracować mniej, staniemy się znacznie bardziej wydajni i dzięki temu bogatsi. </w:t>
      </w:r>
    </w:p>
    <w:p w:rsidR="006C250A" w:rsidRDefault="006C250A" w:rsidP="006C250A"/>
    <w:p w:rsidR="006C250A" w:rsidRPr="00C63A8C" w:rsidRDefault="006C250A" w:rsidP="006C250A">
      <w:pPr>
        <w:rPr>
          <w:b/>
        </w:rPr>
      </w:pPr>
      <w:r w:rsidRPr="00C63A8C">
        <w:rPr>
          <w:b/>
        </w:rPr>
        <w:t>Co z tego wynika dla Polski</w:t>
      </w:r>
      <w:r w:rsidR="00912A61">
        <w:rPr>
          <w:b/>
        </w:rPr>
        <w:t>, w jakim stopniu będziemy w stanie skorzystać na opisywanych przez Pana zjawiskach</w:t>
      </w:r>
      <w:r w:rsidRPr="00C63A8C">
        <w:rPr>
          <w:b/>
        </w:rPr>
        <w:t>?</w:t>
      </w:r>
    </w:p>
    <w:p w:rsidR="006C250A" w:rsidRDefault="006C250A" w:rsidP="006C250A"/>
    <w:p w:rsidR="006C250A" w:rsidRDefault="006C250A" w:rsidP="006C250A">
      <w:r>
        <w:t>Pierwszy i najważniejszy wniosek. Szukanie przewagi</w:t>
      </w:r>
      <w:r w:rsidR="00912A61">
        <w:t xml:space="preserve"> konkurencyjne</w:t>
      </w:r>
      <w:r w:rsidR="00B4107A">
        <w:t>j</w:t>
      </w:r>
      <w:r>
        <w:t xml:space="preserve"> dzięki </w:t>
      </w:r>
      <w:r w:rsidR="00B4107A">
        <w:t>niższym kosztom pracy,</w:t>
      </w:r>
      <w:r>
        <w:t xml:space="preserve"> to ślepa uliczka. Jeszcze przez jakiś czas polskie przedsiębiorstwa mają szanse działać w ten sposób, ale w dalszej perspektywie</w:t>
      </w:r>
      <w:r w:rsidR="00593577">
        <w:t xml:space="preserve"> </w:t>
      </w:r>
      <w:r w:rsidR="00B4107A">
        <w:t>korzyści</w:t>
      </w:r>
      <w:r>
        <w:t xml:space="preserve"> zanikną. Skoro produkować będą automaty, płace staną się </w:t>
      </w:r>
      <w:r w:rsidR="00B4107A">
        <w:t>mniej istotnym</w:t>
      </w:r>
      <w:r>
        <w:t xml:space="preserve"> składnikiem kosztów. </w:t>
      </w:r>
    </w:p>
    <w:p w:rsidR="006C250A" w:rsidRDefault="006C250A" w:rsidP="006C250A"/>
    <w:p w:rsidR="006C250A" w:rsidRDefault="00912A61" w:rsidP="006C250A">
      <w:r>
        <w:lastRenderedPageBreak/>
        <w:t>Drugi efekt jest równie ważny. F</w:t>
      </w:r>
      <w:r w:rsidR="006C250A">
        <w:t>abryki będą mogły wrócić bliżej konsumentów, a więc z Chin do Europy i Ameryki Północnej, no i niestety z Polski do Niemiec.</w:t>
      </w:r>
      <w:r>
        <w:t xml:space="preserve"> Nikt nie będzie przenosił fabryki na drugi koniec świata, żeby </w:t>
      </w:r>
      <w:r w:rsidR="0016769B">
        <w:t>płacić mniej pracownikom</w:t>
      </w:r>
      <w:r>
        <w:t>.</w:t>
      </w:r>
      <w:r w:rsidR="006C250A">
        <w:t xml:space="preserve"> W ten sposób producenci zaoszczędzą na kosztach transportu</w:t>
      </w:r>
      <w:r w:rsidR="00593577">
        <w:t>,</w:t>
      </w:r>
      <w:r w:rsidR="006C250A">
        <w:t xml:space="preserve"> nasza gospodarka stanie się jeszcze bardziej wydajna</w:t>
      </w:r>
      <w:r w:rsidR="00593577">
        <w:t xml:space="preserve"> a środowisko mniej zanieczyszczone</w:t>
      </w:r>
      <w:r w:rsidR="006C250A">
        <w:t>.</w:t>
      </w:r>
    </w:p>
    <w:p w:rsidR="006C250A" w:rsidRDefault="006C250A" w:rsidP="006C250A"/>
    <w:p w:rsidR="006C250A" w:rsidRPr="00C63A8C" w:rsidRDefault="006C250A" w:rsidP="006C250A">
      <w:pPr>
        <w:rPr>
          <w:b/>
        </w:rPr>
      </w:pPr>
      <w:r w:rsidRPr="00C63A8C">
        <w:rPr>
          <w:b/>
        </w:rPr>
        <w:t>Czyli spadnie znaczenie wymiany międzynarodowej?</w:t>
      </w:r>
    </w:p>
    <w:p w:rsidR="006C250A" w:rsidRDefault="006C250A" w:rsidP="006C250A"/>
    <w:p w:rsidR="006C250A" w:rsidRDefault="00593577" w:rsidP="006C250A">
      <w:r>
        <w:t xml:space="preserve">Procentowo, będziemy kupować mniej produktów importowanych. Z drugiej strony gospodarka jako całość znacznie urośnie. Nie wiem, która z tendencji wpłynie bardziej na wartość </w:t>
      </w:r>
      <w:r w:rsidR="00876D7B">
        <w:t>handlu międzynarodowego</w:t>
      </w:r>
      <w:bookmarkStart w:id="0" w:name="_GoBack"/>
      <w:bookmarkEnd w:id="0"/>
      <w:r>
        <w:t>. Natomiast na pewno w</w:t>
      </w:r>
      <w:r w:rsidR="006C250A">
        <w:t>ymiana międzynarodowa stanie się bardziej istotna w branży dóbr niematerialnych</w:t>
      </w:r>
      <w:r w:rsidR="00912A61">
        <w:t>,</w:t>
      </w:r>
      <w:r w:rsidR="006C250A">
        <w:t xml:space="preserve"> w związku z informatyzacj</w:t>
      </w:r>
      <w:r w:rsidR="00912A61">
        <w:t>ą</w:t>
      </w:r>
      <w:r w:rsidR="006C250A">
        <w:t xml:space="preserve"> dzisiejszych krajów rozwijających się.  </w:t>
      </w:r>
    </w:p>
    <w:p w:rsidR="006C250A" w:rsidRDefault="006C250A" w:rsidP="006C250A"/>
    <w:p w:rsidR="006C250A" w:rsidRPr="00533F29" w:rsidRDefault="006C250A" w:rsidP="006C250A">
      <w:pPr>
        <w:rPr>
          <w:b/>
        </w:rPr>
      </w:pPr>
      <w:r>
        <w:rPr>
          <w:b/>
        </w:rPr>
        <w:t>Domyślam się, że spodziewa się Pan dynamicznego rozwoju</w:t>
      </w:r>
      <w:r w:rsidRPr="00533F29">
        <w:rPr>
          <w:b/>
        </w:rPr>
        <w:t xml:space="preserve"> swojej branży – instalacji urządzeń przemysłowych?</w:t>
      </w:r>
    </w:p>
    <w:p w:rsidR="006C250A" w:rsidRDefault="006C250A" w:rsidP="006C250A"/>
    <w:p w:rsidR="0016769B" w:rsidRDefault="006C250A" w:rsidP="006C250A">
      <w:r>
        <w:t xml:space="preserve">Oczywiście, że tak. </w:t>
      </w:r>
      <w:r w:rsidR="00912A61">
        <w:t xml:space="preserve">Zajmujemy się przecież automatyką przemysłową. </w:t>
      </w:r>
    </w:p>
    <w:p w:rsidR="0016769B" w:rsidRDefault="0016769B" w:rsidP="006C250A"/>
    <w:p w:rsidR="006C250A" w:rsidRDefault="006C250A" w:rsidP="006C250A">
      <w:r>
        <w:t>Jednak</w:t>
      </w:r>
      <w:r w:rsidR="00593577">
        <w:t xml:space="preserve"> konkurencja w branży wzrośnie i</w:t>
      </w:r>
      <w:r>
        <w:t xml:space="preserve"> aby odnieść sukces trzeba będzie podążać za zmianami. </w:t>
      </w:r>
      <w:r w:rsidR="0016769B">
        <w:t>Kluczowa będzie wiedza i znajomość aktualnie wdrażanych technologii. To dzięki nim przedsiębior</w:t>
      </w:r>
      <w:r w:rsidR="00593577">
        <w:t>s</w:t>
      </w:r>
      <w:r w:rsidR="0016769B">
        <w:t xml:space="preserve">twa przemysłowe będą szukały swoich przewag konkurencyjnych. </w:t>
      </w:r>
      <w:r w:rsidR="00912A61">
        <w:t>P</w:t>
      </w:r>
      <w:r>
        <w:t>ostępująca automatyzacja procesów pr</w:t>
      </w:r>
      <w:r w:rsidR="0016769B">
        <w:t>odukcji sprawi też, że</w:t>
      </w:r>
      <w:r>
        <w:t xml:space="preserve"> wzrośnie znaczenie oprogramowania. Nie zdziwiłbym się, gdyby</w:t>
      </w:r>
      <w:r w:rsidR="00E9142C">
        <w:t xml:space="preserve"> się okazało, że</w:t>
      </w:r>
      <w:r>
        <w:t xml:space="preserve"> za 10 lat EL-</w:t>
      </w:r>
      <w:proofErr w:type="spellStart"/>
      <w:r>
        <w:t>Expert</w:t>
      </w:r>
      <w:proofErr w:type="spellEnd"/>
      <w:r>
        <w:t xml:space="preserve"> </w:t>
      </w:r>
      <w:r w:rsidR="00E9142C">
        <w:t>będzie</w:t>
      </w:r>
      <w:r>
        <w:t xml:space="preserve"> firmą w większości informatyczną.   </w:t>
      </w:r>
    </w:p>
    <w:p w:rsidR="00A66309" w:rsidRDefault="00876D7B"/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0A"/>
    <w:rsid w:val="0016769B"/>
    <w:rsid w:val="00445C3E"/>
    <w:rsid w:val="00474B0F"/>
    <w:rsid w:val="00593577"/>
    <w:rsid w:val="006C250A"/>
    <w:rsid w:val="00876D7B"/>
    <w:rsid w:val="008951EB"/>
    <w:rsid w:val="008F45C9"/>
    <w:rsid w:val="00912A61"/>
    <w:rsid w:val="00B4107A"/>
    <w:rsid w:val="00E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6D7D5"/>
  <w14:defaultImageDpi w14:val="32767"/>
  <w15:chartTrackingRefBased/>
  <w15:docId w15:val="{B70C0023-392B-E44E-B0A2-131F0FC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C2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2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5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0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Mateusz Banaszak</cp:lastModifiedBy>
  <cp:revision>2</cp:revision>
  <dcterms:created xsi:type="dcterms:W3CDTF">2019-12-05T10:17:00Z</dcterms:created>
  <dcterms:modified xsi:type="dcterms:W3CDTF">2019-12-05T11:10:00Z</dcterms:modified>
</cp:coreProperties>
</file>