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8C6D" w14:textId="73CE4F5A" w:rsidR="00AE6383" w:rsidRDefault="005A6644" w:rsidP="00727F1C">
      <w:pPr>
        <w:pStyle w:val="Bezodstpw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>
        <w:rPr>
          <w:noProof/>
        </w:rPr>
        <w:drawing>
          <wp:inline distT="0" distB="0" distL="0" distR="0" wp14:anchorId="423B903B" wp14:editId="06744AFA">
            <wp:extent cx="1681363" cy="5270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57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6F628" w14:textId="510ABF8B" w:rsidR="00727F1C" w:rsidRDefault="009B2FED" w:rsidP="00727F1C">
      <w:pPr>
        <w:pStyle w:val="Bezodstpw"/>
      </w:pPr>
      <w:r>
        <w:rPr>
          <w:noProof/>
        </w:rPr>
        <w:drawing>
          <wp:inline distT="0" distB="0" distL="0" distR="0" wp14:anchorId="24630712" wp14:editId="061313A3">
            <wp:extent cx="2143125" cy="39385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59" cy="4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F4CF" w14:textId="4EBD3692" w:rsidR="009B2FED" w:rsidRDefault="009B2FED" w:rsidP="00727F1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08E14F5" wp14:editId="0425324D">
            <wp:extent cx="1714500" cy="65628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16" cy="70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E3E17" w14:textId="77777777" w:rsidR="00727F1C" w:rsidRDefault="00727F1C" w:rsidP="00727F1C">
      <w:pPr>
        <w:pStyle w:val="Bezodstpw"/>
      </w:pPr>
    </w:p>
    <w:p w14:paraId="664DBA35" w14:textId="77777777" w:rsidR="009B2FED" w:rsidRDefault="009B2FED" w:rsidP="00727F1C">
      <w:pPr>
        <w:pStyle w:val="Bezodstpw"/>
        <w:rPr>
          <w:sz w:val="24"/>
        </w:rPr>
      </w:pPr>
    </w:p>
    <w:p w14:paraId="04DC7F17" w14:textId="77777777" w:rsidR="009B2FED" w:rsidRDefault="009B2FED" w:rsidP="00727F1C">
      <w:pPr>
        <w:pStyle w:val="Bezodstpw"/>
        <w:rPr>
          <w:sz w:val="24"/>
        </w:rPr>
      </w:pPr>
    </w:p>
    <w:p w14:paraId="321FFCE8" w14:textId="77777777" w:rsidR="009B2FED" w:rsidRDefault="009B2FED" w:rsidP="00727F1C">
      <w:pPr>
        <w:pStyle w:val="Bezodstpw"/>
        <w:rPr>
          <w:sz w:val="24"/>
        </w:rPr>
      </w:pPr>
    </w:p>
    <w:p w14:paraId="1D40BEDE" w14:textId="1A044D8E" w:rsidR="00727F1C" w:rsidRPr="00B6645E" w:rsidRDefault="00727F1C" w:rsidP="00727F1C">
      <w:pPr>
        <w:pStyle w:val="Bezodstpw"/>
        <w:rPr>
          <w:sz w:val="24"/>
        </w:rPr>
      </w:pPr>
      <w:r w:rsidRPr="00B6645E">
        <w:rPr>
          <w:sz w:val="24"/>
        </w:rPr>
        <w:t>INFORMACJA PRASOWA</w:t>
      </w:r>
    </w:p>
    <w:p w14:paraId="57E6FB33" w14:textId="77777777" w:rsidR="00727F1C" w:rsidRPr="00B6645E" w:rsidRDefault="00727F1C" w:rsidP="00727F1C">
      <w:pPr>
        <w:pStyle w:val="Bezodstpw"/>
        <w:rPr>
          <w:sz w:val="24"/>
        </w:rPr>
      </w:pPr>
    </w:p>
    <w:p w14:paraId="533FC857" w14:textId="77777777" w:rsidR="00727F1C" w:rsidRPr="00B6645E" w:rsidRDefault="00727F1C" w:rsidP="00727F1C">
      <w:pPr>
        <w:pStyle w:val="Bezodstpw"/>
        <w:rPr>
          <w:sz w:val="24"/>
        </w:rPr>
      </w:pPr>
    </w:p>
    <w:p w14:paraId="50F59243" w14:textId="6C56E4B2" w:rsidR="00D60BF5" w:rsidRPr="00B6645E" w:rsidRDefault="00727F1C" w:rsidP="00D60BF5">
      <w:pPr>
        <w:pStyle w:val="Bezodstpw"/>
        <w:jc w:val="right"/>
        <w:rPr>
          <w:sz w:val="24"/>
        </w:rPr>
      </w:pPr>
      <w:r w:rsidRPr="00B6645E">
        <w:rPr>
          <w:sz w:val="24"/>
        </w:rPr>
        <w:t xml:space="preserve">Warszawa, </w:t>
      </w:r>
      <w:r w:rsidR="003D57CA">
        <w:rPr>
          <w:sz w:val="24"/>
        </w:rPr>
        <w:t>9</w:t>
      </w:r>
      <w:r w:rsidR="00772FFB">
        <w:rPr>
          <w:sz w:val="24"/>
        </w:rPr>
        <w:t xml:space="preserve"> </w:t>
      </w:r>
      <w:r w:rsidR="006A30D0">
        <w:rPr>
          <w:sz w:val="24"/>
        </w:rPr>
        <w:t xml:space="preserve">stycznia </w:t>
      </w:r>
      <w:r w:rsidRPr="00B6645E">
        <w:rPr>
          <w:sz w:val="24"/>
        </w:rPr>
        <w:t>20</w:t>
      </w:r>
      <w:r w:rsidR="006A30D0">
        <w:rPr>
          <w:sz w:val="24"/>
        </w:rPr>
        <w:t>20</w:t>
      </w:r>
      <w:r w:rsidRPr="00B6645E">
        <w:rPr>
          <w:sz w:val="24"/>
        </w:rPr>
        <w:t xml:space="preserve"> r. </w:t>
      </w:r>
    </w:p>
    <w:p w14:paraId="77F8FA50" w14:textId="77777777" w:rsidR="00D60BF5" w:rsidRDefault="00D60BF5" w:rsidP="00D60BF5">
      <w:pPr>
        <w:pStyle w:val="Bezodstpw"/>
      </w:pPr>
    </w:p>
    <w:p w14:paraId="360198C0" w14:textId="77777777" w:rsidR="006A30D0" w:rsidRDefault="006A30D0" w:rsidP="00C35328">
      <w:pPr>
        <w:jc w:val="center"/>
        <w:rPr>
          <w:b/>
          <w:bCs/>
          <w:sz w:val="32"/>
          <w:szCs w:val="32"/>
        </w:rPr>
      </w:pPr>
      <w:r w:rsidRPr="006A30D0">
        <w:rPr>
          <w:b/>
          <w:bCs/>
          <w:sz w:val="32"/>
          <w:szCs w:val="32"/>
        </w:rPr>
        <w:t>Elektryka będziesz musiał naprawić sam</w:t>
      </w:r>
      <w:r>
        <w:rPr>
          <w:b/>
          <w:bCs/>
          <w:sz w:val="32"/>
          <w:szCs w:val="32"/>
        </w:rPr>
        <w:t>!</w:t>
      </w:r>
      <w:r w:rsidRPr="006A30D0">
        <w:rPr>
          <w:b/>
          <w:bCs/>
          <w:sz w:val="32"/>
          <w:szCs w:val="32"/>
        </w:rPr>
        <w:t xml:space="preserve"> </w:t>
      </w:r>
    </w:p>
    <w:p w14:paraId="08919473" w14:textId="230F90A2" w:rsidR="0093288C" w:rsidRPr="006A30D0" w:rsidRDefault="006A30D0" w:rsidP="00C35328">
      <w:pPr>
        <w:jc w:val="center"/>
        <w:rPr>
          <w:i/>
          <w:iCs/>
          <w:sz w:val="28"/>
          <w:szCs w:val="28"/>
        </w:rPr>
      </w:pPr>
      <w:r w:rsidRPr="006A30D0">
        <w:rPr>
          <w:i/>
          <w:iCs/>
          <w:sz w:val="32"/>
          <w:szCs w:val="32"/>
        </w:rPr>
        <w:t xml:space="preserve">Przygotowanie warsztatów i ASO na trend </w:t>
      </w:r>
      <w:proofErr w:type="spellStart"/>
      <w:r w:rsidRPr="006A30D0">
        <w:rPr>
          <w:i/>
          <w:iCs/>
          <w:sz w:val="32"/>
          <w:szCs w:val="32"/>
        </w:rPr>
        <w:t>elektromobilności</w:t>
      </w:r>
      <w:proofErr w:type="spellEnd"/>
    </w:p>
    <w:p w14:paraId="03D0EE46" w14:textId="28E23122" w:rsidR="00626417" w:rsidRDefault="00CA6ADD" w:rsidP="001E4DB6">
      <w:pPr>
        <w:shd w:val="clear" w:color="auto" w:fill="FFFFFF"/>
        <w:spacing w:line="209" w:lineRule="atLeast"/>
        <w:jc w:val="both"/>
        <w:rPr>
          <w:rFonts w:eastAsia="Times New Roman" w:cstheme="minorHAnsi"/>
          <w:b/>
          <w:bCs/>
          <w:color w:val="222222"/>
          <w:lang w:eastAsia="pl-PL"/>
        </w:rPr>
      </w:pPr>
      <w:r>
        <w:rPr>
          <w:b/>
          <w:bCs/>
        </w:rPr>
        <w:t xml:space="preserve">Trend </w:t>
      </w:r>
      <w:proofErr w:type="spellStart"/>
      <w:r>
        <w:rPr>
          <w:b/>
          <w:bCs/>
        </w:rPr>
        <w:t>e</w:t>
      </w:r>
      <w:r w:rsidR="00FC594A">
        <w:rPr>
          <w:b/>
          <w:bCs/>
        </w:rPr>
        <w:t>lektromobilnoś</w:t>
      </w:r>
      <w:r>
        <w:rPr>
          <w:b/>
          <w:bCs/>
        </w:rPr>
        <w:t>ci</w:t>
      </w:r>
      <w:proofErr w:type="spellEnd"/>
      <w:r>
        <w:rPr>
          <w:b/>
          <w:bCs/>
        </w:rPr>
        <w:t xml:space="preserve"> coraz mocniej zaznacza swoją </w:t>
      </w:r>
      <w:r w:rsidR="001E4DB6">
        <w:rPr>
          <w:b/>
          <w:bCs/>
        </w:rPr>
        <w:t>obecność</w:t>
      </w:r>
      <w:r>
        <w:rPr>
          <w:b/>
          <w:bCs/>
        </w:rPr>
        <w:t xml:space="preserve"> w wielu krajach</w:t>
      </w:r>
      <w:r w:rsidR="001E4DB6">
        <w:rPr>
          <w:b/>
          <w:bCs/>
        </w:rPr>
        <w:t xml:space="preserve"> </w:t>
      </w:r>
      <w:r w:rsidR="00626417">
        <w:rPr>
          <w:b/>
          <w:bCs/>
        </w:rPr>
        <w:t>oraz</w:t>
      </w:r>
      <w:r w:rsidR="001E4DB6">
        <w:rPr>
          <w:b/>
          <w:bCs/>
        </w:rPr>
        <w:t xml:space="preserve"> w potrzebach</w:t>
      </w:r>
      <w:r w:rsidR="00626417">
        <w:rPr>
          <w:b/>
          <w:bCs/>
        </w:rPr>
        <w:t xml:space="preserve"> i oczekiwaniach</w:t>
      </w:r>
      <w:r w:rsidR="001E4DB6">
        <w:rPr>
          <w:b/>
          <w:bCs/>
        </w:rPr>
        <w:t xml:space="preserve"> konsumentów</w:t>
      </w:r>
      <w:r>
        <w:rPr>
          <w:b/>
          <w:bCs/>
        </w:rPr>
        <w:t>. W Polsce nadal budzi jednak wiele, niestety uzasadnionych obaw. Widoczne są one zarówno po stronie nabywców oraz użytkowników, jak i salonów sprzedaży, a</w:t>
      </w:r>
      <w:r w:rsidR="00626417">
        <w:rPr>
          <w:b/>
          <w:bCs/>
        </w:rPr>
        <w:t>le</w:t>
      </w:r>
      <w:r>
        <w:rPr>
          <w:b/>
          <w:bCs/>
        </w:rPr>
        <w:t xml:space="preserve"> także serwisów obsługi</w:t>
      </w:r>
      <w:r w:rsidR="00651DD5">
        <w:rPr>
          <w:b/>
          <w:bCs/>
        </w:rPr>
        <w:t xml:space="preserve">, które </w:t>
      </w:r>
      <w:r>
        <w:rPr>
          <w:b/>
          <w:bCs/>
        </w:rPr>
        <w:t>w ramach gwarancji</w:t>
      </w:r>
      <w:r w:rsidR="00626417">
        <w:rPr>
          <w:b/>
          <w:bCs/>
        </w:rPr>
        <w:t>,</w:t>
      </w:r>
      <w:r>
        <w:rPr>
          <w:b/>
          <w:bCs/>
        </w:rPr>
        <w:t xml:space="preserve"> </w:t>
      </w:r>
      <w:r w:rsidR="00626417">
        <w:rPr>
          <w:b/>
          <w:bCs/>
        </w:rPr>
        <w:t>jak również</w:t>
      </w:r>
      <w:r>
        <w:rPr>
          <w:b/>
          <w:bCs/>
        </w:rPr>
        <w:t xml:space="preserve"> po jej upływie, będą zajmowały się serwisowaniem i</w:t>
      </w:r>
      <w:r w:rsidR="00626417">
        <w:rPr>
          <w:b/>
          <w:bCs/>
        </w:rPr>
        <w:t xml:space="preserve"> </w:t>
      </w:r>
      <w:r>
        <w:rPr>
          <w:b/>
          <w:bCs/>
        </w:rPr>
        <w:t xml:space="preserve">naprawami pojazdów napędzanych bateriami. Obawy przed elektrykami mają również producenci </w:t>
      </w:r>
      <w:r w:rsidR="001E4DB6">
        <w:rPr>
          <w:b/>
          <w:bCs/>
        </w:rPr>
        <w:t>komponentów z branży motoryzacyjnej</w:t>
      </w:r>
      <w:r>
        <w:rPr>
          <w:b/>
          <w:bCs/>
        </w:rPr>
        <w:t xml:space="preserve"> przerażeni faktem, iż auta elektryczne nie tylko są mniej awaryjne, ale również potrzebują znacznie mniej części zamiennych. I choć obietnice producentów, o n</w:t>
      </w:r>
      <w:r w:rsidR="00626417">
        <w:rPr>
          <w:b/>
          <w:bCs/>
        </w:rPr>
        <w:t>iskiej,</w:t>
      </w:r>
      <w:r>
        <w:rPr>
          <w:b/>
          <w:bCs/>
        </w:rPr>
        <w:t xml:space="preserve"> lub nawet bliskiej zeru</w:t>
      </w:r>
      <w:r w:rsidR="00626417">
        <w:rPr>
          <w:b/>
          <w:bCs/>
        </w:rPr>
        <w:t>,</w:t>
      </w:r>
      <w:r>
        <w:rPr>
          <w:b/>
          <w:bCs/>
        </w:rPr>
        <w:t xml:space="preserve"> awaryjności pojazdów elektrycznych, </w:t>
      </w:r>
      <w:r w:rsidR="00626417">
        <w:rPr>
          <w:b/>
          <w:bCs/>
        </w:rPr>
        <w:t>należy</w:t>
      </w:r>
      <w:r>
        <w:rPr>
          <w:b/>
          <w:bCs/>
        </w:rPr>
        <w:t xml:space="preserve"> uznać za zbyt optymistyczne </w:t>
      </w:r>
      <w:r w:rsidR="001E4DB6">
        <w:rPr>
          <w:b/>
          <w:bCs/>
        </w:rPr>
        <w:t>(czego dowiodły już testy i badania elektryków prowadzone m.in. w USA)</w:t>
      </w:r>
      <w:r w:rsidR="00E153BD">
        <w:rPr>
          <w:b/>
          <w:bCs/>
        </w:rPr>
        <w:t>,</w:t>
      </w:r>
      <w:r w:rsidR="001E4DB6">
        <w:rPr>
          <w:b/>
          <w:bCs/>
        </w:rPr>
        <w:t xml:space="preserve"> to</w:t>
      </w:r>
      <w:r w:rsidR="00D4081E">
        <w:rPr>
          <w:b/>
          <w:bCs/>
        </w:rPr>
        <w:t xml:space="preserve"> </w:t>
      </w:r>
      <w:r w:rsidR="001E4DB6">
        <w:rPr>
          <w:b/>
          <w:bCs/>
        </w:rPr>
        <w:t xml:space="preserve">najbardziej powinniśmy martwić </w:t>
      </w:r>
      <w:r w:rsidR="00626417">
        <w:rPr>
          <w:b/>
          <w:bCs/>
        </w:rPr>
        <w:t xml:space="preserve">się </w:t>
      </w:r>
      <w:r w:rsidR="001E4DB6">
        <w:rPr>
          <w:b/>
          <w:bCs/>
        </w:rPr>
        <w:t>niedostateczną dostępnością specjalistów i</w:t>
      </w:r>
      <w:r w:rsidR="00626417">
        <w:rPr>
          <w:b/>
          <w:bCs/>
        </w:rPr>
        <w:t> </w:t>
      </w:r>
      <w:r w:rsidR="001E4DB6">
        <w:rPr>
          <w:b/>
          <w:bCs/>
        </w:rPr>
        <w:t>warsztatów, w</w:t>
      </w:r>
      <w:r w:rsidR="00D4081E">
        <w:rPr>
          <w:b/>
          <w:bCs/>
        </w:rPr>
        <w:t xml:space="preserve"> </w:t>
      </w:r>
      <w:r w:rsidR="001E4DB6">
        <w:rPr>
          <w:b/>
          <w:bCs/>
        </w:rPr>
        <w:t xml:space="preserve">których </w:t>
      </w:r>
      <w:r w:rsidR="00D4081E">
        <w:rPr>
          <w:b/>
          <w:bCs/>
        </w:rPr>
        <w:t xml:space="preserve">można </w:t>
      </w:r>
      <w:r w:rsidR="00651DD5">
        <w:rPr>
          <w:b/>
          <w:bCs/>
        </w:rPr>
        <w:t xml:space="preserve">już </w:t>
      </w:r>
      <w:r w:rsidR="00D4081E">
        <w:rPr>
          <w:b/>
          <w:bCs/>
        </w:rPr>
        <w:t>obecnie</w:t>
      </w:r>
      <w:r w:rsidR="00651DD5">
        <w:rPr>
          <w:b/>
          <w:bCs/>
        </w:rPr>
        <w:t>,</w:t>
      </w:r>
      <w:r w:rsidR="00D4081E">
        <w:rPr>
          <w:b/>
          <w:bCs/>
        </w:rPr>
        <w:t xml:space="preserve"> i </w:t>
      </w:r>
      <w:r w:rsidR="001E4DB6">
        <w:rPr>
          <w:b/>
          <w:bCs/>
        </w:rPr>
        <w:t xml:space="preserve">będzie można </w:t>
      </w:r>
      <w:r w:rsidR="00D4081E">
        <w:rPr>
          <w:b/>
          <w:bCs/>
        </w:rPr>
        <w:t>w przyszłości</w:t>
      </w:r>
      <w:r w:rsidR="00651DD5">
        <w:rPr>
          <w:b/>
          <w:bCs/>
        </w:rPr>
        <w:t>,</w:t>
      </w:r>
      <w:r w:rsidR="00D4081E">
        <w:rPr>
          <w:b/>
          <w:bCs/>
        </w:rPr>
        <w:t xml:space="preserve"> </w:t>
      </w:r>
      <w:r w:rsidR="001E4DB6">
        <w:rPr>
          <w:b/>
          <w:bCs/>
        </w:rPr>
        <w:t xml:space="preserve">naprawić </w:t>
      </w:r>
      <w:r w:rsidR="007776A7">
        <w:rPr>
          <w:b/>
          <w:bCs/>
        </w:rPr>
        <w:t xml:space="preserve">auto </w:t>
      </w:r>
      <w:r w:rsidR="001E4DB6">
        <w:rPr>
          <w:b/>
          <w:bCs/>
        </w:rPr>
        <w:t>elektry</w:t>
      </w:r>
      <w:r w:rsidR="007776A7">
        <w:rPr>
          <w:b/>
          <w:bCs/>
        </w:rPr>
        <w:t>czne</w:t>
      </w:r>
      <w:r w:rsidR="001E4DB6">
        <w:rPr>
          <w:b/>
          <w:bCs/>
        </w:rPr>
        <w:t>. Jak wynika z danych pochodzących z</w:t>
      </w:r>
      <w:r w:rsidR="00D4081E">
        <w:rPr>
          <w:b/>
          <w:bCs/>
        </w:rPr>
        <w:t xml:space="preserve"> </w:t>
      </w:r>
      <w:r w:rsidR="001E4DB6">
        <w:rPr>
          <w:b/>
          <w:bCs/>
        </w:rPr>
        <w:t xml:space="preserve">badania oraz raportu </w:t>
      </w:r>
      <w:bookmarkStart w:id="0" w:name="_Hlk28796092"/>
      <w:r w:rsidR="001E4DB6">
        <w:rPr>
          <w:b/>
          <w:bCs/>
        </w:rPr>
        <w:t>„</w:t>
      </w:r>
      <w:proofErr w:type="spellStart"/>
      <w:r w:rsidR="001E4DB6">
        <w:rPr>
          <w:b/>
          <w:bCs/>
        </w:rPr>
        <w:t>Elektromobilność</w:t>
      </w:r>
      <w:proofErr w:type="spellEnd"/>
      <w:r w:rsidR="001E4DB6">
        <w:rPr>
          <w:b/>
          <w:bCs/>
        </w:rPr>
        <w:t xml:space="preserve"> w Polsce 2019” </w:t>
      </w:r>
      <w:bookmarkEnd w:id="0"/>
      <w:r w:rsidR="001E4DB6">
        <w:rPr>
          <w:b/>
          <w:bCs/>
        </w:rPr>
        <w:t xml:space="preserve">przygotowanego przez firmę szkoleniową Nowe Motywacje, pod patronatem </w:t>
      </w:r>
      <w:r w:rsidR="001E4DB6" w:rsidRPr="00D73907">
        <w:rPr>
          <w:b/>
          <w:bCs/>
        </w:rPr>
        <w:t xml:space="preserve">PSPA </w:t>
      </w:r>
      <w:r w:rsidR="001E4DB6">
        <w:rPr>
          <w:b/>
          <w:bCs/>
        </w:rPr>
        <w:t>oraz</w:t>
      </w:r>
      <w:r w:rsidR="003B6246">
        <w:rPr>
          <w:b/>
          <w:bCs/>
        </w:rPr>
        <w:t xml:space="preserve"> SAMAR</w:t>
      </w:r>
      <w:r w:rsidR="001E4DB6" w:rsidRPr="001E4DB6">
        <w:rPr>
          <w:b/>
          <w:bCs/>
        </w:rPr>
        <w:t xml:space="preserve">, </w:t>
      </w:r>
      <w:r w:rsidR="001E4DB6" w:rsidRPr="001E4DB6">
        <w:rPr>
          <w:rFonts w:eastAsia="Times New Roman" w:cstheme="minorHAnsi"/>
          <w:b/>
          <w:bCs/>
          <w:color w:val="222222"/>
          <w:lang w:eastAsia="pl-PL"/>
        </w:rPr>
        <w:t xml:space="preserve">zaledwie 30% </w:t>
      </w:r>
      <w:r w:rsidR="00626417">
        <w:rPr>
          <w:rFonts w:eastAsia="Times New Roman" w:cstheme="minorHAnsi"/>
          <w:b/>
          <w:bCs/>
          <w:color w:val="222222"/>
          <w:lang w:eastAsia="pl-PL"/>
        </w:rPr>
        <w:t xml:space="preserve">autoryzowanych </w:t>
      </w:r>
      <w:r w:rsidR="001E4DB6" w:rsidRPr="001E4DB6">
        <w:rPr>
          <w:rFonts w:eastAsia="Times New Roman" w:cstheme="minorHAnsi"/>
          <w:b/>
          <w:bCs/>
          <w:color w:val="222222"/>
          <w:lang w:eastAsia="pl-PL"/>
        </w:rPr>
        <w:t xml:space="preserve">serwisów </w:t>
      </w:r>
      <w:r w:rsidR="003B6246">
        <w:rPr>
          <w:rFonts w:eastAsia="Times New Roman" w:cstheme="minorHAnsi"/>
          <w:b/>
          <w:bCs/>
          <w:color w:val="222222"/>
          <w:lang w:eastAsia="pl-PL"/>
        </w:rPr>
        <w:t xml:space="preserve">obsługi (ASO) </w:t>
      </w:r>
      <w:r w:rsidR="001E4DB6" w:rsidRPr="001E4DB6">
        <w:rPr>
          <w:rFonts w:eastAsia="Times New Roman" w:cstheme="minorHAnsi"/>
          <w:b/>
          <w:bCs/>
          <w:color w:val="222222"/>
          <w:lang w:eastAsia="pl-PL"/>
        </w:rPr>
        <w:t xml:space="preserve">miało dotychczas okazję dokonywać napraw samochodów elektrycznych, zaś </w:t>
      </w:r>
      <w:r w:rsidR="00D4081E">
        <w:rPr>
          <w:rFonts w:eastAsia="Times New Roman" w:cstheme="minorHAnsi"/>
          <w:b/>
          <w:bCs/>
          <w:color w:val="222222"/>
          <w:lang w:eastAsia="pl-PL"/>
        </w:rPr>
        <w:t>n</w:t>
      </w:r>
      <w:r w:rsidR="00D4081E" w:rsidRPr="00D4081E">
        <w:rPr>
          <w:rFonts w:eastAsia="Times New Roman" w:cstheme="minorHAnsi"/>
          <w:b/>
          <w:bCs/>
          <w:color w:val="222222"/>
          <w:lang w:eastAsia="pl-PL"/>
        </w:rPr>
        <w:t>iewiele ponad 35% doradców serwisowych, posiada wiedzę na</w:t>
      </w:r>
      <w:r w:rsidR="00D4081E">
        <w:rPr>
          <w:rFonts w:eastAsia="Times New Roman" w:cstheme="minorHAnsi"/>
          <w:b/>
          <w:bCs/>
          <w:color w:val="222222"/>
          <w:lang w:eastAsia="pl-PL"/>
        </w:rPr>
        <w:t> </w:t>
      </w:r>
      <w:r w:rsidR="00D4081E" w:rsidRPr="00D4081E">
        <w:rPr>
          <w:rFonts w:eastAsia="Times New Roman" w:cstheme="minorHAnsi"/>
          <w:b/>
          <w:bCs/>
          <w:color w:val="222222"/>
          <w:lang w:eastAsia="pl-PL"/>
        </w:rPr>
        <w:t>temat zasad dotyczących wykonywania przeglądów i serwisowania aut elektrycznych</w:t>
      </w:r>
      <w:r w:rsidR="00D4081E">
        <w:rPr>
          <w:rFonts w:eastAsia="Times New Roman" w:cstheme="minorHAnsi"/>
          <w:b/>
          <w:bCs/>
          <w:color w:val="222222"/>
          <w:lang w:eastAsia="pl-PL"/>
        </w:rPr>
        <w:t>.</w:t>
      </w:r>
      <w:r w:rsidR="00626417">
        <w:rPr>
          <w:rFonts w:eastAsia="Times New Roman" w:cstheme="minorHAnsi"/>
          <w:b/>
          <w:bCs/>
          <w:color w:val="222222"/>
          <w:lang w:eastAsia="pl-PL"/>
        </w:rPr>
        <w:t xml:space="preserve"> Czy zatem właściciele samochodów elektrycznych </w:t>
      </w:r>
      <w:r w:rsidR="003B6246">
        <w:rPr>
          <w:rFonts w:eastAsia="Times New Roman" w:cstheme="minorHAnsi"/>
          <w:b/>
          <w:bCs/>
          <w:color w:val="222222"/>
          <w:lang w:eastAsia="pl-PL"/>
        </w:rPr>
        <w:t xml:space="preserve">w Polsce </w:t>
      </w:r>
      <w:r w:rsidR="00626417">
        <w:rPr>
          <w:rFonts w:eastAsia="Times New Roman" w:cstheme="minorHAnsi"/>
          <w:b/>
          <w:bCs/>
          <w:color w:val="222222"/>
          <w:lang w:eastAsia="pl-PL"/>
        </w:rPr>
        <w:t xml:space="preserve">będą musieli naprawiać je samodzielnie lub szukać pomocy </w:t>
      </w:r>
      <w:r w:rsidR="00D4081E">
        <w:rPr>
          <w:rFonts w:eastAsia="Times New Roman" w:cstheme="minorHAnsi"/>
          <w:b/>
          <w:bCs/>
          <w:color w:val="222222"/>
          <w:lang w:eastAsia="pl-PL"/>
        </w:rPr>
        <w:t xml:space="preserve">w warsztatach niezależnych albo </w:t>
      </w:r>
      <w:r w:rsidR="00626417">
        <w:rPr>
          <w:rFonts w:eastAsia="Times New Roman" w:cstheme="minorHAnsi"/>
          <w:b/>
          <w:bCs/>
          <w:color w:val="222222"/>
          <w:lang w:eastAsia="pl-PL"/>
        </w:rPr>
        <w:t xml:space="preserve">poza granicami kraju? </w:t>
      </w:r>
    </w:p>
    <w:p w14:paraId="72ED2818" w14:textId="7F1A57D5" w:rsidR="00651DD5" w:rsidRDefault="00A51F58" w:rsidP="001E4DB6">
      <w:pPr>
        <w:shd w:val="clear" w:color="auto" w:fill="FFFFFF"/>
        <w:spacing w:line="209" w:lineRule="atLeast"/>
        <w:jc w:val="both"/>
        <w:rPr>
          <w:rFonts w:eastAsia="Times New Roman" w:cstheme="minorHAnsi"/>
          <w:color w:val="222222"/>
          <w:lang w:eastAsia="pl-PL"/>
        </w:rPr>
      </w:pPr>
      <w:r w:rsidRPr="00A51F58">
        <w:rPr>
          <w:rFonts w:eastAsia="Times New Roman" w:cstheme="minorHAnsi"/>
          <w:color w:val="222222"/>
          <w:lang w:eastAsia="pl-PL"/>
        </w:rPr>
        <w:t xml:space="preserve">W ostatnich miesiącach 2019 roku po polskich drogach poruszało się w sumie niespełna </w:t>
      </w:r>
      <w:r w:rsidR="003B6246">
        <w:rPr>
          <w:rFonts w:eastAsia="Times New Roman" w:cstheme="minorHAnsi"/>
          <w:color w:val="222222"/>
          <w:lang w:eastAsia="pl-PL"/>
        </w:rPr>
        <w:t>4900</w:t>
      </w:r>
      <w:r w:rsidRPr="00A51F58">
        <w:rPr>
          <w:rFonts w:eastAsia="Times New Roman" w:cstheme="minorHAnsi"/>
          <w:color w:val="222222"/>
          <w:lang w:eastAsia="pl-PL"/>
        </w:rPr>
        <w:t xml:space="preserve"> pojazdów napędzanych tylko dzięki bateriom elektrycznym</w:t>
      </w:r>
      <w:r w:rsidR="003B6246">
        <w:rPr>
          <w:rStyle w:val="Odwoanieprzypisudolnego"/>
          <w:rFonts w:eastAsia="Times New Roman" w:cstheme="minorHAnsi"/>
          <w:color w:val="222222"/>
          <w:lang w:eastAsia="pl-PL"/>
        </w:rPr>
        <w:footnoteReference w:id="1"/>
      </w:r>
      <w:r w:rsidRPr="00A51F58">
        <w:rPr>
          <w:rFonts w:eastAsia="Times New Roman" w:cstheme="minorHAnsi"/>
          <w:color w:val="222222"/>
          <w:lang w:eastAsia="pl-PL"/>
        </w:rPr>
        <w:t>. Biorąc pod uwagę fakt, że większość tych aut to</w:t>
      </w:r>
      <w:r w:rsidR="00BE4429">
        <w:rPr>
          <w:rFonts w:eastAsia="Times New Roman" w:cstheme="minorHAnsi"/>
          <w:color w:val="222222"/>
          <w:lang w:eastAsia="pl-PL"/>
        </w:rPr>
        <w:t> </w:t>
      </w:r>
      <w:r w:rsidRPr="00A51F58">
        <w:rPr>
          <w:rFonts w:eastAsia="Times New Roman" w:cstheme="minorHAnsi"/>
          <w:color w:val="222222"/>
          <w:lang w:eastAsia="pl-PL"/>
        </w:rPr>
        <w:t>samochody stosunkowo nowe, ich właściciel</w:t>
      </w:r>
      <w:r w:rsidR="003B6246">
        <w:rPr>
          <w:rFonts w:eastAsia="Times New Roman" w:cstheme="minorHAnsi"/>
          <w:color w:val="222222"/>
          <w:lang w:eastAsia="pl-PL"/>
        </w:rPr>
        <w:t>e</w:t>
      </w:r>
      <w:r w:rsidRPr="00A51F58">
        <w:rPr>
          <w:rFonts w:eastAsia="Times New Roman" w:cstheme="minorHAnsi"/>
          <w:color w:val="222222"/>
          <w:lang w:eastAsia="pl-PL"/>
        </w:rPr>
        <w:t xml:space="preserve"> i użytkowni</w:t>
      </w:r>
      <w:r w:rsidR="003B6246">
        <w:rPr>
          <w:rFonts w:eastAsia="Times New Roman" w:cstheme="minorHAnsi"/>
          <w:color w:val="222222"/>
          <w:lang w:eastAsia="pl-PL"/>
        </w:rPr>
        <w:t>cy</w:t>
      </w:r>
      <w:r w:rsidRPr="00A51F58">
        <w:rPr>
          <w:rFonts w:eastAsia="Times New Roman" w:cstheme="minorHAnsi"/>
          <w:color w:val="222222"/>
          <w:lang w:eastAsia="pl-PL"/>
        </w:rPr>
        <w:t xml:space="preserve"> nie mus</w:t>
      </w:r>
      <w:r w:rsidR="003B6246">
        <w:rPr>
          <w:rFonts w:eastAsia="Times New Roman" w:cstheme="minorHAnsi"/>
          <w:color w:val="222222"/>
          <w:lang w:eastAsia="pl-PL"/>
        </w:rPr>
        <w:t>zą</w:t>
      </w:r>
      <w:r w:rsidRPr="00A51F58">
        <w:rPr>
          <w:rFonts w:eastAsia="Times New Roman" w:cstheme="minorHAnsi"/>
          <w:color w:val="222222"/>
          <w:lang w:eastAsia="pl-PL"/>
        </w:rPr>
        <w:t xml:space="preserve"> </w:t>
      </w:r>
      <w:r w:rsidR="003B6246">
        <w:rPr>
          <w:rFonts w:eastAsia="Times New Roman" w:cstheme="minorHAnsi"/>
          <w:color w:val="222222"/>
          <w:lang w:eastAsia="pl-PL"/>
        </w:rPr>
        <w:t xml:space="preserve">się </w:t>
      </w:r>
      <w:r w:rsidRPr="00A51F58">
        <w:rPr>
          <w:rFonts w:eastAsia="Times New Roman" w:cstheme="minorHAnsi"/>
          <w:color w:val="222222"/>
          <w:lang w:eastAsia="pl-PL"/>
        </w:rPr>
        <w:t xml:space="preserve">obecnie </w:t>
      </w:r>
      <w:r w:rsidR="003B6246">
        <w:rPr>
          <w:rFonts w:eastAsia="Times New Roman" w:cstheme="minorHAnsi"/>
          <w:color w:val="222222"/>
          <w:lang w:eastAsia="pl-PL"/>
        </w:rPr>
        <w:t xml:space="preserve">martwić </w:t>
      </w:r>
      <w:r w:rsidRPr="00A51F58">
        <w:rPr>
          <w:rFonts w:eastAsia="Times New Roman" w:cstheme="minorHAnsi"/>
          <w:color w:val="222222"/>
          <w:lang w:eastAsia="pl-PL"/>
        </w:rPr>
        <w:t xml:space="preserve">kwestiami napraw. </w:t>
      </w:r>
      <w:r>
        <w:rPr>
          <w:rFonts w:eastAsia="Times New Roman" w:cstheme="minorHAnsi"/>
          <w:color w:val="222222"/>
          <w:lang w:eastAsia="pl-PL"/>
        </w:rPr>
        <w:t xml:space="preserve">Sytuacja </w:t>
      </w:r>
      <w:r w:rsidR="003B6246">
        <w:rPr>
          <w:rFonts w:eastAsia="Times New Roman" w:cstheme="minorHAnsi"/>
          <w:color w:val="222222"/>
          <w:lang w:eastAsia="pl-PL"/>
        </w:rPr>
        <w:t xml:space="preserve">jest jednak inna </w:t>
      </w:r>
      <w:r>
        <w:rPr>
          <w:rFonts w:eastAsia="Times New Roman" w:cstheme="minorHAnsi"/>
          <w:color w:val="222222"/>
          <w:lang w:eastAsia="pl-PL"/>
        </w:rPr>
        <w:t xml:space="preserve">w </w:t>
      </w:r>
      <w:r w:rsidR="00D4081E">
        <w:rPr>
          <w:rFonts w:eastAsia="Times New Roman" w:cstheme="minorHAnsi"/>
          <w:color w:val="222222"/>
          <w:lang w:eastAsia="pl-PL"/>
        </w:rPr>
        <w:t xml:space="preserve">przypadku </w:t>
      </w:r>
      <w:r w:rsidR="00651DD5">
        <w:rPr>
          <w:rFonts w:eastAsia="Times New Roman" w:cstheme="minorHAnsi"/>
          <w:color w:val="222222"/>
          <w:lang w:eastAsia="pl-PL"/>
        </w:rPr>
        <w:t xml:space="preserve">ich </w:t>
      </w:r>
      <w:r>
        <w:rPr>
          <w:rFonts w:eastAsia="Times New Roman" w:cstheme="minorHAnsi"/>
          <w:color w:val="222222"/>
          <w:lang w:eastAsia="pl-PL"/>
        </w:rPr>
        <w:t>serwisowania, bo choć spora część z</w:t>
      </w:r>
      <w:r w:rsidR="003B6246">
        <w:rPr>
          <w:rFonts w:eastAsia="Times New Roman" w:cstheme="minorHAnsi"/>
          <w:color w:val="222222"/>
          <w:lang w:eastAsia="pl-PL"/>
        </w:rPr>
        <w:t> </w:t>
      </w:r>
      <w:r>
        <w:rPr>
          <w:rFonts w:eastAsia="Times New Roman" w:cstheme="minorHAnsi"/>
          <w:color w:val="222222"/>
          <w:lang w:eastAsia="pl-PL"/>
        </w:rPr>
        <w:t xml:space="preserve">obecnie </w:t>
      </w:r>
      <w:r w:rsidR="00651DD5">
        <w:rPr>
          <w:rFonts w:eastAsia="Times New Roman" w:cstheme="minorHAnsi"/>
          <w:color w:val="222222"/>
          <w:lang w:eastAsia="pl-PL"/>
        </w:rPr>
        <w:t xml:space="preserve">jeżdżących </w:t>
      </w:r>
      <w:r>
        <w:rPr>
          <w:rFonts w:eastAsia="Times New Roman" w:cstheme="minorHAnsi"/>
          <w:color w:val="222222"/>
          <w:lang w:eastAsia="pl-PL"/>
        </w:rPr>
        <w:t xml:space="preserve">po polskich drogach elektryków, jest nadal objęta gwarancją producenta, </w:t>
      </w:r>
      <w:r>
        <w:rPr>
          <w:rFonts w:eastAsia="Times New Roman" w:cstheme="minorHAnsi"/>
          <w:color w:val="222222"/>
          <w:lang w:eastAsia="pl-PL"/>
        </w:rPr>
        <w:lastRenderedPageBreak/>
        <w:t>to</w:t>
      </w:r>
      <w:r w:rsidR="00424F49">
        <w:rPr>
          <w:rFonts w:eastAsia="Times New Roman" w:cstheme="minorHAnsi"/>
          <w:color w:val="222222"/>
          <w:lang w:eastAsia="pl-PL"/>
        </w:rPr>
        <w:t> </w:t>
      </w:r>
      <w:bookmarkStart w:id="1" w:name="_GoBack"/>
      <w:bookmarkEnd w:id="1"/>
      <w:r>
        <w:rPr>
          <w:rFonts w:eastAsia="Times New Roman" w:cstheme="minorHAnsi"/>
          <w:color w:val="222222"/>
          <w:lang w:eastAsia="pl-PL"/>
        </w:rPr>
        <w:t>jednak ktoś musi troszczyć się o ich sprawność i prawidłowość działania. I tu zaczyna</w:t>
      </w:r>
      <w:r w:rsidR="003B6246">
        <w:rPr>
          <w:rFonts w:eastAsia="Times New Roman" w:cstheme="minorHAnsi"/>
          <w:color w:val="222222"/>
          <w:lang w:eastAsia="pl-PL"/>
        </w:rPr>
        <w:t>ją</w:t>
      </w:r>
      <w:r>
        <w:rPr>
          <w:rFonts w:eastAsia="Times New Roman" w:cstheme="minorHAnsi"/>
          <w:color w:val="222222"/>
          <w:lang w:eastAsia="pl-PL"/>
        </w:rPr>
        <w:t xml:space="preserve"> się </w:t>
      </w:r>
      <w:r w:rsidR="00651DD5">
        <w:rPr>
          <w:rFonts w:eastAsia="Times New Roman" w:cstheme="minorHAnsi"/>
          <w:color w:val="222222"/>
          <w:lang w:eastAsia="pl-PL"/>
        </w:rPr>
        <w:t>„problemy techniczne”</w:t>
      </w:r>
      <w:r>
        <w:rPr>
          <w:rFonts w:eastAsia="Times New Roman" w:cstheme="minorHAnsi"/>
          <w:color w:val="222222"/>
          <w:lang w:eastAsia="pl-PL"/>
        </w:rPr>
        <w:t xml:space="preserve">. </w:t>
      </w:r>
    </w:p>
    <w:p w14:paraId="1943893C" w14:textId="0868C59C" w:rsidR="003B6246" w:rsidRDefault="00BE4429" w:rsidP="001E4DB6">
      <w:pPr>
        <w:shd w:val="clear" w:color="auto" w:fill="FFFFFF"/>
        <w:spacing w:line="209" w:lineRule="atLeast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Dane pochodzące z raportu </w:t>
      </w:r>
      <w:r w:rsidRPr="00BE4429">
        <w:rPr>
          <w:rFonts w:eastAsia="Times New Roman" w:cstheme="minorHAnsi"/>
          <w:color w:val="222222"/>
          <w:lang w:eastAsia="pl-PL"/>
        </w:rPr>
        <w:t>„</w:t>
      </w:r>
      <w:proofErr w:type="spellStart"/>
      <w:r w:rsidRPr="00BE4429">
        <w:rPr>
          <w:rFonts w:eastAsia="Times New Roman" w:cstheme="minorHAnsi"/>
          <w:color w:val="222222"/>
          <w:lang w:eastAsia="pl-PL"/>
        </w:rPr>
        <w:t>Elektromobilność</w:t>
      </w:r>
      <w:proofErr w:type="spellEnd"/>
      <w:r w:rsidRPr="00BE4429">
        <w:rPr>
          <w:rFonts w:eastAsia="Times New Roman" w:cstheme="minorHAnsi"/>
          <w:color w:val="222222"/>
          <w:lang w:eastAsia="pl-PL"/>
        </w:rPr>
        <w:t xml:space="preserve"> w Polsce 2019”</w:t>
      </w:r>
      <w:r>
        <w:rPr>
          <w:rFonts w:eastAsia="Times New Roman" w:cstheme="minorHAnsi"/>
          <w:color w:val="222222"/>
          <w:lang w:eastAsia="pl-PL"/>
        </w:rPr>
        <w:t xml:space="preserve"> przygotowanego w celu sprawdzenia gotowości autoryzowanych punktów sprzedaży oraz serwisów obsługi na świadczenie usług związanych z </w:t>
      </w:r>
      <w:proofErr w:type="spellStart"/>
      <w:r>
        <w:rPr>
          <w:rFonts w:eastAsia="Times New Roman" w:cstheme="minorHAnsi"/>
          <w:color w:val="222222"/>
          <w:lang w:eastAsia="pl-PL"/>
        </w:rPr>
        <w:t>elektromobilnością</w:t>
      </w:r>
      <w:proofErr w:type="spellEnd"/>
      <w:r>
        <w:rPr>
          <w:rFonts w:eastAsia="Times New Roman" w:cstheme="minorHAnsi"/>
          <w:color w:val="222222"/>
          <w:lang w:eastAsia="pl-PL"/>
        </w:rPr>
        <w:t xml:space="preserve"> pokazują, że</w:t>
      </w:r>
      <w:r w:rsidR="00D4081E">
        <w:rPr>
          <w:rFonts w:eastAsia="Times New Roman" w:cstheme="minorHAnsi"/>
          <w:color w:val="222222"/>
          <w:lang w:eastAsia="pl-PL"/>
        </w:rPr>
        <w:t> </w:t>
      </w:r>
      <w:r>
        <w:rPr>
          <w:rFonts w:eastAsia="Times New Roman" w:cstheme="minorHAnsi"/>
          <w:color w:val="222222"/>
          <w:lang w:eastAsia="pl-PL"/>
        </w:rPr>
        <w:t xml:space="preserve">poziom przygotowania specjalistów odpowiedzialnych za serwisowanie </w:t>
      </w:r>
      <w:r w:rsidR="007776A7">
        <w:rPr>
          <w:rFonts w:eastAsia="Times New Roman" w:cstheme="minorHAnsi"/>
          <w:color w:val="222222"/>
          <w:lang w:eastAsia="pl-PL"/>
        </w:rPr>
        <w:t>oraz</w:t>
      </w:r>
      <w:r>
        <w:rPr>
          <w:rFonts w:eastAsia="Times New Roman" w:cstheme="minorHAnsi"/>
          <w:color w:val="222222"/>
          <w:lang w:eastAsia="pl-PL"/>
        </w:rPr>
        <w:t xml:space="preserve"> naprawy elektryków jest bardzo niski i wymaga szybkiego uzupełnienia.</w:t>
      </w:r>
    </w:p>
    <w:p w14:paraId="51B5F4B4" w14:textId="41DA7C4E" w:rsidR="00D4081E" w:rsidRPr="00D4081E" w:rsidRDefault="00D4081E" w:rsidP="001E4DB6">
      <w:pPr>
        <w:shd w:val="clear" w:color="auto" w:fill="FFFFFF"/>
        <w:spacing w:line="209" w:lineRule="atLeast"/>
        <w:jc w:val="both"/>
        <w:rPr>
          <w:rFonts w:eastAsia="Times New Roman" w:cstheme="minorHAnsi"/>
          <w:b/>
          <w:bCs/>
          <w:color w:val="222222"/>
          <w:lang w:eastAsia="pl-PL"/>
        </w:rPr>
      </w:pPr>
      <w:r w:rsidRPr="00D4081E">
        <w:rPr>
          <w:rFonts w:eastAsia="Times New Roman" w:cstheme="minorHAnsi"/>
          <w:b/>
          <w:bCs/>
          <w:color w:val="222222"/>
          <w:lang w:eastAsia="pl-PL"/>
        </w:rPr>
        <w:t>Gotowość do serwisowania i naprawy elektryków – smutna rzeczywistość</w:t>
      </w:r>
    </w:p>
    <w:p w14:paraId="00D66AB2" w14:textId="66424EE7" w:rsidR="00D4081E" w:rsidRPr="00DE3E9E" w:rsidRDefault="003B6246" w:rsidP="003B6246">
      <w:pPr>
        <w:shd w:val="clear" w:color="auto" w:fill="FFFFFF"/>
        <w:spacing w:line="209" w:lineRule="atLeast"/>
        <w:jc w:val="both"/>
        <w:rPr>
          <w:rFonts w:eastAsia="Times New Roman" w:cstheme="minorHAnsi"/>
          <w:b/>
          <w:bCs/>
          <w:color w:val="222222"/>
          <w:lang w:eastAsia="pl-PL"/>
        </w:rPr>
      </w:pPr>
      <w:r w:rsidRPr="00E153BD">
        <w:rPr>
          <w:rFonts w:eastAsia="Times New Roman" w:cstheme="minorHAnsi"/>
          <w:b/>
          <w:bCs/>
          <w:color w:val="222222"/>
          <w:lang w:eastAsia="pl-PL"/>
        </w:rPr>
        <w:t>Zaledwie 30%</w:t>
      </w:r>
      <w:r w:rsidRPr="003B6246">
        <w:rPr>
          <w:rFonts w:eastAsia="Times New Roman" w:cstheme="minorHAnsi"/>
          <w:color w:val="222222"/>
          <w:lang w:eastAsia="pl-PL"/>
        </w:rPr>
        <w:t xml:space="preserve"> </w:t>
      </w:r>
      <w:r>
        <w:rPr>
          <w:rFonts w:eastAsia="Times New Roman" w:cstheme="minorHAnsi"/>
          <w:color w:val="222222"/>
          <w:lang w:eastAsia="pl-PL"/>
        </w:rPr>
        <w:t xml:space="preserve">z przebadanych w trakcie badania </w:t>
      </w:r>
      <w:r w:rsidRPr="003B6246">
        <w:rPr>
          <w:rFonts w:eastAsia="Times New Roman" w:cstheme="minorHAnsi"/>
          <w:color w:val="222222"/>
          <w:lang w:eastAsia="pl-PL"/>
        </w:rPr>
        <w:t xml:space="preserve">ASO </w:t>
      </w:r>
      <w:r w:rsidRPr="00E153BD">
        <w:rPr>
          <w:rFonts w:eastAsia="Times New Roman" w:cstheme="minorHAnsi"/>
          <w:b/>
          <w:bCs/>
          <w:color w:val="222222"/>
          <w:lang w:eastAsia="pl-PL"/>
        </w:rPr>
        <w:t>miało w ogóle dotychczas okazję dokonywać napraw samochodów elektrycznych</w:t>
      </w:r>
      <w:r>
        <w:rPr>
          <w:rFonts w:eastAsia="Times New Roman" w:cstheme="minorHAnsi"/>
          <w:color w:val="222222"/>
          <w:lang w:eastAsia="pl-PL"/>
        </w:rPr>
        <w:t xml:space="preserve">. </w:t>
      </w:r>
      <w:r w:rsidRPr="00E153BD">
        <w:rPr>
          <w:rFonts w:eastAsia="Times New Roman" w:cstheme="minorHAnsi"/>
          <w:b/>
          <w:bCs/>
          <w:color w:val="222222"/>
          <w:lang w:eastAsia="pl-PL"/>
        </w:rPr>
        <w:t>Niewiele ponad 35% doradców serwisowych, posiada wiedzę na temat zasad dotyczących wykonywania przeglądów i serwisowania aut elektrycznych, zaś niespełna 28% może powiedzieć wiele na temat technicznych aspektów ich użytkowania i</w:t>
      </w:r>
      <w:r w:rsidR="00DE3E9E">
        <w:rPr>
          <w:rFonts w:eastAsia="Times New Roman" w:cstheme="minorHAnsi"/>
          <w:b/>
          <w:bCs/>
          <w:color w:val="222222"/>
          <w:lang w:eastAsia="pl-PL"/>
        </w:rPr>
        <w:t> </w:t>
      </w:r>
      <w:r w:rsidRPr="00E153BD">
        <w:rPr>
          <w:rFonts w:eastAsia="Times New Roman" w:cstheme="minorHAnsi"/>
          <w:b/>
          <w:bCs/>
          <w:color w:val="222222"/>
          <w:lang w:eastAsia="pl-PL"/>
        </w:rPr>
        <w:t>awaryjności</w:t>
      </w:r>
      <w:r w:rsidRPr="003B6246">
        <w:rPr>
          <w:rFonts w:eastAsia="Times New Roman" w:cstheme="minorHAnsi"/>
          <w:color w:val="222222"/>
          <w:lang w:eastAsia="pl-PL"/>
        </w:rPr>
        <w:t xml:space="preserve">. </w:t>
      </w:r>
      <w:r>
        <w:rPr>
          <w:rFonts w:eastAsia="Times New Roman" w:cstheme="minorHAnsi"/>
          <w:color w:val="222222"/>
          <w:lang w:eastAsia="pl-PL"/>
        </w:rPr>
        <w:t>P</w:t>
      </w:r>
      <w:r w:rsidRPr="003B6246">
        <w:rPr>
          <w:rFonts w:eastAsia="Times New Roman" w:cstheme="minorHAnsi"/>
          <w:color w:val="222222"/>
          <w:lang w:eastAsia="pl-PL"/>
        </w:rPr>
        <w:t xml:space="preserve">onad 57% zatrudnionych w </w:t>
      </w:r>
      <w:r>
        <w:rPr>
          <w:rFonts w:eastAsia="Times New Roman" w:cstheme="minorHAnsi"/>
          <w:color w:val="222222"/>
          <w:lang w:eastAsia="pl-PL"/>
        </w:rPr>
        <w:t xml:space="preserve">autoryzowanych serwisach doradców </w:t>
      </w:r>
      <w:r w:rsidRPr="003B6246">
        <w:rPr>
          <w:rFonts w:eastAsia="Times New Roman" w:cstheme="minorHAnsi"/>
          <w:color w:val="222222"/>
          <w:lang w:eastAsia="pl-PL"/>
        </w:rPr>
        <w:t>nie jest nawet przekonana do elektryków, które serwisują</w:t>
      </w:r>
      <w:r>
        <w:rPr>
          <w:rFonts w:eastAsia="Times New Roman" w:cstheme="minorHAnsi"/>
          <w:color w:val="222222"/>
          <w:lang w:eastAsia="pl-PL"/>
        </w:rPr>
        <w:t xml:space="preserve">. </w:t>
      </w:r>
      <w:r w:rsidRPr="00DE3E9E">
        <w:rPr>
          <w:rFonts w:eastAsia="Times New Roman" w:cstheme="minorHAnsi"/>
          <w:b/>
          <w:bCs/>
          <w:color w:val="222222"/>
          <w:lang w:eastAsia="pl-PL"/>
        </w:rPr>
        <w:t>63% doradców zna ekonomiczne aspekty serwisowania pojazdów napędzanych energią, ale już ponad 57% nie jest w stanie udzielić informacji na temat gwarancji, dotyczącej baterii w autach elektrycznych, a zagadnienia związane z ich żywotnością są nieznane ponad 61% doradców.</w:t>
      </w:r>
    </w:p>
    <w:p w14:paraId="040B11F5" w14:textId="0659A1A9" w:rsidR="003B6246" w:rsidRPr="003B6246" w:rsidRDefault="003B6246" w:rsidP="003B6246">
      <w:pPr>
        <w:shd w:val="clear" w:color="auto" w:fill="FFFFFF"/>
        <w:spacing w:line="209" w:lineRule="atLeast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W</w:t>
      </w:r>
      <w:r w:rsidRPr="003B6246">
        <w:rPr>
          <w:rFonts w:eastAsia="Times New Roman" w:cstheme="minorHAnsi"/>
          <w:color w:val="222222"/>
          <w:lang w:eastAsia="pl-PL"/>
        </w:rPr>
        <w:t>iększość</w:t>
      </w:r>
      <w:r>
        <w:rPr>
          <w:rFonts w:eastAsia="Times New Roman" w:cstheme="minorHAnsi"/>
          <w:color w:val="222222"/>
          <w:lang w:eastAsia="pl-PL"/>
        </w:rPr>
        <w:t xml:space="preserve"> doradców</w:t>
      </w:r>
      <w:r w:rsidRPr="003B6246">
        <w:rPr>
          <w:rFonts w:eastAsia="Times New Roman" w:cstheme="minorHAnsi"/>
          <w:color w:val="222222"/>
          <w:lang w:eastAsia="pl-PL"/>
        </w:rPr>
        <w:t xml:space="preserve">, bo aż </w:t>
      </w:r>
      <w:r w:rsidRPr="00FE3458">
        <w:rPr>
          <w:rFonts w:eastAsia="Times New Roman" w:cstheme="minorHAnsi"/>
          <w:b/>
          <w:bCs/>
          <w:color w:val="222222"/>
          <w:lang w:eastAsia="pl-PL"/>
        </w:rPr>
        <w:t>niemal 54% może podzielić się natomiast wiedzą dotyczącą zasad prawidłowej eksploatacji elektryków</w:t>
      </w:r>
      <w:r w:rsidRPr="003B6246">
        <w:rPr>
          <w:rFonts w:eastAsia="Times New Roman" w:cstheme="minorHAnsi"/>
          <w:color w:val="222222"/>
          <w:lang w:eastAsia="pl-PL"/>
        </w:rPr>
        <w:t xml:space="preserve">. </w:t>
      </w:r>
      <w:r w:rsidRPr="00FE3458">
        <w:rPr>
          <w:rFonts w:eastAsia="Times New Roman" w:cstheme="minorHAnsi"/>
          <w:b/>
          <w:bCs/>
          <w:color w:val="222222"/>
          <w:lang w:eastAsia="pl-PL"/>
        </w:rPr>
        <w:t>Niemal 41% posiada rzetelną wiedzę na temat ładowania baterii</w:t>
      </w:r>
      <w:r w:rsidRPr="003B6246">
        <w:rPr>
          <w:rFonts w:eastAsia="Times New Roman" w:cstheme="minorHAnsi"/>
          <w:color w:val="222222"/>
          <w:lang w:eastAsia="pl-PL"/>
        </w:rPr>
        <w:t xml:space="preserve">, a ponad 57% </w:t>
      </w:r>
      <w:r>
        <w:rPr>
          <w:rFonts w:eastAsia="Times New Roman" w:cstheme="minorHAnsi"/>
          <w:color w:val="222222"/>
          <w:lang w:eastAsia="pl-PL"/>
        </w:rPr>
        <w:t xml:space="preserve">również </w:t>
      </w:r>
      <w:r w:rsidRPr="003B6246">
        <w:rPr>
          <w:rFonts w:eastAsia="Times New Roman" w:cstheme="minorHAnsi"/>
          <w:color w:val="222222"/>
          <w:lang w:eastAsia="pl-PL"/>
        </w:rPr>
        <w:t xml:space="preserve">na temat sposobów, w jakie można </w:t>
      </w:r>
      <w:r>
        <w:rPr>
          <w:rFonts w:eastAsia="Times New Roman" w:cstheme="minorHAnsi"/>
          <w:color w:val="222222"/>
          <w:lang w:eastAsia="pl-PL"/>
        </w:rPr>
        <w:t xml:space="preserve">i należy </w:t>
      </w:r>
      <w:r w:rsidRPr="003B6246">
        <w:rPr>
          <w:rFonts w:eastAsia="Times New Roman" w:cstheme="minorHAnsi"/>
          <w:color w:val="222222"/>
          <w:lang w:eastAsia="pl-PL"/>
        </w:rPr>
        <w:t xml:space="preserve">to robić. Ponad 42% może udzielić informacji na temat zużycia energii przez elektryki w różnych porach roku, a </w:t>
      </w:r>
      <w:r w:rsidRPr="00273F27">
        <w:rPr>
          <w:rFonts w:eastAsia="Times New Roman" w:cstheme="minorHAnsi"/>
          <w:b/>
          <w:bCs/>
          <w:color w:val="222222"/>
          <w:lang w:eastAsia="pl-PL"/>
        </w:rPr>
        <w:t>48% wytłumaczy również co należy zrobić w przypadku awarii lub rozładowania</w:t>
      </w:r>
      <w:r w:rsidRPr="003B6246">
        <w:rPr>
          <w:rFonts w:eastAsia="Times New Roman" w:cstheme="minorHAnsi"/>
          <w:color w:val="222222"/>
          <w:lang w:eastAsia="pl-PL"/>
        </w:rPr>
        <w:t xml:space="preserve">. </w:t>
      </w:r>
      <w:r w:rsidRPr="00273F27">
        <w:rPr>
          <w:rFonts w:eastAsia="Times New Roman" w:cstheme="minorHAnsi"/>
          <w:b/>
          <w:bCs/>
          <w:color w:val="222222"/>
          <w:lang w:eastAsia="pl-PL"/>
        </w:rPr>
        <w:t>Ponad 57% nie wie natomiast jak wyglądają kwestie bezpieczeństwa w</w:t>
      </w:r>
      <w:r w:rsidR="00D4081E" w:rsidRPr="00273F27">
        <w:rPr>
          <w:rFonts w:eastAsia="Times New Roman" w:cstheme="minorHAnsi"/>
          <w:b/>
          <w:bCs/>
          <w:color w:val="222222"/>
          <w:lang w:eastAsia="pl-PL"/>
        </w:rPr>
        <w:t xml:space="preserve"> </w:t>
      </w:r>
      <w:r w:rsidRPr="00273F27">
        <w:rPr>
          <w:rFonts w:eastAsia="Times New Roman" w:cstheme="minorHAnsi"/>
          <w:b/>
          <w:bCs/>
          <w:color w:val="222222"/>
          <w:lang w:eastAsia="pl-PL"/>
        </w:rPr>
        <w:t>przypadku użytkowania pojazdów elektrycznych</w:t>
      </w:r>
      <w:r w:rsidRPr="003B6246">
        <w:rPr>
          <w:rFonts w:eastAsia="Times New Roman" w:cstheme="minorHAnsi"/>
          <w:color w:val="222222"/>
          <w:lang w:eastAsia="pl-PL"/>
        </w:rPr>
        <w:t xml:space="preserve">. </w:t>
      </w:r>
      <w:r w:rsidR="00D4081E">
        <w:rPr>
          <w:rFonts w:eastAsia="Times New Roman" w:cstheme="minorHAnsi"/>
          <w:color w:val="222222"/>
          <w:lang w:eastAsia="pl-PL"/>
        </w:rPr>
        <w:t xml:space="preserve">Zaś </w:t>
      </w:r>
      <w:r w:rsidRPr="003B6246">
        <w:rPr>
          <w:rFonts w:eastAsia="Times New Roman" w:cstheme="minorHAnsi"/>
          <w:color w:val="222222"/>
          <w:lang w:eastAsia="pl-PL"/>
        </w:rPr>
        <w:t>48% nie posiada wiedzy na temat sieci punktów naprawy elektryków danej marki</w:t>
      </w:r>
      <w:r w:rsidR="00D4081E">
        <w:rPr>
          <w:rFonts w:eastAsia="Times New Roman" w:cstheme="minorHAnsi"/>
          <w:color w:val="222222"/>
          <w:lang w:eastAsia="pl-PL"/>
        </w:rPr>
        <w:t xml:space="preserve">, by móc odpowiednio pokierować posiadaczy </w:t>
      </w:r>
      <w:r w:rsidR="00273F27">
        <w:rPr>
          <w:rFonts w:eastAsia="Times New Roman" w:cstheme="minorHAnsi"/>
          <w:color w:val="222222"/>
          <w:lang w:eastAsia="pl-PL"/>
        </w:rPr>
        <w:t>aut elektrycznych danego producenta</w:t>
      </w:r>
      <w:r w:rsidR="00D4081E">
        <w:rPr>
          <w:rFonts w:eastAsia="Times New Roman" w:cstheme="minorHAnsi"/>
          <w:color w:val="222222"/>
          <w:lang w:eastAsia="pl-PL"/>
        </w:rPr>
        <w:t>.</w:t>
      </w:r>
    </w:p>
    <w:p w14:paraId="71CF027A" w14:textId="4C04B9C0" w:rsidR="00A51F58" w:rsidRPr="00651DD5" w:rsidRDefault="00D4081E" w:rsidP="00651DD5">
      <w:pPr>
        <w:spacing w:line="209" w:lineRule="atLeast"/>
        <w:jc w:val="both"/>
        <w:rPr>
          <w:i/>
          <w:iCs/>
        </w:rPr>
      </w:pPr>
      <w:r>
        <w:rPr>
          <w:i/>
          <w:iCs/>
        </w:rPr>
        <w:t xml:space="preserve">Zebrane przez nas </w:t>
      </w:r>
      <w:r w:rsidR="003B6246">
        <w:rPr>
          <w:i/>
          <w:iCs/>
        </w:rPr>
        <w:t>dane, pochodzą zarówno z serwisów</w:t>
      </w:r>
      <w:r>
        <w:rPr>
          <w:i/>
          <w:iCs/>
        </w:rPr>
        <w:t xml:space="preserve"> marek </w:t>
      </w:r>
      <w:r w:rsidR="003B6246">
        <w:rPr>
          <w:i/>
          <w:iCs/>
        </w:rPr>
        <w:t>posiadających już w swojej ofercie samochody elektryczne</w:t>
      </w:r>
      <w:r>
        <w:rPr>
          <w:i/>
          <w:iCs/>
        </w:rPr>
        <w:t xml:space="preserve">, jak również </w:t>
      </w:r>
      <w:r w:rsidR="003B6246">
        <w:rPr>
          <w:i/>
          <w:iCs/>
        </w:rPr>
        <w:t xml:space="preserve">tych, które dopiero </w:t>
      </w:r>
      <w:r w:rsidR="00D80E1C">
        <w:rPr>
          <w:i/>
          <w:iCs/>
        </w:rPr>
        <w:t xml:space="preserve">wprowadzą je do </w:t>
      </w:r>
      <w:r w:rsidR="00651DD5">
        <w:rPr>
          <w:i/>
          <w:iCs/>
        </w:rPr>
        <w:t>sprzedaży</w:t>
      </w:r>
      <w:r w:rsidR="00D80E1C">
        <w:rPr>
          <w:i/>
          <w:iCs/>
        </w:rPr>
        <w:t>. Mimo to nadal nie są one optymistyczne dla nabywców. P</w:t>
      </w:r>
      <w:r w:rsidR="003B6246">
        <w:rPr>
          <w:i/>
          <w:iCs/>
        </w:rPr>
        <w:t xml:space="preserve">okazują </w:t>
      </w:r>
      <w:r w:rsidR="00186BFA">
        <w:rPr>
          <w:i/>
          <w:iCs/>
        </w:rPr>
        <w:t xml:space="preserve">znaczne </w:t>
      </w:r>
      <w:r w:rsidR="003B6246">
        <w:rPr>
          <w:i/>
          <w:iCs/>
        </w:rPr>
        <w:t xml:space="preserve">uchybienia merytoryczne oraz </w:t>
      </w:r>
      <w:r w:rsidR="00186BFA">
        <w:rPr>
          <w:i/>
          <w:iCs/>
        </w:rPr>
        <w:t xml:space="preserve">braki </w:t>
      </w:r>
      <w:r w:rsidR="003B6246">
        <w:rPr>
          <w:i/>
          <w:iCs/>
        </w:rPr>
        <w:t>kompetencyjne</w:t>
      </w:r>
      <w:r w:rsidR="00D80E1C">
        <w:rPr>
          <w:i/>
          <w:iCs/>
        </w:rPr>
        <w:t xml:space="preserve"> wśród personelu, który najprawdopodobniej już niebawem, gdy trend </w:t>
      </w:r>
      <w:proofErr w:type="spellStart"/>
      <w:r w:rsidR="00D80E1C">
        <w:rPr>
          <w:i/>
          <w:iCs/>
        </w:rPr>
        <w:t>elektromobilności</w:t>
      </w:r>
      <w:proofErr w:type="spellEnd"/>
      <w:r w:rsidR="00D80E1C">
        <w:rPr>
          <w:i/>
          <w:iCs/>
        </w:rPr>
        <w:t xml:space="preserve"> zagości w</w:t>
      </w:r>
      <w:r w:rsidR="003D57CA">
        <w:rPr>
          <w:i/>
          <w:iCs/>
        </w:rPr>
        <w:t xml:space="preserve"> </w:t>
      </w:r>
      <w:r w:rsidR="00D80E1C">
        <w:rPr>
          <w:i/>
          <w:iCs/>
        </w:rPr>
        <w:t>Polsce na dobre, będ</w:t>
      </w:r>
      <w:r w:rsidR="00186BFA">
        <w:rPr>
          <w:i/>
          <w:iCs/>
        </w:rPr>
        <w:t>zie</w:t>
      </w:r>
      <w:r w:rsidR="00D80E1C">
        <w:rPr>
          <w:i/>
          <w:iCs/>
        </w:rPr>
        <w:t xml:space="preserve"> odpowiedzialn</w:t>
      </w:r>
      <w:r w:rsidR="00186BFA">
        <w:rPr>
          <w:i/>
          <w:iCs/>
        </w:rPr>
        <w:t>y</w:t>
      </w:r>
      <w:r w:rsidR="00D80E1C">
        <w:rPr>
          <w:i/>
          <w:iCs/>
        </w:rPr>
        <w:t xml:space="preserve"> za sprawność działania elektryków</w:t>
      </w:r>
      <w:r w:rsidR="00186BFA">
        <w:rPr>
          <w:i/>
          <w:iCs/>
        </w:rPr>
        <w:t xml:space="preserve"> i bezpieczeństwo ich użytkowników</w:t>
      </w:r>
      <w:r w:rsidR="00D80E1C">
        <w:rPr>
          <w:i/>
          <w:iCs/>
        </w:rPr>
        <w:t xml:space="preserve">. </w:t>
      </w:r>
      <w:r w:rsidR="00186BFA">
        <w:rPr>
          <w:i/>
          <w:iCs/>
        </w:rPr>
        <w:t>W</w:t>
      </w:r>
      <w:r w:rsidR="00D80E1C">
        <w:rPr>
          <w:i/>
          <w:iCs/>
        </w:rPr>
        <w:t xml:space="preserve">iedza </w:t>
      </w:r>
      <w:r w:rsidR="00186BFA">
        <w:rPr>
          <w:i/>
          <w:iCs/>
        </w:rPr>
        <w:t xml:space="preserve">doradców serwisowych </w:t>
      </w:r>
      <w:r w:rsidR="00651DD5">
        <w:rPr>
          <w:i/>
          <w:iCs/>
        </w:rPr>
        <w:t xml:space="preserve">już teraz </w:t>
      </w:r>
      <w:r w:rsidR="00D80E1C">
        <w:rPr>
          <w:i/>
          <w:iCs/>
        </w:rPr>
        <w:t xml:space="preserve">powinna obejmować nie tylko aspekty techniczne, ale również kwestie bezpieczeństwa, prawidłowego użytkowania oraz eksploatacji </w:t>
      </w:r>
      <w:r w:rsidR="00651DD5">
        <w:rPr>
          <w:i/>
          <w:iCs/>
        </w:rPr>
        <w:t xml:space="preserve">pojazdów napędzanych </w:t>
      </w:r>
      <w:r w:rsidR="00186BFA">
        <w:rPr>
          <w:i/>
          <w:iCs/>
        </w:rPr>
        <w:t xml:space="preserve">prądem </w:t>
      </w:r>
      <w:r w:rsidR="00D80E1C">
        <w:rPr>
          <w:i/>
          <w:iCs/>
        </w:rPr>
        <w:t>w</w:t>
      </w:r>
      <w:r w:rsidR="00651DD5">
        <w:rPr>
          <w:i/>
          <w:iCs/>
        </w:rPr>
        <w:t xml:space="preserve"> </w:t>
      </w:r>
      <w:r w:rsidR="00D80E1C">
        <w:rPr>
          <w:i/>
          <w:iCs/>
        </w:rPr>
        <w:t>różnych warunkach</w:t>
      </w:r>
      <w:r w:rsidR="00186BFA">
        <w:rPr>
          <w:i/>
          <w:iCs/>
        </w:rPr>
        <w:t xml:space="preserve"> drogowych.</w:t>
      </w:r>
      <w:r w:rsidR="00651DD5">
        <w:rPr>
          <w:i/>
          <w:iCs/>
        </w:rPr>
        <w:t xml:space="preserve"> </w:t>
      </w:r>
      <w:r w:rsidR="00186BFA">
        <w:rPr>
          <w:i/>
          <w:iCs/>
        </w:rPr>
        <w:t>Warto by pracownicy orientowali się też na jakie</w:t>
      </w:r>
      <w:r w:rsidR="00651DD5">
        <w:rPr>
          <w:i/>
          <w:iCs/>
        </w:rPr>
        <w:t xml:space="preserve"> </w:t>
      </w:r>
      <w:r w:rsidR="00186BFA">
        <w:rPr>
          <w:i/>
          <w:iCs/>
        </w:rPr>
        <w:t xml:space="preserve">przywileje </w:t>
      </w:r>
      <w:r w:rsidR="00651DD5">
        <w:rPr>
          <w:i/>
          <w:iCs/>
        </w:rPr>
        <w:t>związanych z posiadaniem</w:t>
      </w:r>
      <w:r w:rsidR="00186BFA">
        <w:rPr>
          <w:i/>
          <w:iCs/>
        </w:rPr>
        <w:t xml:space="preserve"> samoch</w:t>
      </w:r>
      <w:r w:rsidR="003D57CA">
        <w:rPr>
          <w:i/>
          <w:iCs/>
        </w:rPr>
        <w:t>o</w:t>
      </w:r>
      <w:r w:rsidR="00186BFA">
        <w:rPr>
          <w:i/>
          <w:iCs/>
        </w:rPr>
        <w:t>dów elektrycznych mogą liczyć ich w</w:t>
      </w:r>
      <w:r w:rsidR="003D57CA">
        <w:rPr>
          <w:i/>
          <w:iCs/>
        </w:rPr>
        <w:t>ł</w:t>
      </w:r>
      <w:r w:rsidR="00186BFA">
        <w:rPr>
          <w:i/>
          <w:iCs/>
        </w:rPr>
        <w:t>aściciele</w:t>
      </w:r>
      <w:r w:rsidR="00D80E1C">
        <w:rPr>
          <w:i/>
          <w:iCs/>
        </w:rPr>
        <w:t>. Pracownicy serwisów są bowiem bardzo często źródłem wiedzy dla nabywców i</w:t>
      </w:r>
      <w:r w:rsidR="00957613">
        <w:rPr>
          <w:i/>
          <w:iCs/>
        </w:rPr>
        <w:t> </w:t>
      </w:r>
      <w:r w:rsidR="00D80E1C">
        <w:rPr>
          <w:i/>
          <w:iCs/>
        </w:rPr>
        <w:t>użytkowników</w:t>
      </w:r>
      <w:r w:rsidR="00651DD5">
        <w:rPr>
          <w:i/>
          <w:iCs/>
        </w:rPr>
        <w:t>,</w:t>
      </w:r>
      <w:r w:rsidR="00D80E1C">
        <w:rPr>
          <w:i/>
          <w:iCs/>
        </w:rPr>
        <w:t xml:space="preserve"> i to od ich </w:t>
      </w:r>
      <w:r w:rsidR="00186BFA">
        <w:rPr>
          <w:i/>
          <w:iCs/>
        </w:rPr>
        <w:t xml:space="preserve">rzetelnej informacji </w:t>
      </w:r>
      <w:r w:rsidR="00D80E1C">
        <w:rPr>
          <w:i/>
          <w:iCs/>
        </w:rPr>
        <w:t>zależy</w:t>
      </w:r>
      <w:r w:rsidR="00651DD5">
        <w:rPr>
          <w:i/>
          <w:iCs/>
        </w:rPr>
        <w:t xml:space="preserve"> nie tylko czy dany klient będzie odpowiednio używał </w:t>
      </w:r>
      <w:r w:rsidR="007776A7">
        <w:rPr>
          <w:i/>
          <w:iCs/>
        </w:rPr>
        <w:t>sw</w:t>
      </w:r>
      <w:r w:rsidR="00186BFA">
        <w:rPr>
          <w:i/>
          <w:iCs/>
        </w:rPr>
        <w:t>ój</w:t>
      </w:r>
      <w:r w:rsidR="007776A7">
        <w:rPr>
          <w:i/>
          <w:iCs/>
        </w:rPr>
        <w:t xml:space="preserve"> samoch</w:t>
      </w:r>
      <w:r w:rsidR="00957613">
        <w:rPr>
          <w:i/>
          <w:iCs/>
        </w:rPr>
        <w:t>ó</w:t>
      </w:r>
      <w:r w:rsidR="00186BFA">
        <w:rPr>
          <w:i/>
          <w:iCs/>
        </w:rPr>
        <w:t>d</w:t>
      </w:r>
      <w:r w:rsidR="007776A7">
        <w:rPr>
          <w:i/>
          <w:iCs/>
        </w:rPr>
        <w:t xml:space="preserve"> </w:t>
      </w:r>
      <w:r w:rsidR="00651DD5">
        <w:rPr>
          <w:i/>
          <w:iCs/>
        </w:rPr>
        <w:t>elektry</w:t>
      </w:r>
      <w:r w:rsidR="007776A7">
        <w:rPr>
          <w:i/>
          <w:iCs/>
        </w:rPr>
        <w:t>czn</w:t>
      </w:r>
      <w:r w:rsidR="00186BFA">
        <w:rPr>
          <w:i/>
          <w:iCs/>
        </w:rPr>
        <w:t>y</w:t>
      </w:r>
      <w:r w:rsidR="00651DD5">
        <w:rPr>
          <w:i/>
          <w:iCs/>
        </w:rPr>
        <w:t xml:space="preserve">, ale czy w ogóle </w:t>
      </w:r>
      <w:r w:rsidR="007776A7">
        <w:rPr>
          <w:i/>
          <w:iCs/>
        </w:rPr>
        <w:t xml:space="preserve">go </w:t>
      </w:r>
      <w:r w:rsidR="00D80E1C">
        <w:rPr>
          <w:i/>
          <w:iCs/>
        </w:rPr>
        <w:t>zakupi</w:t>
      </w:r>
      <w:r w:rsidR="00651DD5">
        <w:rPr>
          <w:i/>
          <w:iCs/>
        </w:rPr>
        <w:t>.</w:t>
      </w:r>
      <w:r w:rsidR="00D80E1C">
        <w:rPr>
          <w:i/>
          <w:iCs/>
        </w:rPr>
        <w:t xml:space="preserve"> </w:t>
      </w:r>
      <w:r w:rsidR="003B6246">
        <w:rPr>
          <w:i/>
          <w:iCs/>
        </w:rPr>
        <w:t>Koniecznoś</w:t>
      </w:r>
      <w:r w:rsidR="00651DD5">
        <w:rPr>
          <w:i/>
          <w:iCs/>
        </w:rPr>
        <w:t>ć</w:t>
      </w:r>
      <w:r w:rsidR="003B6246">
        <w:rPr>
          <w:i/>
          <w:iCs/>
        </w:rPr>
        <w:t xml:space="preserve"> </w:t>
      </w:r>
      <w:r w:rsidR="003B6246" w:rsidRPr="00C112E7">
        <w:rPr>
          <w:i/>
          <w:iCs/>
        </w:rPr>
        <w:t>rozwoj</w:t>
      </w:r>
      <w:r w:rsidR="003B6246">
        <w:rPr>
          <w:i/>
          <w:iCs/>
        </w:rPr>
        <w:t>u</w:t>
      </w:r>
      <w:r w:rsidR="003B6246" w:rsidRPr="00C112E7">
        <w:rPr>
          <w:i/>
          <w:iCs/>
        </w:rPr>
        <w:t xml:space="preserve"> i</w:t>
      </w:r>
      <w:r w:rsidR="003B6246">
        <w:rPr>
          <w:i/>
          <w:iCs/>
        </w:rPr>
        <w:t xml:space="preserve"> </w:t>
      </w:r>
      <w:r w:rsidR="003B6246" w:rsidRPr="00C112E7">
        <w:rPr>
          <w:i/>
          <w:iCs/>
        </w:rPr>
        <w:t>edukacj</w:t>
      </w:r>
      <w:r w:rsidR="003B6246">
        <w:rPr>
          <w:i/>
          <w:iCs/>
        </w:rPr>
        <w:t xml:space="preserve">i </w:t>
      </w:r>
      <w:r w:rsidR="003B6246" w:rsidRPr="00B16AD5">
        <w:rPr>
          <w:i/>
          <w:iCs/>
        </w:rPr>
        <w:t xml:space="preserve">doradców nie </w:t>
      </w:r>
      <w:r w:rsidR="00D80E1C">
        <w:rPr>
          <w:i/>
          <w:iCs/>
        </w:rPr>
        <w:t xml:space="preserve">jest jednak obecnie priorytetem dla wielu </w:t>
      </w:r>
      <w:r w:rsidR="003B6246" w:rsidRPr="00B16AD5">
        <w:rPr>
          <w:i/>
          <w:iCs/>
        </w:rPr>
        <w:t>dystrybutor</w:t>
      </w:r>
      <w:r w:rsidR="00D80E1C">
        <w:rPr>
          <w:i/>
          <w:iCs/>
        </w:rPr>
        <w:t>ów</w:t>
      </w:r>
      <w:r w:rsidR="003B6246" w:rsidRPr="00B16AD5">
        <w:rPr>
          <w:i/>
          <w:iCs/>
        </w:rPr>
        <w:t xml:space="preserve"> i sprzedawc</w:t>
      </w:r>
      <w:r w:rsidR="00D80E1C">
        <w:rPr>
          <w:i/>
          <w:iCs/>
        </w:rPr>
        <w:t>ów</w:t>
      </w:r>
      <w:r w:rsidR="003B6246" w:rsidRPr="00B16AD5">
        <w:rPr>
          <w:i/>
          <w:iCs/>
        </w:rPr>
        <w:t xml:space="preserve"> samochodów elektrycznych</w:t>
      </w:r>
      <w:r w:rsidR="00D80E1C">
        <w:rPr>
          <w:i/>
          <w:iCs/>
        </w:rPr>
        <w:t>. O</w:t>
      </w:r>
      <w:r w:rsidR="003B6246">
        <w:rPr>
          <w:i/>
          <w:iCs/>
        </w:rPr>
        <w:t>dkłada</w:t>
      </w:r>
      <w:r w:rsidR="00D80E1C">
        <w:rPr>
          <w:i/>
          <w:iCs/>
        </w:rPr>
        <w:t>nie jednak „</w:t>
      </w:r>
      <w:r w:rsidR="003B6246">
        <w:rPr>
          <w:i/>
          <w:iCs/>
        </w:rPr>
        <w:t>na później</w:t>
      </w:r>
      <w:r w:rsidR="00D80E1C">
        <w:rPr>
          <w:i/>
          <w:iCs/>
        </w:rPr>
        <w:t>”</w:t>
      </w:r>
      <w:r w:rsidR="003B6246">
        <w:rPr>
          <w:i/>
          <w:iCs/>
        </w:rPr>
        <w:t xml:space="preserve"> </w:t>
      </w:r>
      <w:r w:rsidR="00D80E1C">
        <w:rPr>
          <w:i/>
          <w:iCs/>
        </w:rPr>
        <w:t xml:space="preserve">kwestii odpowiedniego </w:t>
      </w:r>
      <w:r w:rsidR="00186BFA">
        <w:rPr>
          <w:i/>
          <w:iCs/>
        </w:rPr>
        <w:t xml:space="preserve">wyszkolenia </w:t>
      </w:r>
      <w:r w:rsidR="00D80E1C">
        <w:rPr>
          <w:i/>
          <w:iCs/>
        </w:rPr>
        <w:t xml:space="preserve">i podnoszenia </w:t>
      </w:r>
      <w:r w:rsidR="003B6246">
        <w:rPr>
          <w:i/>
          <w:iCs/>
        </w:rPr>
        <w:t>kluczowych kompetencji pracowników</w:t>
      </w:r>
      <w:r w:rsidR="00D80E1C">
        <w:rPr>
          <w:i/>
          <w:iCs/>
        </w:rPr>
        <w:t xml:space="preserve"> może negatywnie wpłynąć na wyniki już po eksplozji trendu </w:t>
      </w:r>
      <w:r w:rsidR="003B6246">
        <w:t xml:space="preserve">– </w:t>
      </w:r>
      <w:r w:rsidR="00D80E1C">
        <w:rPr>
          <w:b/>
          <w:bCs/>
        </w:rPr>
        <w:t xml:space="preserve">twierdzi </w:t>
      </w:r>
      <w:r w:rsidR="003B6246">
        <w:rPr>
          <w:b/>
          <w:bCs/>
        </w:rPr>
        <w:t xml:space="preserve">Andrzej </w:t>
      </w:r>
      <w:proofErr w:type="spellStart"/>
      <w:r w:rsidR="003B6246">
        <w:rPr>
          <w:b/>
          <w:bCs/>
        </w:rPr>
        <w:t>Trutkowski</w:t>
      </w:r>
      <w:proofErr w:type="spellEnd"/>
      <w:r w:rsidR="003B6246">
        <w:rPr>
          <w:b/>
          <w:bCs/>
        </w:rPr>
        <w:t xml:space="preserve">, </w:t>
      </w:r>
      <w:r w:rsidR="00D80E1C" w:rsidRPr="00B34A1D">
        <w:rPr>
          <w:b/>
          <w:bCs/>
        </w:rPr>
        <w:t>Dyrektor Merytoryczny ds. Jakości,</w:t>
      </w:r>
      <w:r w:rsidR="00D80E1C">
        <w:rPr>
          <w:b/>
          <w:bCs/>
        </w:rPr>
        <w:t xml:space="preserve"> </w:t>
      </w:r>
      <w:r w:rsidR="00D80E1C" w:rsidRPr="00B34A1D">
        <w:rPr>
          <w:b/>
          <w:bCs/>
        </w:rPr>
        <w:t>Trener i Konsultant</w:t>
      </w:r>
      <w:r w:rsidR="00D80E1C">
        <w:rPr>
          <w:b/>
          <w:bCs/>
        </w:rPr>
        <w:t xml:space="preserve"> w firmie szkoleniowej</w:t>
      </w:r>
      <w:r w:rsidR="00D80E1C" w:rsidRPr="00B34A1D">
        <w:rPr>
          <w:b/>
          <w:bCs/>
        </w:rPr>
        <w:t xml:space="preserve"> Nowe Motywacje.</w:t>
      </w:r>
    </w:p>
    <w:p w14:paraId="367F6CCE" w14:textId="0AB315E4" w:rsidR="00626417" w:rsidRDefault="00BE4429" w:rsidP="001E4DB6">
      <w:pPr>
        <w:shd w:val="clear" w:color="auto" w:fill="FFFFFF"/>
        <w:spacing w:line="209" w:lineRule="atLeast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Nie tylko w Polsce sytuacja w tym obszarze jest „trudna”. </w:t>
      </w:r>
      <w:r w:rsidR="00626417" w:rsidRPr="00626417">
        <w:rPr>
          <w:rFonts w:eastAsia="Times New Roman" w:cstheme="minorHAnsi"/>
          <w:color w:val="222222"/>
          <w:lang w:eastAsia="pl-PL"/>
        </w:rPr>
        <w:t xml:space="preserve">Badania przeprowadzone </w:t>
      </w:r>
      <w:r>
        <w:rPr>
          <w:rFonts w:eastAsia="Times New Roman" w:cstheme="minorHAnsi"/>
          <w:color w:val="222222"/>
          <w:lang w:eastAsia="pl-PL"/>
        </w:rPr>
        <w:t xml:space="preserve">pod koniec 2018 roku, </w:t>
      </w:r>
      <w:r w:rsidR="00626417" w:rsidRPr="00626417">
        <w:rPr>
          <w:rFonts w:eastAsia="Times New Roman" w:cstheme="minorHAnsi"/>
          <w:color w:val="222222"/>
          <w:lang w:eastAsia="pl-PL"/>
        </w:rPr>
        <w:t>przez</w:t>
      </w:r>
      <w:r>
        <w:rPr>
          <w:rFonts w:eastAsia="Times New Roman" w:cstheme="minorHAnsi"/>
          <w:color w:val="222222"/>
          <w:lang w:eastAsia="pl-PL"/>
        </w:rPr>
        <w:t xml:space="preserve"> </w:t>
      </w:r>
      <w:r w:rsidRPr="00BE4429">
        <w:rPr>
          <w:rFonts w:eastAsia="Times New Roman" w:cstheme="minorHAnsi"/>
          <w:color w:val="222222"/>
          <w:lang w:eastAsia="pl-PL"/>
        </w:rPr>
        <w:t>brytyjski Instytutu Przemysłu Motoryzacyjnego (</w:t>
      </w:r>
      <w:proofErr w:type="spellStart"/>
      <w:r w:rsidRPr="00BE4429">
        <w:rPr>
          <w:rFonts w:eastAsia="Times New Roman" w:cstheme="minorHAnsi"/>
          <w:color w:val="222222"/>
          <w:lang w:eastAsia="pl-PL"/>
        </w:rPr>
        <w:t>Institute</w:t>
      </w:r>
      <w:proofErr w:type="spellEnd"/>
      <w:r w:rsidRPr="00BE4429">
        <w:rPr>
          <w:rFonts w:eastAsia="Times New Roman" w:cstheme="minorHAnsi"/>
          <w:color w:val="222222"/>
          <w:lang w:eastAsia="pl-PL"/>
        </w:rPr>
        <w:t xml:space="preserve"> of the Motor </w:t>
      </w:r>
      <w:proofErr w:type="spellStart"/>
      <w:r w:rsidRPr="00BE4429">
        <w:rPr>
          <w:rFonts w:eastAsia="Times New Roman" w:cstheme="minorHAnsi"/>
          <w:color w:val="222222"/>
          <w:lang w:eastAsia="pl-PL"/>
        </w:rPr>
        <w:t>Industry</w:t>
      </w:r>
      <w:proofErr w:type="spellEnd"/>
      <w:r w:rsidRPr="00BE4429">
        <w:rPr>
          <w:rFonts w:eastAsia="Times New Roman" w:cstheme="minorHAnsi"/>
          <w:color w:val="222222"/>
          <w:lang w:eastAsia="pl-PL"/>
        </w:rPr>
        <w:t xml:space="preserve">) </w:t>
      </w:r>
      <w:r>
        <w:rPr>
          <w:rFonts w:eastAsia="Times New Roman" w:cstheme="minorHAnsi"/>
          <w:color w:val="222222"/>
          <w:lang w:eastAsia="pl-PL"/>
        </w:rPr>
        <w:t>pok</w:t>
      </w:r>
      <w:r w:rsidRPr="00BE4429">
        <w:rPr>
          <w:rFonts w:eastAsia="Times New Roman" w:cstheme="minorHAnsi"/>
          <w:color w:val="222222"/>
          <w:lang w:eastAsia="pl-PL"/>
        </w:rPr>
        <w:t>a</w:t>
      </w:r>
      <w:r>
        <w:rPr>
          <w:rFonts w:eastAsia="Times New Roman" w:cstheme="minorHAnsi"/>
          <w:color w:val="222222"/>
          <w:lang w:eastAsia="pl-PL"/>
        </w:rPr>
        <w:t xml:space="preserve">zały bowiem, że aż 97% mechaników na Wyspach nie posiadała ani wiedzy, ani kwalifikacji niezbędnych </w:t>
      </w:r>
      <w:r>
        <w:rPr>
          <w:rFonts w:eastAsia="Times New Roman" w:cstheme="minorHAnsi"/>
          <w:color w:val="222222"/>
          <w:lang w:eastAsia="pl-PL"/>
        </w:rPr>
        <w:lastRenderedPageBreak/>
        <w:t>do serwisowania i naprawiania samochodów elektrycznych. Pozostałe 3% był</w:t>
      </w:r>
      <w:r w:rsidR="007776A7">
        <w:rPr>
          <w:rFonts w:eastAsia="Times New Roman" w:cstheme="minorHAnsi"/>
          <w:color w:val="222222"/>
          <w:lang w:eastAsia="pl-PL"/>
        </w:rPr>
        <w:t>o</w:t>
      </w:r>
      <w:r>
        <w:rPr>
          <w:rFonts w:eastAsia="Times New Roman" w:cstheme="minorHAnsi"/>
          <w:color w:val="222222"/>
          <w:lang w:eastAsia="pl-PL"/>
        </w:rPr>
        <w:t xml:space="preserve"> natomiast zatrudnion</w:t>
      </w:r>
      <w:r w:rsidR="007776A7">
        <w:rPr>
          <w:rFonts w:eastAsia="Times New Roman" w:cstheme="minorHAnsi"/>
          <w:color w:val="222222"/>
          <w:lang w:eastAsia="pl-PL"/>
        </w:rPr>
        <w:t>e</w:t>
      </w:r>
      <w:r>
        <w:rPr>
          <w:rFonts w:eastAsia="Times New Roman" w:cstheme="minorHAnsi"/>
          <w:color w:val="222222"/>
          <w:lang w:eastAsia="pl-PL"/>
        </w:rPr>
        <w:t xml:space="preserve"> w ASO poszczególnych marek oferujących elektryki</w:t>
      </w:r>
      <w:r>
        <w:rPr>
          <w:rStyle w:val="Odwoanieprzypisudolnego"/>
          <w:rFonts w:eastAsia="Times New Roman" w:cstheme="minorHAnsi"/>
          <w:color w:val="222222"/>
          <w:lang w:eastAsia="pl-PL"/>
        </w:rPr>
        <w:footnoteReference w:id="2"/>
      </w:r>
      <w:r>
        <w:rPr>
          <w:rFonts w:eastAsia="Times New Roman" w:cstheme="minorHAnsi"/>
          <w:color w:val="222222"/>
          <w:lang w:eastAsia="pl-PL"/>
        </w:rPr>
        <w:t xml:space="preserve">. </w:t>
      </w:r>
    </w:p>
    <w:p w14:paraId="2CC85A67" w14:textId="01CB8B25" w:rsidR="001E4DB6" w:rsidRDefault="00651DD5" w:rsidP="001E4DB6">
      <w:pPr>
        <w:shd w:val="clear" w:color="auto" w:fill="FFFFFF"/>
        <w:spacing w:line="209" w:lineRule="atLeast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I choć zdobycie odpowiedniej wiedzy i kwalifikacji niezbędnych do naprawiania i serwisowania samochodów elektrycznych to proces długotrwały, </w:t>
      </w:r>
      <w:r w:rsidR="00AE79C3">
        <w:rPr>
          <w:rFonts w:eastAsia="Times New Roman" w:cstheme="minorHAnsi"/>
          <w:color w:val="222222"/>
          <w:lang w:eastAsia="pl-PL"/>
        </w:rPr>
        <w:t>który wymaga ogromnego zaangażowania zarówno ze strony danego mechanika jak i jego pracodawcy</w:t>
      </w:r>
      <w:r w:rsidR="007776A7">
        <w:rPr>
          <w:rFonts w:eastAsia="Times New Roman" w:cstheme="minorHAnsi"/>
          <w:color w:val="222222"/>
          <w:lang w:eastAsia="pl-PL"/>
        </w:rPr>
        <w:t>,</w:t>
      </w:r>
      <w:r w:rsidR="00AE79C3">
        <w:rPr>
          <w:rFonts w:eastAsia="Times New Roman" w:cstheme="minorHAnsi"/>
          <w:color w:val="222222"/>
          <w:lang w:eastAsia="pl-PL"/>
        </w:rPr>
        <w:t xml:space="preserve"> to jest </w:t>
      </w:r>
      <w:r w:rsidR="00863975">
        <w:rPr>
          <w:rFonts w:eastAsia="Times New Roman" w:cstheme="minorHAnsi"/>
          <w:color w:val="222222"/>
          <w:lang w:eastAsia="pl-PL"/>
        </w:rPr>
        <w:t>nieunikniony,</w:t>
      </w:r>
      <w:r w:rsidR="00AE79C3">
        <w:rPr>
          <w:rFonts w:eastAsia="Times New Roman" w:cstheme="minorHAnsi"/>
          <w:color w:val="222222"/>
          <w:lang w:eastAsia="pl-PL"/>
        </w:rPr>
        <w:t xml:space="preserve"> jeśli poważnie myśli się o zaznaczeniu pozycji danego warsztatu na mapie e-mobilności. Do uzyskania odpowiednich kwalifikacji może prowadzić wiele dróg, jednak ci, którzy już teraz wybiorą odpowiednie, jako pierwsi będą korzystać z owoców swoich inwestycji. Wygrają niewątpliwie te warsztaty, które zainwestują w kształcenie kadr i zaoferują posiadaczom samochodów elektrycznych niezbędny poziom obsługi, dotyczący nie tylko bieżącego serwisowania, ale również napraw aut posiadających gwarancję, </w:t>
      </w:r>
      <w:r w:rsidR="007776A7">
        <w:rPr>
          <w:rFonts w:eastAsia="Times New Roman" w:cstheme="minorHAnsi"/>
          <w:color w:val="222222"/>
          <w:lang w:eastAsia="pl-PL"/>
        </w:rPr>
        <w:t>a</w:t>
      </w:r>
      <w:r w:rsidR="00AE79C3">
        <w:rPr>
          <w:rFonts w:eastAsia="Times New Roman" w:cstheme="minorHAnsi"/>
          <w:color w:val="222222"/>
          <w:lang w:eastAsia="pl-PL"/>
        </w:rPr>
        <w:t xml:space="preserve"> także zajmą się nimi już po jej wygaśnięciu. Lojalność posiadaczy elektryków zdobędą natomiast te punkty, w których klient uzyska dodatkowo niezbędną i użyteczną z jego punktu widzenia wiedzę. Czas zatem już dziś inwestować nie tylko w </w:t>
      </w:r>
      <w:r w:rsidR="007776A7">
        <w:rPr>
          <w:rFonts w:eastAsia="Times New Roman" w:cstheme="minorHAnsi"/>
          <w:color w:val="222222"/>
          <w:lang w:eastAsia="pl-PL"/>
        </w:rPr>
        <w:t xml:space="preserve">niezbędny </w:t>
      </w:r>
      <w:r w:rsidR="00AE79C3">
        <w:rPr>
          <w:rFonts w:eastAsia="Times New Roman" w:cstheme="minorHAnsi"/>
          <w:color w:val="222222"/>
          <w:lang w:eastAsia="pl-PL"/>
        </w:rPr>
        <w:t>sprzęt, ale również poziom wiedzy i kwalifikacje z obszaru e-mobilności, bo niewątpliwie jest to wiedza i kompetencje przyszłości, które przesądzą o kolejnych dekadach w branży motoryzacyjnej.</w:t>
      </w:r>
    </w:p>
    <w:p w14:paraId="6E0C4EBC" w14:textId="77777777" w:rsidR="00CA6ADD" w:rsidRDefault="00CA6ADD" w:rsidP="0048455F">
      <w:pPr>
        <w:shd w:val="clear" w:color="auto" w:fill="FFFFFF"/>
        <w:spacing w:line="209" w:lineRule="atLeast"/>
        <w:jc w:val="both"/>
        <w:rPr>
          <w:b/>
          <w:bCs/>
        </w:rPr>
      </w:pPr>
    </w:p>
    <w:p w14:paraId="16239FD3" w14:textId="34E3FB67" w:rsidR="007D0AC1" w:rsidRDefault="007D0AC1" w:rsidP="009B2FED">
      <w:pPr>
        <w:spacing w:line="209" w:lineRule="atLeast"/>
        <w:rPr>
          <w:b/>
          <w:bCs/>
        </w:rPr>
      </w:pPr>
      <w:r>
        <w:rPr>
          <w:b/>
          <w:bCs/>
        </w:rPr>
        <w:t xml:space="preserve">Treść pełnego raportu </w:t>
      </w:r>
      <w:r w:rsidRPr="00B16AD5">
        <w:rPr>
          <w:b/>
          <w:bCs/>
        </w:rPr>
        <w:t>„</w:t>
      </w:r>
      <w:proofErr w:type="spellStart"/>
      <w:r w:rsidRPr="00B16AD5">
        <w:rPr>
          <w:b/>
          <w:bCs/>
        </w:rPr>
        <w:t>Elektromobilność</w:t>
      </w:r>
      <w:proofErr w:type="spellEnd"/>
      <w:r w:rsidRPr="00B16AD5">
        <w:rPr>
          <w:b/>
          <w:bCs/>
        </w:rPr>
        <w:t xml:space="preserve"> w Polsce 2019”</w:t>
      </w:r>
      <w:r w:rsidR="0064608D">
        <w:rPr>
          <w:b/>
          <w:bCs/>
        </w:rPr>
        <w:t xml:space="preserve"> dostępna jest na stronie</w:t>
      </w:r>
      <w:r>
        <w:rPr>
          <w:b/>
          <w:bCs/>
        </w:rPr>
        <w:t xml:space="preserve">: </w:t>
      </w:r>
      <w:hyperlink r:id="rId11" w:history="1">
        <w:r w:rsidR="009B2FED">
          <w:rPr>
            <w:rStyle w:val="Hipercze"/>
          </w:rPr>
          <w:t>https://nowemotywacje.pl/elektromobilnosc-w-polsce/</w:t>
        </w:r>
      </w:hyperlink>
    </w:p>
    <w:p w14:paraId="785B0616" w14:textId="404B0CD4" w:rsidR="009164CD" w:rsidRPr="009164CD" w:rsidRDefault="009164CD" w:rsidP="009164CD">
      <w:pPr>
        <w:spacing w:line="209" w:lineRule="atLeast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164C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Raport </w:t>
      </w:r>
      <w:r w:rsidR="00375F0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został </w:t>
      </w:r>
      <w:r w:rsidRPr="009164C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przygotowany pod patronatem:</w:t>
      </w:r>
    </w:p>
    <w:p w14:paraId="57057985" w14:textId="1ED3B089" w:rsidR="009164CD" w:rsidRPr="009164CD" w:rsidRDefault="009164CD" w:rsidP="009164CD">
      <w:pPr>
        <w:spacing w:line="209" w:lineRule="atLeast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164C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Instytutu Badań Rynku Motoryzacyjnego SAMAR</w:t>
      </w:r>
    </w:p>
    <w:p w14:paraId="1DF6C572" w14:textId="1F015DB7" w:rsidR="009164CD" w:rsidRPr="00B16AD5" w:rsidRDefault="009164CD" w:rsidP="009164CD">
      <w:pPr>
        <w:spacing w:line="209" w:lineRule="atLeast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164C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Polskiego Stowarzyszenia Paliw Alternatywnych PSPA </w:t>
      </w:r>
    </w:p>
    <w:p w14:paraId="0D9E28A6" w14:textId="38C6FB72" w:rsidR="00D60BF5" w:rsidRDefault="007A246B" w:rsidP="00C35328">
      <w:r>
        <w:t>***</w:t>
      </w:r>
    </w:p>
    <w:p w14:paraId="078A10D8" w14:textId="5C2A9930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Nowe Motywacje to firma szkoleniowa z ponad 20 letnim doświadczeniem w projektowaniu i dostarczaniu rozwiązań rozwojowych w formie szkoleń, doradztwa trenerskiego oraz konsultingu. Firma od początku swojego istnienia w sposób pragmatyczny rozwiązuje problemy w organizacjach, za którymi stoją ludzie i procesy. Każdy projekt realizowany dla klienta musi mieć sens i nieść ze sobą realną zmianę. Nowe Motywacje są częścią grupy </w:t>
      </w:r>
      <w:proofErr w:type="spellStart"/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Schouten</w:t>
      </w:r>
      <w:proofErr w:type="spellEnd"/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Global, globalnego lidera szkoleniowego, który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od 1997 roku jest udziałowcem i partnerem strategicznym firmy.</w:t>
      </w:r>
      <w:r w:rsidR="000A3D9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Więcej na </w:t>
      </w:r>
      <w:hyperlink r:id="rId12" w:history="1">
        <w:r w:rsidR="000A3D97"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www.nowemotywacje.pl</w:t>
        </w:r>
      </w:hyperlink>
    </w:p>
    <w:p w14:paraId="56B4EC35" w14:textId="77777777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5D6A0DE" w14:textId="77777777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Kontakt dla mediów:</w:t>
      </w:r>
    </w:p>
    <w:p w14:paraId="45E648E7" w14:textId="77777777" w:rsidR="00E457C9" w:rsidRDefault="00E457C9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E87A142" w14:textId="5A6CB64F" w:rsidR="00E457C9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Anna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Skłucka</w:t>
      </w:r>
      <w:proofErr w:type="spellEnd"/>
    </w:p>
    <w:p w14:paraId="24422490" w14:textId="7CB02D93" w:rsidR="007A246B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Grupa Nowe Motywacje</w:t>
      </w:r>
    </w:p>
    <w:p w14:paraId="18817C03" w14:textId="62E6FCCD" w:rsidR="007A246B" w:rsidRPr="00124F4A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</w:pPr>
      <w:r w:rsidRPr="00124F4A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e-mail: </w:t>
      </w:r>
      <w:hyperlink r:id="rId13" w:history="1">
        <w:r w:rsidR="009341A3" w:rsidRPr="00186BFA">
          <w:rPr>
            <w:rStyle w:val="Hipercze"/>
            <w:sz w:val="24"/>
            <w:szCs w:val="24"/>
            <w:lang w:val="en-US"/>
          </w:rPr>
          <w:t>anna.sklucka@nm.com.pl</w:t>
        </w:r>
      </w:hyperlink>
      <w:r w:rsidR="009341A3" w:rsidRPr="00186BFA">
        <w:rPr>
          <w:sz w:val="24"/>
          <w:szCs w:val="24"/>
          <w:lang w:val="en-US"/>
        </w:rPr>
        <w:t xml:space="preserve"> </w:t>
      </w:r>
    </w:p>
    <w:p w14:paraId="1B347FEA" w14:textId="15FC60BF" w:rsidR="00D60BF5" w:rsidRPr="00CE63A1" w:rsidRDefault="007A246B" w:rsidP="00CE63A1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7A246B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tel. </w:t>
      </w:r>
      <w:r w:rsidR="00410343" w:rsidRPr="00410343">
        <w:rPr>
          <w:bCs/>
          <w:color w:val="000000"/>
          <w:sz w:val="24"/>
          <w:szCs w:val="24"/>
        </w:rPr>
        <w:t>+48 606 323 804</w:t>
      </w:r>
    </w:p>
    <w:sectPr w:rsidR="00D60BF5" w:rsidRPr="00CE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1E3E5" w14:textId="77777777" w:rsidR="00B86756" w:rsidRDefault="00B86756" w:rsidP="00453598">
      <w:pPr>
        <w:spacing w:after="0" w:line="240" w:lineRule="auto"/>
      </w:pPr>
      <w:r>
        <w:separator/>
      </w:r>
    </w:p>
  </w:endnote>
  <w:endnote w:type="continuationSeparator" w:id="0">
    <w:p w14:paraId="6F967F39" w14:textId="77777777" w:rsidR="00B86756" w:rsidRDefault="00B86756" w:rsidP="004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A4F4F" w14:textId="77777777" w:rsidR="00B86756" w:rsidRDefault="00B86756" w:rsidP="00453598">
      <w:pPr>
        <w:spacing w:after="0" w:line="240" w:lineRule="auto"/>
      </w:pPr>
      <w:r>
        <w:separator/>
      </w:r>
    </w:p>
  </w:footnote>
  <w:footnote w:type="continuationSeparator" w:id="0">
    <w:p w14:paraId="7D53AFB4" w14:textId="77777777" w:rsidR="00B86756" w:rsidRDefault="00B86756" w:rsidP="00453598">
      <w:pPr>
        <w:spacing w:after="0" w:line="240" w:lineRule="auto"/>
      </w:pPr>
      <w:r>
        <w:continuationSeparator/>
      </w:r>
    </w:p>
  </w:footnote>
  <w:footnote w:id="1">
    <w:p w14:paraId="509CC0B6" w14:textId="69AE9A63" w:rsidR="003B6246" w:rsidRDefault="003B62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http://pspa.com.pl/licznik-elektromobilnosci-polacy-czekaja-na-doplaty-z-funduszu-niskoemisyjnego-transportu-listopad-2019</w:t>
        </w:r>
      </w:hyperlink>
    </w:p>
  </w:footnote>
  <w:footnote w:id="2">
    <w:p w14:paraId="47E91860" w14:textId="0426825E" w:rsidR="00BE4429" w:rsidRDefault="00BE44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>
          <w:rPr>
            <w:rStyle w:val="Hipercze"/>
          </w:rPr>
          <w:t>https://cleantechnica.com/2018/12/10/97-of-auto-mechanics-cant-work-on-electric-cars-new-report-concludes/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2F72"/>
    <w:multiLevelType w:val="hybridMultilevel"/>
    <w:tmpl w:val="5874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5E48"/>
    <w:multiLevelType w:val="hybridMultilevel"/>
    <w:tmpl w:val="419A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3317"/>
    <w:multiLevelType w:val="hybridMultilevel"/>
    <w:tmpl w:val="7D28CD3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E33642F"/>
    <w:multiLevelType w:val="hybridMultilevel"/>
    <w:tmpl w:val="F2CC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C"/>
    <w:rsid w:val="00001678"/>
    <w:rsid w:val="00001804"/>
    <w:rsid w:val="000149FF"/>
    <w:rsid w:val="0002109B"/>
    <w:rsid w:val="000258BC"/>
    <w:rsid w:val="00026BF7"/>
    <w:rsid w:val="000278CE"/>
    <w:rsid w:val="0003182A"/>
    <w:rsid w:val="000330A4"/>
    <w:rsid w:val="00041F33"/>
    <w:rsid w:val="00042E70"/>
    <w:rsid w:val="0004403E"/>
    <w:rsid w:val="0005495A"/>
    <w:rsid w:val="00061293"/>
    <w:rsid w:val="00073B24"/>
    <w:rsid w:val="00074D95"/>
    <w:rsid w:val="0008037D"/>
    <w:rsid w:val="00087256"/>
    <w:rsid w:val="00090037"/>
    <w:rsid w:val="0009356D"/>
    <w:rsid w:val="00097CA2"/>
    <w:rsid w:val="000A1C43"/>
    <w:rsid w:val="000A3D97"/>
    <w:rsid w:val="000A5310"/>
    <w:rsid w:val="000B668B"/>
    <w:rsid w:val="000F3820"/>
    <w:rsid w:val="00103FF2"/>
    <w:rsid w:val="00110DC5"/>
    <w:rsid w:val="00123112"/>
    <w:rsid w:val="00124F4A"/>
    <w:rsid w:val="0012620F"/>
    <w:rsid w:val="0013031B"/>
    <w:rsid w:val="00130B1F"/>
    <w:rsid w:val="001321FF"/>
    <w:rsid w:val="001431BB"/>
    <w:rsid w:val="00143E62"/>
    <w:rsid w:val="00144D97"/>
    <w:rsid w:val="0015519D"/>
    <w:rsid w:val="00156711"/>
    <w:rsid w:val="00160A38"/>
    <w:rsid w:val="00170169"/>
    <w:rsid w:val="001807F4"/>
    <w:rsid w:val="00185EB9"/>
    <w:rsid w:val="00186BFA"/>
    <w:rsid w:val="001A6EFC"/>
    <w:rsid w:val="001C269A"/>
    <w:rsid w:val="001C70D4"/>
    <w:rsid w:val="001D0CC2"/>
    <w:rsid w:val="001D73CF"/>
    <w:rsid w:val="001E0D51"/>
    <w:rsid w:val="001E2C9D"/>
    <w:rsid w:val="001E4DB6"/>
    <w:rsid w:val="001E5225"/>
    <w:rsid w:val="001E52FA"/>
    <w:rsid w:val="001E7C2E"/>
    <w:rsid w:val="001F221D"/>
    <w:rsid w:val="002213D2"/>
    <w:rsid w:val="00222416"/>
    <w:rsid w:val="00226C89"/>
    <w:rsid w:val="00233563"/>
    <w:rsid w:val="00236A99"/>
    <w:rsid w:val="00246B54"/>
    <w:rsid w:val="00250DF4"/>
    <w:rsid w:val="0025271D"/>
    <w:rsid w:val="00255B21"/>
    <w:rsid w:val="00264F9D"/>
    <w:rsid w:val="00273F27"/>
    <w:rsid w:val="002756D9"/>
    <w:rsid w:val="0028042B"/>
    <w:rsid w:val="00282492"/>
    <w:rsid w:val="00283D4C"/>
    <w:rsid w:val="00291EE7"/>
    <w:rsid w:val="00294161"/>
    <w:rsid w:val="002A6418"/>
    <w:rsid w:val="002B652F"/>
    <w:rsid w:val="002C3769"/>
    <w:rsid w:val="002C4902"/>
    <w:rsid w:val="002C5AF2"/>
    <w:rsid w:val="002C6D21"/>
    <w:rsid w:val="002D30B1"/>
    <w:rsid w:val="002E3D3A"/>
    <w:rsid w:val="002E3D4D"/>
    <w:rsid w:val="002E5DB5"/>
    <w:rsid w:val="002F25CA"/>
    <w:rsid w:val="002F6ADE"/>
    <w:rsid w:val="00302955"/>
    <w:rsid w:val="00303ECF"/>
    <w:rsid w:val="0031444E"/>
    <w:rsid w:val="00316BFE"/>
    <w:rsid w:val="00326B02"/>
    <w:rsid w:val="0032762F"/>
    <w:rsid w:val="00331CBB"/>
    <w:rsid w:val="00334604"/>
    <w:rsid w:val="00347CA6"/>
    <w:rsid w:val="003510C6"/>
    <w:rsid w:val="00354876"/>
    <w:rsid w:val="00370FEB"/>
    <w:rsid w:val="00375F06"/>
    <w:rsid w:val="00376A66"/>
    <w:rsid w:val="00377B62"/>
    <w:rsid w:val="003A1842"/>
    <w:rsid w:val="003A19B0"/>
    <w:rsid w:val="003A367E"/>
    <w:rsid w:val="003B6246"/>
    <w:rsid w:val="003C5469"/>
    <w:rsid w:val="003C5CD0"/>
    <w:rsid w:val="003D57CA"/>
    <w:rsid w:val="004031C4"/>
    <w:rsid w:val="00410343"/>
    <w:rsid w:val="004213F9"/>
    <w:rsid w:val="0042152A"/>
    <w:rsid w:val="00423C9E"/>
    <w:rsid w:val="0042494D"/>
    <w:rsid w:val="00424F49"/>
    <w:rsid w:val="0042692B"/>
    <w:rsid w:val="004378D9"/>
    <w:rsid w:val="004412A1"/>
    <w:rsid w:val="00441E0A"/>
    <w:rsid w:val="00443EF8"/>
    <w:rsid w:val="00450A3E"/>
    <w:rsid w:val="00450B52"/>
    <w:rsid w:val="00453598"/>
    <w:rsid w:val="00456883"/>
    <w:rsid w:val="00462635"/>
    <w:rsid w:val="00467CE0"/>
    <w:rsid w:val="00475AEB"/>
    <w:rsid w:val="00480560"/>
    <w:rsid w:val="0048455F"/>
    <w:rsid w:val="00485372"/>
    <w:rsid w:val="004910C8"/>
    <w:rsid w:val="00492E2D"/>
    <w:rsid w:val="004A3718"/>
    <w:rsid w:val="004B0E83"/>
    <w:rsid w:val="004B33E4"/>
    <w:rsid w:val="004B66AD"/>
    <w:rsid w:val="004C3771"/>
    <w:rsid w:val="004C460C"/>
    <w:rsid w:val="004D38E8"/>
    <w:rsid w:val="004E0A2A"/>
    <w:rsid w:val="004E790A"/>
    <w:rsid w:val="004F6F42"/>
    <w:rsid w:val="00501DC2"/>
    <w:rsid w:val="00502167"/>
    <w:rsid w:val="0050385E"/>
    <w:rsid w:val="00505D86"/>
    <w:rsid w:val="005108F4"/>
    <w:rsid w:val="00512F71"/>
    <w:rsid w:val="005233ED"/>
    <w:rsid w:val="00525A70"/>
    <w:rsid w:val="005309AE"/>
    <w:rsid w:val="005324E6"/>
    <w:rsid w:val="005354E4"/>
    <w:rsid w:val="00535627"/>
    <w:rsid w:val="0053586F"/>
    <w:rsid w:val="005569E9"/>
    <w:rsid w:val="00556ECA"/>
    <w:rsid w:val="0056014D"/>
    <w:rsid w:val="00564BF8"/>
    <w:rsid w:val="00566EC9"/>
    <w:rsid w:val="005739FF"/>
    <w:rsid w:val="00580E04"/>
    <w:rsid w:val="00587554"/>
    <w:rsid w:val="0059112F"/>
    <w:rsid w:val="005A6644"/>
    <w:rsid w:val="005B1EE6"/>
    <w:rsid w:val="005B1F1D"/>
    <w:rsid w:val="005C0473"/>
    <w:rsid w:val="005C1034"/>
    <w:rsid w:val="005C254D"/>
    <w:rsid w:val="005F41CF"/>
    <w:rsid w:val="005F6560"/>
    <w:rsid w:val="00604CBD"/>
    <w:rsid w:val="006055DE"/>
    <w:rsid w:val="00606AB7"/>
    <w:rsid w:val="0061429C"/>
    <w:rsid w:val="00616A4F"/>
    <w:rsid w:val="0061742A"/>
    <w:rsid w:val="0062330B"/>
    <w:rsid w:val="006236B8"/>
    <w:rsid w:val="00623A5A"/>
    <w:rsid w:val="00626417"/>
    <w:rsid w:val="00630993"/>
    <w:rsid w:val="00631E23"/>
    <w:rsid w:val="0063666C"/>
    <w:rsid w:val="00636946"/>
    <w:rsid w:val="0064598F"/>
    <w:rsid w:val="0064608D"/>
    <w:rsid w:val="00646C27"/>
    <w:rsid w:val="006507E2"/>
    <w:rsid w:val="00651DD5"/>
    <w:rsid w:val="00656316"/>
    <w:rsid w:val="006728AE"/>
    <w:rsid w:val="00672C8B"/>
    <w:rsid w:val="006750DD"/>
    <w:rsid w:val="00682F7F"/>
    <w:rsid w:val="00691AC5"/>
    <w:rsid w:val="006A13F4"/>
    <w:rsid w:val="006A30D0"/>
    <w:rsid w:val="006A73A7"/>
    <w:rsid w:val="006B3BEC"/>
    <w:rsid w:val="006B6296"/>
    <w:rsid w:val="006B6EB0"/>
    <w:rsid w:val="006C3A77"/>
    <w:rsid w:val="006C4027"/>
    <w:rsid w:val="006C47DF"/>
    <w:rsid w:val="006C507A"/>
    <w:rsid w:val="006E3D10"/>
    <w:rsid w:val="006E4A84"/>
    <w:rsid w:val="006F6EA4"/>
    <w:rsid w:val="00705D21"/>
    <w:rsid w:val="00727F1C"/>
    <w:rsid w:val="007425D8"/>
    <w:rsid w:val="0075449F"/>
    <w:rsid w:val="00755CAD"/>
    <w:rsid w:val="00761CC4"/>
    <w:rsid w:val="007633E9"/>
    <w:rsid w:val="00766B87"/>
    <w:rsid w:val="00772098"/>
    <w:rsid w:val="00772FFB"/>
    <w:rsid w:val="00776BCE"/>
    <w:rsid w:val="00776CE0"/>
    <w:rsid w:val="007776A7"/>
    <w:rsid w:val="00777D36"/>
    <w:rsid w:val="00790D27"/>
    <w:rsid w:val="00792302"/>
    <w:rsid w:val="007A1E22"/>
    <w:rsid w:val="007A246B"/>
    <w:rsid w:val="007B3961"/>
    <w:rsid w:val="007B7002"/>
    <w:rsid w:val="007C35DD"/>
    <w:rsid w:val="007D0AC1"/>
    <w:rsid w:val="007D3A00"/>
    <w:rsid w:val="007D4EDC"/>
    <w:rsid w:val="007D6376"/>
    <w:rsid w:val="007E16E1"/>
    <w:rsid w:val="007F1ABC"/>
    <w:rsid w:val="007F3027"/>
    <w:rsid w:val="007F550F"/>
    <w:rsid w:val="0080310B"/>
    <w:rsid w:val="008058B2"/>
    <w:rsid w:val="0080645E"/>
    <w:rsid w:val="00813A9B"/>
    <w:rsid w:val="0081451A"/>
    <w:rsid w:val="00820A05"/>
    <w:rsid w:val="00827E6E"/>
    <w:rsid w:val="008344C8"/>
    <w:rsid w:val="008356F0"/>
    <w:rsid w:val="00843EF2"/>
    <w:rsid w:val="0085155D"/>
    <w:rsid w:val="00863975"/>
    <w:rsid w:val="00863DBE"/>
    <w:rsid w:val="008673D9"/>
    <w:rsid w:val="00867819"/>
    <w:rsid w:val="0087077E"/>
    <w:rsid w:val="00871D3B"/>
    <w:rsid w:val="00873145"/>
    <w:rsid w:val="00876B30"/>
    <w:rsid w:val="008838E1"/>
    <w:rsid w:val="00885C60"/>
    <w:rsid w:val="00892D53"/>
    <w:rsid w:val="00897750"/>
    <w:rsid w:val="008A32D8"/>
    <w:rsid w:val="008A57B1"/>
    <w:rsid w:val="008C2244"/>
    <w:rsid w:val="008D224A"/>
    <w:rsid w:val="008D44C2"/>
    <w:rsid w:val="008E316C"/>
    <w:rsid w:val="008E3484"/>
    <w:rsid w:val="008E47DA"/>
    <w:rsid w:val="008E5A76"/>
    <w:rsid w:val="008E72CC"/>
    <w:rsid w:val="008F2D7F"/>
    <w:rsid w:val="008F6AB3"/>
    <w:rsid w:val="00902955"/>
    <w:rsid w:val="009045D4"/>
    <w:rsid w:val="009054ED"/>
    <w:rsid w:val="00906C5D"/>
    <w:rsid w:val="009074FD"/>
    <w:rsid w:val="00913322"/>
    <w:rsid w:val="009164CD"/>
    <w:rsid w:val="0092528D"/>
    <w:rsid w:val="0092644B"/>
    <w:rsid w:val="009276BA"/>
    <w:rsid w:val="00930F9F"/>
    <w:rsid w:val="0093288C"/>
    <w:rsid w:val="009341A3"/>
    <w:rsid w:val="00936F8D"/>
    <w:rsid w:val="0094316E"/>
    <w:rsid w:val="009440E5"/>
    <w:rsid w:val="00945227"/>
    <w:rsid w:val="00947A87"/>
    <w:rsid w:val="00952E48"/>
    <w:rsid w:val="00953D03"/>
    <w:rsid w:val="00956F68"/>
    <w:rsid w:val="009574D0"/>
    <w:rsid w:val="009575DC"/>
    <w:rsid w:val="00957613"/>
    <w:rsid w:val="0096656D"/>
    <w:rsid w:val="00980685"/>
    <w:rsid w:val="00984790"/>
    <w:rsid w:val="00996C99"/>
    <w:rsid w:val="009B0755"/>
    <w:rsid w:val="009B2FED"/>
    <w:rsid w:val="009B64EC"/>
    <w:rsid w:val="009B7775"/>
    <w:rsid w:val="009C6D77"/>
    <w:rsid w:val="009D3621"/>
    <w:rsid w:val="009D6196"/>
    <w:rsid w:val="009D67FA"/>
    <w:rsid w:val="009D74CC"/>
    <w:rsid w:val="009E021E"/>
    <w:rsid w:val="009F4C73"/>
    <w:rsid w:val="00A02FD3"/>
    <w:rsid w:val="00A10E2E"/>
    <w:rsid w:val="00A12C55"/>
    <w:rsid w:val="00A1553F"/>
    <w:rsid w:val="00A155CF"/>
    <w:rsid w:val="00A221F7"/>
    <w:rsid w:val="00A22FDF"/>
    <w:rsid w:val="00A33639"/>
    <w:rsid w:val="00A372BD"/>
    <w:rsid w:val="00A40428"/>
    <w:rsid w:val="00A42409"/>
    <w:rsid w:val="00A43EE0"/>
    <w:rsid w:val="00A4574A"/>
    <w:rsid w:val="00A472EA"/>
    <w:rsid w:val="00A51F58"/>
    <w:rsid w:val="00A52524"/>
    <w:rsid w:val="00A627E5"/>
    <w:rsid w:val="00A65A32"/>
    <w:rsid w:val="00A74D32"/>
    <w:rsid w:val="00A81D20"/>
    <w:rsid w:val="00A84641"/>
    <w:rsid w:val="00A85F4B"/>
    <w:rsid w:val="00A87AF5"/>
    <w:rsid w:val="00A9334D"/>
    <w:rsid w:val="00A960E5"/>
    <w:rsid w:val="00AA1596"/>
    <w:rsid w:val="00AA4768"/>
    <w:rsid w:val="00AA56F6"/>
    <w:rsid w:val="00AA5BAC"/>
    <w:rsid w:val="00AA6BEC"/>
    <w:rsid w:val="00AB2CC9"/>
    <w:rsid w:val="00AC1986"/>
    <w:rsid w:val="00AC7225"/>
    <w:rsid w:val="00AE086C"/>
    <w:rsid w:val="00AE6383"/>
    <w:rsid w:val="00AE6487"/>
    <w:rsid w:val="00AE7888"/>
    <w:rsid w:val="00AE79C3"/>
    <w:rsid w:val="00AF2AE6"/>
    <w:rsid w:val="00AF4AC1"/>
    <w:rsid w:val="00B01162"/>
    <w:rsid w:val="00B16AD5"/>
    <w:rsid w:val="00B22ECB"/>
    <w:rsid w:val="00B2403A"/>
    <w:rsid w:val="00B27319"/>
    <w:rsid w:val="00B34A1D"/>
    <w:rsid w:val="00B34ECA"/>
    <w:rsid w:val="00B5249F"/>
    <w:rsid w:val="00B55FD3"/>
    <w:rsid w:val="00B57E42"/>
    <w:rsid w:val="00B60F8C"/>
    <w:rsid w:val="00B65BA4"/>
    <w:rsid w:val="00B6645E"/>
    <w:rsid w:val="00B66948"/>
    <w:rsid w:val="00B76710"/>
    <w:rsid w:val="00B801A4"/>
    <w:rsid w:val="00B806C3"/>
    <w:rsid w:val="00B81535"/>
    <w:rsid w:val="00B81FD4"/>
    <w:rsid w:val="00B86756"/>
    <w:rsid w:val="00BA5DB0"/>
    <w:rsid w:val="00BC26A3"/>
    <w:rsid w:val="00BC43A5"/>
    <w:rsid w:val="00BD0814"/>
    <w:rsid w:val="00BD3F23"/>
    <w:rsid w:val="00BE4429"/>
    <w:rsid w:val="00BF674F"/>
    <w:rsid w:val="00C112E7"/>
    <w:rsid w:val="00C15C5F"/>
    <w:rsid w:val="00C2151E"/>
    <w:rsid w:val="00C23F56"/>
    <w:rsid w:val="00C267D0"/>
    <w:rsid w:val="00C30170"/>
    <w:rsid w:val="00C31C7C"/>
    <w:rsid w:val="00C35328"/>
    <w:rsid w:val="00C35925"/>
    <w:rsid w:val="00C43060"/>
    <w:rsid w:val="00C466B4"/>
    <w:rsid w:val="00C53162"/>
    <w:rsid w:val="00C55111"/>
    <w:rsid w:val="00C55609"/>
    <w:rsid w:val="00C9042A"/>
    <w:rsid w:val="00C9738C"/>
    <w:rsid w:val="00C97E59"/>
    <w:rsid w:val="00CA2592"/>
    <w:rsid w:val="00CA2C1F"/>
    <w:rsid w:val="00CA4670"/>
    <w:rsid w:val="00CA5C8D"/>
    <w:rsid w:val="00CA6ADD"/>
    <w:rsid w:val="00CB1C15"/>
    <w:rsid w:val="00CB24E9"/>
    <w:rsid w:val="00CC170B"/>
    <w:rsid w:val="00CC4587"/>
    <w:rsid w:val="00CC7D64"/>
    <w:rsid w:val="00CD6584"/>
    <w:rsid w:val="00CE0CBE"/>
    <w:rsid w:val="00CE0CC1"/>
    <w:rsid w:val="00CE5060"/>
    <w:rsid w:val="00CE63A1"/>
    <w:rsid w:val="00CF6D6B"/>
    <w:rsid w:val="00D22C00"/>
    <w:rsid w:val="00D22D44"/>
    <w:rsid w:val="00D23DE3"/>
    <w:rsid w:val="00D25E58"/>
    <w:rsid w:val="00D330D4"/>
    <w:rsid w:val="00D4081E"/>
    <w:rsid w:val="00D45745"/>
    <w:rsid w:val="00D50B09"/>
    <w:rsid w:val="00D54FE4"/>
    <w:rsid w:val="00D60BF5"/>
    <w:rsid w:val="00D64F07"/>
    <w:rsid w:val="00D70B1B"/>
    <w:rsid w:val="00D741D8"/>
    <w:rsid w:val="00D749B2"/>
    <w:rsid w:val="00D76948"/>
    <w:rsid w:val="00D80E1C"/>
    <w:rsid w:val="00D82A07"/>
    <w:rsid w:val="00D82BC9"/>
    <w:rsid w:val="00DA3FAF"/>
    <w:rsid w:val="00DC4609"/>
    <w:rsid w:val="00DC4725"/>
    <w:rsid w:val="00DC5395"/>
    <w:rsid w:val="00DD04A2"/>
    <w:rsid w:val="00DD2961"/>
    <w:rsid w:val="00DD4E99"/>
    <w:rsid w:val="00DD7551"/>
    <w:rsid w:val="00DE3B97"/>
    <w:rsid w:val="00DE3E9E"/>
    <w:rsid w:val="00DF30F6"/>
    <w:rsid w:val="00DF53CD"/>
    <w:rsid w:val="00E015EF"/>
    <w:rsid w:val="00E03B00"/>
    <w:rsid w:val="00E045AD"/>
    <w:rsid w:val="00E153BD"/>
    <w:rsid w:val="00E1780C"/>
    <w:rsid w:val="00E24350"/>
    <w:rsid w:val="00E26BE5"/>
    <w:rsid w:val="00E27402"/>
    <w:rsid w:val="00E308E5"/>
    <w:rsid w:val="00E40571"/>
    <w:rsid w:val="00E457C9"/>
    <w:rsid w:val="00E67C21"/>
    <w:rsid w:val="00E8169F"/>
    <w:rsid w:val="00E81C03"/>
    <w:rsid w:val="00E866D0"/>
    <w:rsid w:val="00E94BCB"/>
    <w:rsid w:val="00EA3719"/>
    <w:rsid w:val="00EB0A76"/>
    <w:rsid w:val="00EC47D6"/>
    <w:rsid w:val="00EC534E"/>
    <w:rsid w:val="00EC6508"/>
    <w:rsid w:val="00EC650B"/>
    <w:rsid w:val="00ED0848"/>
    <w:rsid w:val="00ED397F"/>
    <w:rsid w:val="00ED53C5"/>
    <w:rsid w:val="00EE6E4A"/>
    <w:rsid w:val="00F04389"/>
    <w:rsid w:val="00F075D9"/>
    <w:rsid w:val="00F07A40"/>
    <w:rsid w:val="00F164DE"/>
    <w:rsid w:val="00F20B13"/>
    <w:rsid w:val="00F21575"/>
    <w:rsid w:val="00F24B81"/>
    <w:rsid w:val="00F2556B"/>
    <w:rsid w:val="00F2697E"/>
    <w:rsid w:val="00F35577"/>
    <w:rsid w:val="00F43AF7"/>
    <w:rsid w:val="00F468F9"/>
    <w:rsid w:val="00F53499"/>
    <w:rsid w:val="00F56CB3"/>
    <w:rsid w:val="00F61711"/>
    <w:rsid w:val="00F61805"/>
    <w:rsid w:val="00F66B50"/>
    <w:rsid w:val="00F71A83"/>
    <w:rsid w:val="00F7224B"/>
    <w:rsid w:val="00F737F5"/>
    <w:rsid w:val="00F768B5"/>
    <w:rsid w:val="00F77BFD"/>
    <w:rsid w:val="00F83003"/>
    <w:rsid w:val="00F83F07"/>
    <w:rsid w:val="00F857D8"/>
    <w:rsid w:val="00F9769E"/>
    <w:rsid w:val="00FA0224"/>
    <w:rsid w:val="00FA7340"/>
    <w:rsid w:val="00FA7980"/>
    <w:rsid w:val="00FB6ED9"/>
    <w:rsid w:val="00FB7CA2"/>
    <w:rsid w:val="00FC3370"/>
    <w:rsid w:val="00FC594A"/>
    <w:rsid w:val="00FC66B1"/>
    <w:rsid w:val="00FD2850"/>
    <w:rsid w:val="00FD3CEB"/>
    <w:rsid w:val="00FD6DE5"/>
    <w:rsid w:val="00FE282E"/>
    <w:rsid w:val="00FE3458"/>
    <w:rsid w:val="00FE34E9"/>
    <w:rsid w:val="00FF0CC8"/>
    <w:rsid w:val="00FF68A2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39FE"/>
  <w15:chartTrackingRefBased/>
  <w15:docId w15:val="{802D3B49-8555-44A6-A48C-1238031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6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F1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6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4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46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0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0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0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F6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AB3"/>
  </w:style>
  <w:style w:type="paragraph" w:styleId="Akapitzlist">
    <w:name w:val="List Paragraph"/>
    <w:basedOn w:val="Normalny"/>
    <w:uiPriority w:val="34"/>
    <w:qFormat/>
    <w:rsid w:val="00930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563"/>
  </w:style>
  <w:style w:type="paragraph" w:styleId="Stopka">
    <w:name w:val="footer"/>
    <w:basedOn w:val="Normalny"/>
    <w:link w:val="Stopka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563"/>
  </w:style>
  <w:style w:type="character" w:customStyle="1" w:styleId="Nagwek2Znak">
    <w:name w:val="Nagłówek 2 Znak"/>
    <w:basedOn w:val="Domylnaczcionkaakapitu"/>
    <w:link w:val="Nagwek2"/>
    <w:uiPriority w:val="9"/>
    <w:rsid w:val="00616A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6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16A4F"/>
    <w:pPr>
      <w:ind w:left="283" w:hanging="283"/>
      <w:contextualSpacing/>
    </w:pPr>
  </w:style>
  <w:style w:type="table" w:styleId="Tabela-Siatka">
    <w:name w:val="Table Grid"/>
    <w:basedOn w:val="Standardowy"/>
    <w:uiPriority w:val="39"/>
    <w:rsid w:val="009B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07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42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79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30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a.sklucka@n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wemotywac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wemotywacje.pl/elektromobilnosc-w-pols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leantechnica.com/2018/12/10/97-of-auto-mechanics-cant-work-on-electric-cars-new-report-concludes/" TargetMode="External"/><Relationship Id="rId1" Type="http://schemas.openxmlformats.org/officeDocument/2006/relationships/hyperlink" Target="http://pspa.com.pl/licznik-elektromobilnosci-polacy-czekaja-na-doplaty-z-funduszu-niskoemisyjnego-transportu-listopad-20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0ED1-B54E-4C01-AB1F-33E17AAF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 Motywacje</dc:creator>
  <cp:keywords/>
  <dc:description/>
  <cp:lastModifiedBy>Diana Stachera</cp:lastModifiedBy>
  <cp:revision>7</cp:revision>
  <dcterms:created xsi:type="dcterms:W3CDTF">2020-01-08T20:03:00Z</dcterms:created>
  <dcterms:modified xsi:type="dcterms:W3CDTF">2020-01-09T07:27:00Z</dcterms:modified>
</cp:coreProperties>
</file>