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89BDA" w14:textId="5FF2B588" w:rsidR="00083442" w:rsidRPr="00150E3D" w:rsidRDefault="00B31163" w:rsidP="009C2843">
      <w:pPr>
        <w:jc w:val="both"/>
        <w:rPr>
          <w:rFonts w:ascii="Arial" w:hAnsi="Arial" w:cs="Arial"/>
          <w:sz w:val="21"/>
          <w:szCs w:val="21"/>
          <w:lang w:val="pl-PL" w:eastAsia="pl-PL"/>
        </w:rPr>
      </w:pPr>
      <w:bookmarkStart w:id="1" w:name="_Hlk32315847"/>
      <w:bookmarkEnd w:id="1"/>
      <w:r w:rsidRPr="00150E3D">
        <w:rPr>
          <w:rFonts w:ascii="Arial" w:hAnsi="Arial" w:cs="Arial"/>
          <w:sz w:val="21"/>
          <w:szCs w:val="21"/>
          <w:lang w:val="pl-PL" w:eastAsia="pl-PL"/>
        </w:rPr>
        <w:t>Warszawa,</w:t>
      </w:r>
      <w:r w:rsidR="004057DE">
        <w:rPr>
          <w:rFonts w:ascii="Arial" w:hAnsi="Arial" w:cs="Arial"/>
          <w:sz w:val="21"/>
          <w:szCs w:val="21"/>
          <w:lang w:val="pl-PL" w:eastAsia="pl-PL"/>
        </w:rPr>
        <w:t xml:space="preserve"> 16 </w:t>
      </w:r>
      <w:r w:rsidR="00B80E7D" w:rsidRPr="00150E3D">
        <w:rPr>
          <w:rFonts w:ascii="Arial" w:hAnsi="Arial" w:cs="Arial"/>
          <w:sz w:val="21"/>
          <w:szCs w:val="21"/>
          <w:lang w:val="pl-PL" w:eastAsia="pl-PL"/>
        </w:rPr>
        <w:t>mar</w:t>
      </w:r>
      <w:r w:rsidR="00F4295D">
        <w:rPr>
          <w:rFonts w:ascii="Arial" w:hAnsi="Arial" w:cs="Arial"/>
          <w:sz w:val="21"/>
          <w:szCs w:val="21"/>
          <w:lang w:val="pl-PL" w:eastAsia="pl-PL"/>
        </w:rPr>
        <w:t>ca</w:t>
      </w:r>
      <w:r w:rsidR="00B80E7D" w:rsidRPr="00150E3D">
        <w:rPr>
          <w:rFonts w:ascii="Arial" w:hAnsi="Arial" w:cs="Arial"/>
          <w:sz w:val="21"/>
          <w:szCs w:val="21"/>
          <w:lang w:val="pl-PL" w:eastAsia="pl-PL"/>
        </w:rPr>
        <w:t xml:space="preserve"> 2020</w:t>
      </w:r>
    </w:p>
    <w:p w14:paraId="1345C63A" w14:textId="77777777" w:rsidR="00150E3D" w:rsidRPr="00150E3D" w:rsidRDefault="00150E3D" w:rsidP="0041241F">
      <w:pPr>
        <w:outlineLvl w:val="0"/>
        <w:rPr>
          <w:rFonts w:ascii="Arial" w:hAnsi="Arial" w:cs="Arial"/>
          <w:b/>
          <w:sz w:val="16"/>
          <w:szCs w:val="16"/>
          <w:lang w:val="pl-PL"/>
        </w:rPr>
      </w:pPr>
    </w:p>
    <w:p w14:paraId="4CB9536F" w14:textId="5E1A9CB7" w:rsidR="00150E3D" w:rsidRDefault="00B80E7D" w:rsidP="00150E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150E3D">
        <w:rPr>
          <w:rFonts w:ascii="Arial" w:hAnsi="Arial" w:cs="Arial"/>
          <w:b/>
          <w:bCs/>
          <w:sz w:val="28"/>
          <w:szCs w:val="28"/>
          <w:lang w:val="pl-PL" w:eastAsia="pl-PL"/>
        </w:rPr>
        <w:t xml:space="preserve">Trendy w </w:t>
      </w:r>
      <w:r w:rsidR="004A17E9">
        <w:rPr>
          <w:rFonts w:ascii="Arial" w:hAnsi="Arial" w:cs="Arial"/>
          <w:b/>
          <w:bCs/>
          <w:sz w:val="28"/>
          <w:szCs w:val="28"/>
          <w:lang w:val="pl-PL" w:eastAsia="pl-PL"/>
        </w:rPr>
        <w:t xml:space="preserve">obszarze </w:t>
      </w:r>
      <w:r w:rsidRPr="00150E3D">
        <w:rPr>
          <w:rFonts w:ascii="Arial" w:hAnsi="Arial" w:cs="Arial"/>
          <w:b/>
          <w:bCs/>
          <w:sz w:val="28"/>
          <w:szCs w:val="28"/>
          <w:lang w:val="pl-PL" w:eastAsia="pl-PL"/>
        </w:rPr>
        <w:t>wsparci</w:t>
      </w:r>
      <w:r w:rsidR="004A17E9">
        <w:rPr>
          <w:rFonts w:ascii="Arial" w:hAnsi="Arial" w:cs="Arial"/>
          <w:b/>
          <w:bCs/>
          <w:sz w:val="28"/>
          <w:szCs w:val="28"/>
          <w:lang w:val="pl-PL" w:eastAsia="pl-PL"/>
        </w:rPr>
        <w:t>a</w:t>
      </w:r>
      <w:r w:rsidRPr="00150E3D">
        <w:rPr>
          <w:rFonts w:ascii="Arial" w:hAnsi="Arial" w:cs="Arial"/>
          <w:b/>
          <w:bCs/>
          <w:sz w:val="28"/>
          <w:szCs w:val="28"/>
          <w:lang w:val="pl-PL" w:eastAsia="pl-PL"/>
        </w:rPr>
        <w:t xml:space="preserve"> sprzedaży B2B w 2020 roku</w:t>
      </w:r>
      <w:r w:rsidR="00856ED3"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73163E40" w14:textId="1648E7D5" w:rsidR="00DC62B3" w:rsidRPr="00150E3D" w:rsidRDefault="00871CCB" w:rsidP="00150E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pl-PL" w:eastAsia="pl-PL"/>
        </w:rPr>
      </w:pPr>
      <w:r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t>O</w:t>
      </w:r>
      <w:r w:rsidR="00B80E7D"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t>bawa przed</w:t>
      </w:r>
      <w:r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</w:t>
      </w:r>
      <w:r w:rsidR="00B80E7D"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kryzysem, trudność w utrzymaniu dobrego </w:t>
      </w:r>
      <w:r w:rsidR="00EA02CC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tempa </w:t>
      </w:r>
      <w:r w:rsidR="00B80E7D"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t>wzrostu – to tylko przykład</w:t>
      </w:r>
      <w:r w:rsidR="00150E3D">
        <w:rPr>
          <w:rFonts w:ascii="Arial" w:hAnsi="Arial" w:cs="Arial"/>
          <w:b/>
          <w:bCs/>
          <w:sz w:val="22"/>
          <w:szCs w:val="22"/>
          <w:lang w:val="pl-PL" w:eastAsia="pl-PL"/>
        </w:rPr>
        <w:t>owe</w:t>
      </w:r>
      <w:r w:rsidR="00B80E7D"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wyzwa</w:t>
      </w:r>
      <w:r w:rsidR="00150E3D">
        <w:rPr>
          <w:rFonts w:ascii="Arial" w:hAnsi="Arial" w:cs="Arial"/>
          <w:b/>
          <w:bCs/>
          <w:sz w:val="22"/>
          <w:szCs w:val="22"/>
          <w:lang w:val="pl-PL" w:eastAsia="pl-PL"/>
        </w:rPr>
        <w:t>nia</w:t>
      </w:r>
      <w:r w:rsidR="00B80E7D"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, z którymi w bieżącym roku będą musieli zmierzyć się szefowie sprzedaży w Polsce. </w:t>
      </w:r>
      <w:r w:rsidR="00EA02CC">
        <w:rPr>
          <w:rFonts w:ascii="Arial" w:hAnsi="Arial" w:cs="Arial"/>
          <w:b/>
          <w:bCs/>
          <w:sz w:val="22"/>
          <w:szCs w:val="22"/>
          <w:lang w:val="pl-PL" w:eastAsia="pl-PL"/>
        </w:rPr>
        <w:t>Sytuacja rynkowa wyznacza</w:t>
      </w:r>
      <w:r w:rsidR="000F510C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</w:t>
      </w:r>
      <w:r w:rsidR="00EA02CC">
        <w:rPr>
          <w:rFonts w:ascii="Arial" w:hAnsi="Arial" w:cs="Arial"/>
          <w:b/>
          <w:bCs/>
          <w:sz w:val="22"/>
          <w:szCs w:val="22"/>
          <w:lang w:val="pl-PL" w:eastAsia="pl-PL"/>
        </w:rPr>
        <w:t>kierunki działań</w:t>
      </w:r>
      <w:r w:rsidR="00022C3D">
        <w:rPr>
          <w:rFonts w:ascii="Arial" w:hAnsi="Arial" w:cs="Arial"/>
          <w:b/>
          <w:bCs/>
          <w:sz w:val="22"/>
          <w:szCs w:val="22"/>
          <w:lang w:val="pl-PL" w:eastAsia="pl-PL"/>
        </w:rPr>
        <w:t>, które pozwolą firmom utrzymać przewagę konkurencyjną.</w:t>
      </w:r>
      <w:r w:rsidR="00150E3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Jakie są 4 kluczowe </w:t>
      </w:r>
      <w:r w:rsidR="00EA02CC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trendy </w:t>
      </w:r>
      <w:r w:rsidR="00150E3D">
        <w:rPr>
          <w:rFonts w:ascii="Arial" w:hAnsi="Arial" w:cs="Arial"/>
          <w:b/>
          <w:bCs/>
          <w:sz w:val="22"/>
          <w:szCs w:val="22"/>
          <w:lang w:val="pl-PL" w:eastAsia="pl-PL"/>
        </w:rPr>
        <w:t>w sprzedaży B2B?</w:t>
      </w:r>
    </w:p>
    <w:p w14:paraId="315643BF" w14:textId="77777777" w:rsidR="00546AFF" w:rsidRPr="00150E3D" w:rsidRDefault="00546AFF" w:rsidP="003971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92EF63E" w14:textId="25B116E5" w:rsidR="00B80E7D" w:rsidRPr="00150E3D" w:rsidRDefault="00871CCB" w:rsidP="003971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150E3D">
        <w:rPr>
          <w:rFonts w:ascii="Arial" w:hAnsi="Arial" w:cs="Arial"/>
          <w:sz w:val="22"/>
          <w:szCs w:val="22"/>
          <w:lang w:val="pl-PL" w:eastAsia="pl-PL"/>
        </w:rPr>
        <w:t xml:space="preserve">Styczeń i luty </w:t>
      </w:r>
      <w:r w:rsidR="00D0542A" w:rsidRPr="00150E3D">
        <w:rPr>
          <w:rFonts w:ascii="Arial" w:hAnsi="Arial" w:cs="Arial"/>
          <w:sz w:val="22"/>
          <w:szCs w:val="22"/>
          <w:lang w:val="pl-PL" w:eastAsia="pl-PL"/>
        </w:rPr>
        <w:t xml:space="preserve">2020 roku pokazały, że najbliższe miesiące </w:t>
      </w:r>
      <w:r w:rsidR="00150E3D">
        <w:rPr>
          <w:rFonts w:ascii="Arial" w:hAnsi="Arial" w:cs="Arial"/>
          <w:sz w:val="22"/>
          <w:szCs w:val="22"/>
          <w:lang w:val="pl-PL" w:eastAsia="pl-PL"/>
        </w:rPr>
        <w:t>będą</w:t>
      </w:r>
      <w:r w:rsidR="00D0542A" w:rsidRPr="00150E3D">
        <w:rPr>
          <w:rFonts w:ascii="Arial" w:hAnsi="Arial" w:cs="Arial"/>
          <w:sz w:val="22"/>
          <w:szCs w:val="22"/>
          <w:lang w:val="pl-PL" w:eastAsia="pl-PL"/>
        </w:rPr>
        <w:t xml:space="preserve"> czase</w:t>
      </w:r>
      <w:r w:rsidR="00150E3D">
        <w:rPr>
          <w:rFonts w:ascii="Arial" w:hAnsi="Arial" w:cs="Arial"/>
          <w:sz w:val="22"/>
          <w:szCs w:val="22"/>
          <w:lang w:val="pl-PL" w:eastAsia="pl-PL"/>
        </w:rPr>
        <w:t>m</w:t>
      </w:r>
      <w:r w:rsidR="00D0542A" w:rsidRPr="00150E3D">
        <w:rPr>
          <w:rFonts w:ascii="Arial" w:hAnsi="Arial" w:cs="Arial"/>
          <w:sz w:val="22"/>
          <w:szCs w:val="22"/>
          <w:lang w:val="pl-PL" w:eastAsia="pl-PL"/>
        </w:rPr>
        <w:t xml:space="preserve"> wyzwań</w:t>
      </w:r>
      <w:r w:rsidR="00022C3D">
        <w:rPr>
          <w:rFonts w:ascii="Arial" w:hAnsi="Arial" w:cs="Arial"/>
          <w:sz w:val="22"/>
          <w:szCs w:val="22"/>
          <w:lang w:val="pl-PL" w:eastAsia="pl-PL"/>
        </w:rPr>
        <w:t xml:space="preserve"> zarówno</w:t>
      </w:r>
      <w:r w:rsidR="00D0542A" w:rsidRPr="00150E3D">
        <w:rPr>
          <w:rFonts w:ascii="Arial" w:hAnsi="Arial" w:cs="Arial"/>
          <w:sz w:val="22"/>
          <w:szCs w:val="22"/>
          <w:lang w:val="pl-PL" w:eastAsia="pl-PL"/>
        </w:rPr>
        <w:t xml:space="preserve"> dla światow</w:t>
      </w:r>
      <w:r w:rsidR="00022C3D">
        <w:rPr>
          <w:rFonts w:ascii="Arial" w:hAnsi="Arial" w:cs="Arial"/>
          <w:sz w:val="22"/>
          <w:szCs w:val="22"/>
          <w:lang w:val="pl-PL" w:eastAsia="pl-PL"/>
        </w:rPr>
        <w:t>ej</w:t>
      </w:r>
      <w:r w:rsidR="00D0542A" w:rsidRPr="00150E3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150E3D">
        <w:rPr>
          <w:rFonts w:ascii="Arial" w:hAnsi="Arial" w:cs="Arial"/>
          <w:sz w:val="22"/>
          <w:szCs w:val="22"/>
          <w:lang w:val="pl-PL" w:eastAsia="pl-PL"/>
        </w:rPr>
        <w:br/>
      </w:r>
      <w:r w:rsidR="00D0542A" w:rsidRPr="00150E3D">
        <w:rPr>
          <w:rFonts w:ascii="Arial" w:hAnsi="Arial" w:cs="Arial"/>
          <w:sz w:val="22"/>
          <w:szCs w:val="22"/>
          <w:lang w:val="pl-PL" w:eastAsia="pl-PL"/>
        </w:rPr>
        <w:t>gospodar</w:t>
      </w:r>
      <w:r w:rsidR="00022C3D">
        <w:rPr>
          <w:rFonts w:ascii="Arial" w:hAnsi="Arial" w:cs="Arial"/>
          <w:sz w:val="22"/>
          <w:szCs w:val="22"/>
          <w:lang w:val="pl-PL" w:eastAsia="pl-PL"/>
        </w:rPr>
        <w:t>ki, jak również lokalnych rynków</w:t>
      </w:r>
      <w:r w:rsidR="00D0542A" w:rsidRPr="00150E3D">
        <w:rPr>
          <w:rFonts w:ascii="Arial" w:hAnsi="Arial" w:cs="Arial"/>
          <w:sz w:val="22"/>
          <w:szCs w:val="22"/>
          <w:lang w:val="pl-PL" w:eastAsia="pl-PL"/>
        </w:rPr>
        <w:t xml:space="preserve">. Bez wątpienia </w:t>
      </w:r>
      <w:r w:rsidR="00150E3D">
        <w:rPr>
          <w:rFonts w:ascii="Arial" w:hAnsi="Arial" w:cs="Arial"/>
          <w:sz w:val="22"/>
          <w:szCs w:val="22"/>
          <w:lang w:val="pl-PL" w:eastAsia="pl-PL"/>
        </w:rPr>
        <w:t>już dziś znajduje</w:t>
      </w:r>
      <w:r w:rsidR="00D0542A" w:rsidRPr="00150E3D">
        <w:rPr>
          <w:rFonts w:ascii="Arial" w:hAnsi="Arial" w:cs="Arial"/>
          <w:sz w:val="22"/>
          <w:szCs w:val="22"/>
          <w:lang w:val="pl-PL" w:eastAsia="pl-PL"/>
        </w:rPr>
        <w:t xml:space="preserve"> to odzwierciedlenie w</w:t>
      </w:r>
      <w:r w:rsidR="00022C3D">
        <w:rPr>
          <w:rFonts w:ascii="Arial" w:hAnsi="Arial" w:cs="Arial"/>
          <w:sz w:val="22"/>
          <w:szCs w:val="22"/>
          <w:lang w:val="pl-PL" w:eastAsia="pl-PL"/>
        </w:rPr>
        <w:t> z</w:t>
      </w:r>
      <w:r w:rsidR="00022C3D" w:rsidRPr="00150E3D">
        <w:rPr>
          <w:rFonts w:ascii="Arial" w:hAnsi="Arial" w:cs="Arial"/>
          <w:sz w:val="22"/>
          <w:szCs w:val="22"/>
          <w:lang w:val="pl-PL" w:eastAsia="pl-PL"/>
        </w:rPr>
        <w:t>achowaniach</w:t>
      </w:r>
      <w:r w:rsidR="00D0542A" w:rsidRPr="00150E3D">
        <w:rPr>
          <w:rFonts w:ascii="Arial" w:hAnsi="Arial" w:cs="Arial"/>
          <w:sz w:val="22"/>
          <w:szCs w:val="22"/>
          <w:lang w:val="pl-PL" w:eastAsia="pl-PL"/>
        </w:rPr>
        <w:t xml:space="preserve"> konsumentów, które także w znaczący sposób wpływają na sprzedaż w kanale B2B.</w:t>
      </w:r>
      <w:r w:rsidR="00150E3D" w:rsidRPr="00150E3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D0542A" w:rsidRPr="00150E3D">
        <w:rPr>
          <w:rFonts w:ascii="Arial" w:hAnsi="Arial" w:cs="Arial"/>
          <w:sz w:val="22"/>
          <w:szCs w:val="22"/>
          <w:lang w:val="pl-PL" w:eastAsia="pl-PL"/>
        </w:rPr>
        <w:t>Czego obawiają się osoby odpowiedzialne za sprzedaż w największych firmach w Polsce?</w:t>
      </w:r>
    </w:p>
    <w:p w14:paraId="654EE7F0" w14:textId="77777777" w:rsidR="00B93927" w:rsidRPr="00150E3D" w:rsidRDefault="00B93927" w:rsidP="005D53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14:paraId="116A56E9" w14:textId="37582297" w:rsidR="005C633E" w:rsidRDefault="00EA03F7" w:rsidP="003971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150E3D">
        <w:rPr>
          <w:rFonts w:ascii="Arial" w:hAnsi="Arial" w:cs="Arial"/>
          <w:sz w:val="22"/>
          <w:szCs w:val="22"/>
          <w:lang w:val="pl-PL" w:eastAsia="pl-PL"/>
        </w:rPr>
        <w:t xml:space="preserve">– </w:t>
      </w:r>
      <w:r w:rsidR="00B93927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Analizując wyniki</w:t>
      </w:r>
      <w:r w:rsidR="00D0542A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badania </w:t>
      </w:r>
      <w:r w:rsidR="005D5341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„</w:t>
      </w:r>
      <w:r w:rsidR="00770BAB" w:rsidRPr="00770BAB">
        <w:rPr>
          <w:rFonts w:ascii="Arial" w:hAnsi="Arial" w:cs="Arial"/>
          <w:i/>
          <w:iCs/>
          <w:sz w:val="22"/>
          <w:szCs w:val="22"/>
          <w:lang w:val="pl-PL" w:eastAsia="pl-PL"/>
        </w:rPr>
        <w:t>Cztery trendy, które zmienią sprzedaż B2B w 2020</w:t>
      </w:r>
      <w:r w:rsidR="005D5341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”</w:t>
      </w:r>
      <w:r w:rsidR="00D0542A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, które zleciliśmy ICAN </w:t>
      </w:r>
      <w:proofErr w:type="spellStart"/>
      <w:r w:rsidR="00D4353E">
        <w:rPr>
          <w:rFonts w:ascii="Arial" w:hAnsi="Arial" w:cs="Arial"/>
          <w:i/>
          <w:iCs/>
          <w:sz w:val="22"/>
          <w:szCs w:val="22"/>
          <w:lang w:val="pl-PL" w:eastAsia="pl-PL"/>
        </w:rPr>
        <w:t>Research</w:t>
      </w:r>
      <w:proofErr w:type="spellEnd"/>
      <w:r w:rsidR="00022C3D">
        <w:rPr>
          <w:rFonts w:ascii="Arial" w:hAnsi="Arial" w:cs="Arial"/>
          <w:i/>
          <w:iCs/>
          <w:sz w:val="22"/>
          <w:szCs w:val="22"/>
          <w:lang w:val="pl-PL" w:eastAsia="pl-PL"/>
        </w:rPr>
        <w:t>,</w:t>
      </w:r>
      <w:r w:rsidR="00D0542A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wyraźnie widzimy, że wyzwania </w:t>
      </w:r>
      <w:r w:rsidR="00022C3D">
        <w:rPr>
          <w:rFonts w:ascii="Arial" w:hAnsi="Arial" w:cs="Arial"/>
          <w:i/>
          <w:iCs/>
          <w:sz w:val="22"/>
          <w:szCs w:val="22"/>
          <w:lang w:val="pl-PL" w:eastAsia="pl-PL"/>
        </w:rPr>
        <w:t>dla</w:t>
      </w:r>
      <w:r w:rsidR="00D0542A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sprzedaży </w:t>
      </w:r>
      <w:r w:rsidR="0012645D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w tym kanale </w:t>
      </w:r>
      <w:r w:rsidR="005D5341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w 2020 </w:t>
      </w:r>
      <w:r w:rsidR="00022C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roku </w:t>
      </w:r>
      <w:r w:rsidR="005D5341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można podzielić na dwa obszary. Pierwszy z nich jest ściśle </w:t>
      </w:r>
      <w:r w:rsidR="00B93927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związany</w:t>
      </w:r>
      <w:r w:rsidR="005D5341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z sytuacją rynkową. </w:t>
      </w:r>
      <w:r w:rsidR="00B93927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Chodzi między innymi o </w:t>
      </w:r>
      <w:r w:rsidR="005D5341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rosnąc</w:t>
      </w:r>
      <w:r w:rsidR="00B93927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ą</w:t>
      </w:r>
      <w:r w:rsidR="005D5341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obaw</w:t>
      </w:r>
      <w:r w:rsidR="00B93927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ę dotyczącą </w:t>
      </w:r>
      <w:r w:rsidR="00871CCB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kryzysu,</w:t>
      </w:r>
      <w:r w:rsid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spadku PKB i wzrostu inflacji,</w:t>
      </w:r>
      <w:r w:rsidR="00871CCB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</w:t>
      </w:r>
      <w:r w:rsidR="005D5341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co może przełożyć się na to, </w:t>
      </w:r>
      <w:r w:rsidR="00D0542A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że klienci wstrzymają wydatki i będą ostrożniej podchodzić do planowania </w:t>
      </w:r>
      <w:r w:rsidR="00022C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oraz </w:t>
      </w:r>
      <w:r w:rsidR="00D0542A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wdrażania </w:t>
      </w:r>
      <w:r w:rsidR="00B93927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nowych </w:t>
      </w:r>
      <w:r w:rsidR="00D0542A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inwestycji.</w:t>
      </w:r>
      <w:r w:rsidR="005D5341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</w:t>
      </w:r>
      <w:r w:rsidR="00975008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Tym</w:t>
      </w:r>
      <w:r w:rsidR="00975008">
        <w:rPr>
          <w:rFonts w:ascii="Arial" w:hAnsi="Arial" w:cs="Arial"/>
          <w:i/>
          <w:iCs/>
          <w:sz w:val="22"/>
          <w:szCs w:val="22"/>
          <w:lang w:val="pl-PL" w:eastAsia="pl-PL"/>
        </w:rPr>
        <w:t> </w:t>
      </w:r>
      <w:r w:rsidR="00871CCB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samym </w:t>
      </w:r>
      <w:r w:rsidR="00150E3D">
        <w:rPr>
          <w:rFonts w:ascii="Arial" w:hAnsi="Arial" w:cs="Arial"/>
          <w:i/>
          <w:iCs/>
          <w:sz w:val="22"/>
          <w:szCs w:val="22"/>
          <w:lang w:val="pl-PL" w:eastAsia="pl-PL"/>
        </w:rPr>
        <w:t>kluczow</w:t>
      </w:r>
      <w:r w:rsidR="00022C3D">
        <w:rPr>
          <w:rFonts w:ascii="Arial" w:hAnsi="Arial" w:cs="Arial"/>
          <w:i/>
          <w:iCs/>
          <w:sz w:val="22"/>
          <w:szCs w:val="22"/>
          <w:lang w:val="pl-PL" w:eastAsia="pl-PL"/>
        </w:rPr>
        <w:t>e</w:t>
      </w:r>
      <w:r w:rsid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staje </w:t>
      </w:r>
      <w:r w:rsidR="00871CCB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się pytanie</w:t>
      </w:r>
      <w:r w:rsid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: </w:t>
      </w:r>
      <w:r w:rsidR="0012645D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jak </w:t>
      </w:r>
      <w:r w:rsidR="005D5341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kontynuować wzrost na dojrzałym r</w:t>
      </w:r>
      <w:r w:rsidR="00022C3D">
        <w:rPr>
          <w:rFonts w:ascii="Arial" w:hAnsi="Arial" w:cs="Arial"/>
          <w:i/>
          <w:iCs/>
          <w:sz w:val="22"/>
          <w:szCs w:val="22"/>
          <w:lang w:val="pl-PL" w:eastAsia="pl-PL"/>
        </w:rPr>
        <w:t>y</w:t>
      </w:r>
      <w:r w:rsidR="005D5341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nku, który nie rośnie, </w:t>
      </w:r>
      <w:r w:rsidR="00E04125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a</w:t>
      </w:r>
      <w:r w:rsidR="00E04125">
        <w:rPr>
          <w:rFonts w:ascii="Arial" w:hAnsi="Arial" w:cs="Arial"/>
          <w:i/>
          <w:iCs/>
          <w:sz w:val="22"/>
          <w:szCs w:val="22"/>
          <w:lang w:val="pl-PL" w:eastAsia="pl-PL"/>
        </w:rPr>
        <w:t> </w:t>
      </w:r>
      <w:r w:rsidR="005D5341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staje się bardziej konkurencyjny</w:t>
      </w:r>
      <w:r w:rsidR="00150E3D">
        <w:rPr>
          <w:rFonts w:ascii="Arial" w:hAnsi="Arial" w:cs="Arial"/>
          <w:i/>
          <w:iCs/>
          <w:sz w:val="22"/>
          <w:szCs w:val="22"/>
          <w:lang w:val="pl-PL" w:eastAsia="pl-PL"/>
        </w:rPr>
        <w:t>?</w:t>
      </w:r>
      <w:r w:rsidR="0012645D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</w:t>
      </w:r>
      <w:r w:rsidR="006C1B9E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Odpowiedź brzmi: poprzez sprzedaż i jej rozwój do istniejących klientów i partnerów. </w:t>
      </w:r>
      <w:r w:rsidR="00B3044F">
        <w:rPr>
          <w:rFonts w:ascii="Arial" w:hAnsi="Arial" w:cs="Arial"/>
          <w:i/>
          <w:iCs/>
          <w:sz w:val="22"/>
          <w:szCs w:val="22"/>
          <w:lang w:val="pl-PL" w:eastAsia="pl-PL"/>
        </w:rPr>
        <w:t>To</w:t>
      </w:r>
      <w:r w:rsidR="006C1B9E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bez wątpienia przekłada </w:t>
      </w:r>
      <w:r w:rsidR="006C1B9E" w:rsidRPr="006C1B9E">
        <w:rPr>
          <w:rFonts w:ascii="Arial" w:hAnsi="Arial" w:cs="Arial"/>
          <w:i/>
          <w:iCs/>
          <w:sz w:val="22"/>
          <w:szCs w:val="22"/>
          <w:lang w:eastAsia="pl-PL"/>
        </w:rPr>
        <w:t>si</w:t>
      </w:r>
      <w:r w:rsidR="006C1B9E">
        <w:rPr>
          <w:rFonts w:ascii="Arial" w:hAnsi="Arial" w:cs="Arial"/>
          <w:i/>
          <w:iCs/>
          <w:sz w:val="22"/>
          <w:szCs w:val="22"/>
          <w:lang w:eastAsia="pl-PL"/>
        </w:rPr>
        <w:t>ę na</w:t>
      </w:r>
      <w:r w:rsidR="006C1B9E" w:rsidRPr="006C1B9E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  <w:r w:rsidR="006C1B9E">
        <w:rPr>
          <w:rFonts w:ascii="Arial" w:hAnsi="Arial" w:cs="Arial"/>
          <w:i/>
          <w:iCs/>
          <w:sz w:val="22"/>
          <w:szCs w:val="22"/>
          <w:lang w:eastAsia="pl-PL"/>
        </w:rPr>
        <w:t xml:space="preserve">wzrost znaczenia </w:t>
      </w:r>
      <w:r w:rsidR="000945B9">
        <w:rPr>
          <w:rFonts w:ascii="Arial" w:hAnsi="Arial" w:cs="Arial"/>
          <w:i/>
          <w:iCs/>
          <w:sz w:val="22"/>
          <w:szCs w:val="22"/>
          <w:lang w:eastAsia="pl-PL"/>
        </w:rPr>
        <w:t xml:space="preserve">ich </w:t>
      </w:r>
      <w:r w:rsidR="006C1B9E">
        <w:rPr>
          <w:rFonts w:ascii="Arial" w:hAnsi="Arial" w:cs="Arial"/>
          <w:i/>
          <w:iCs/>
          <w:sz w:val="22"/>
          <w:szCs w:val="22"/>
          <w:lang w:eastAsia="pl-PL"/>
        </w:rPr>
        <w:t>lojalności</w:t>
      </w:r>
      <w:r w:rsidR="000945B9">
        <w:rPr>
          <w:rFonts w:ascii="Arial" w:hAnsi="Arial" w:cs="Arial"/>
          <w:i/>
          <w:iCs/>
          <w:sz w:val="22"/>
          <w:szCs w:val="22"/>
          <w:lang w:eastAsia="pl-PL"/>
        </w:rPr>
        <w:t>.</w:t>
      </w:r>
      <w:r w:rsidR="001F15AF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  <w:r w:rsidR="00BF57AD">
        <w:rPr>
          <w:rFonts w:ascii="Arial" w:hAnsi="Arial" w:cs="Arial"/>
          <w:i/>
          <w:iCs/>
          <w:sz w:val="22"/>
          <w:szCs w:val="22"/>
          <w:lang w:eastAsia="pl-PL"/>
        </w:rPr>
        <w:t>Tym samym w</w:t>
      </w:r>
      <w:r w:rsidR="0099185C">
        <w:rPr>
          <w:rFonts w:ascii="Arial" w:hAnsi="Arial" w:cs="Arial"/>
          <w:i/>
          <w:iCs/>
          <w:sz w:val="22"/>
          <w:szCs w:val="22"/>
          <w:lang w:eastAsia="pl-PL"/>
        </w:rPr>
        <w:t> </w:t>
      </w:r>
      <w:r w:rsidR="00BF57AD">
        <w:rPr>
          <w:rFonts w:ascii="Arial" w:hAnsi="Arial" w:cs="Arial"/>
          <w:i/>
          <w:iCs/>
          <w:sz w:val="22"/>
          <w:szCs w:val="22"/>
          <w:lang w:eastAsia="pl-PL"/>
        </w:rPr>
        <w:t>2020 roku</w:t>
      </w:r>
      <w:r w:rsidR="00BF57AD" w:rsidRPr="00BF57AD">
        <w:rPr>
          <w:sz w:val="20"/>
          <w:szCs w:val="20"/>
        </w:rPr>
        <w:t xml:space="preserve"> </w:t>
      </w:r>
      <w:r w:rsidR="00BF57AD" w:rsidRPr="00BF57AD">
        <w:rPr>
          <w:rFonts w:ascii="Arial" w:hAnsi="Arial" w:cs="Arial"/>
          <w:i/>
          <w:iCs/>
          <w:sz w:val="22"/>
          <w:szCs w:val="22"/>
          <w:lang w:eastAsia="pl-PL"/>
        </w:rPr>
        <w:t>kampanie i działania skierowane na rozwój partnerstwa</w:t>
      </w:r>
      <w:r w:rsidR="000945B9">
        <w:rPr>
          <w:rFonts w:ascii="Arial" w:hAnsi="Arial" w:cs="Arial"/>
          <w:i/>
          <w:iCs/>
          <w:sz w:val="22"/>
          <w:szCs w:val="22"/>
          <w:lang w:eastAsia="pl-PL"/>
        </w:rPr>
        <w:t xml:space="preserve"> i motywacji wśród istniejących klientów i partnerów</w:t>
      </w:r>
      <w:r w:rsidR="00BF57AD" w:rsidRPr="00BF57AD">
        <w:rPr>
          <w:rFonts w:ascii="Arial" w:hAnsi="Arial" w:cs="Arial"/>
          <w:i/>
          <w:iCs/>
          <w:sz w:val="22"/>
          <w:szCs w:val="22"/>
          <w:lang w:eastAsia="pl-PL"/>
        </w:rPr>
        <w:t xml:space="preserve"> będą wpisywały się w strategie </w:t>
      </w:r>
      <w:r w:rsidR="00BF57AD">
        <w:rPr>
          <w:rFonts w:ascii="Arial" w:hAnsi="Arial" w:cs="Arial"/>
          <w:i/>
          <w:iCs/>
          <w:sz w:val="22"/>
          <w:szCs w:val="22"/>
          <w:lang w:eastAsia="pl-PL"/>
        </w:rPr>
        <w:t xml:space="preserve">biznesowe. </w:t>
      </w:r>
      <w:r w:rsidR="005D5341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Druga grupa </w:t>
      </w:r>
      <w:r w:rsidR="00696CCC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trendów </w:t>
      </w:r>
      <w:r w:rsidR="00150E3D">
        <w:rPr>
          <w:rFonts w:ascii="Arial" w:hAnsi="Arial" w:cs="Arial"/>
          <w:i/>
          <w:iCs/>
          <w:sz w:val="22"/>
          <w:szCs w:val="22"/>
          <w:lang w:val="pl-PL" w:eastAsia="pl-PL"/>
        </w:rPr>
        <w:t>dotyczy</w:t>
      </w:r>
      <w:r w:rsidR="005D5341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procesów. W tym przypadku chodzi o rozwój kompetencji handlowców</w:t>
      </w:r>
      <w:r w:rsidR="00B93927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i ich wpływu na jakość procesu sprzedażowego i obsług</w:t>
      </w:r>
      <w:r w:rsidR="00150E3D">
        <w:rPr>
          <w:rFonts w:ascii="Arial" w:hAnsi="Arial" w:cs="Arial"/>
          <w:i/>
          <w:iCs/>
          <w:sz w:val="22"/>
          <w:szCs w:val="22"/>
          <w:lang w:val="pl-PL" w:eastAsia="pl-PL"/>
        </w:rPr>
        <w:t>ę</w:t>
      </w:r>
      <w:r w:rsidR="00B93927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klientów</w:t>
      </w:r>
      <w:r w:rsidR="00221A8C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. </w:t>
      </w:r>
      <w:r w:rsidR="00150E3D">
        <w:rPr>
          <w:rFonts w:ascii="Arial" w:hAnsi="Arial" w:cs="Arial"/>
          <w:i/>
          <w:iCs/>
          <w:sz w:val="22"/>
          <w:szCs w:val="22"/>
          <w:lang w:val="pl-PL" w:eastAsia="pl-PL"/>
        </w:rPr>
        <w:t>W</w:t>
      </w:r>
      <w:r w:rsidR="00221A8C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yzwaniem jest także rosnąca liczba zadań do wykonania w ramach procesu sprzedażowego </w:t>
      </w:r>
      <w:r w:rsidR="007C26BF" w:rsidRPr="00150E3D">
        <w:rPr>
          <w:rFonts w:ascii="Arial" w:hAnsi="Arial" w:cs="Arial"/>
          <w:sz w:val="22"/>
          <w:szCs w:val="22"/>
          <w:lang w:val="pl-PL" w:eastAsia="pl-PL"/>
        </w:rPr>
        <w:t>–</w:t>
      </w:r>
      <w:r w:rsidR="006958A6" w:rsidRPr="00150E3D">
        <w:rPr>
          <w:rFonts w:ascii="Arial" w:hAnsi="Arial" w:cs="Arial"/>
          <w:sz w:val="22"/>
          <w:szCs w:val="22"/>
          <w:lang w:val="pl-PL" w:eastAsia="pl-PL"/>
        </w:rPr>
        <w:t xml:space="preserve"> wyjaśnia</w:t>
      </w:r>
      <w:r w:rsidR="001F2372" w:rsidRPr="00150E3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12645D"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t>Sebastian Lachowski</w:t>
      </w:r>
      <w:r w:rsidR="001F2372"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t>,</w:t>
      </w:r>
      <w:r w:rsidR="0012645D"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Dyrektor Sprzedaży</w:t>
      </w:r>
      <w:r w:rsidR="001F2372"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</w:t>
      </w:r>
      <w:r w:rsidR="00243839"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t>w </w:t>
      </w:r>
      <w:r w:rsidR="001F2372"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t>Sodexo Benefits and Rewards Services Polska.</w:t>
      </w:r>
    </w:p>
    <w:p w14:paraId="04ED8624" w14:textId="77777777" w:rsidR="001F15AF" w:rsidRPr="000945B9" w:rsidRDefault="001F15AF" w:rsidP="003971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eastAsia="pl-PL"/>
        </w:rPr>
      </w:pPr>
    </w:p>
    <w:p w14:paraId="13CC67C8" w14:textId="1BF2A472" w:rsidR="00221A8C" w:rsidRPr="00150E3D" w:rsidRDefault="00221A8C" w:rsidP="003971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150E3D">
        <w:rPr>
          <w:rFonts w:ascii="Arial" w:hAnsi="Arial" w:cs="Arial"/>
          <w:sz w:val="22"/>
          <w:szCs w:val="22"/>
          <w:lang w:val="pl-PL" w:eastAsia="pl-PL"/>
        </w:rPr>
        <w:t>Wyniki badania wskazują, że rośnie zainteresowanie segmentem B2B</w:t>
      </w:r>
      <w:r w:rsidR="00D83594">
        <w:rPr>
          <w:rFonts w:ascii="Arial" w:hAnsi="Arial" w:cs="Arial"/>
          <w:sz w:val="22"/>
          <w:szCs w:val="22"/>
          <w:lang w:val="pl-PL" w:eastAsia="pl-PL"/>
        </w:rPr>
        <w:t>.</w:t>
      </w:r>
      <w:r w:rsidR="007D0C2D" w:rsidRPr="00150E3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D83594">
        <w:rPr>
          <w:rFonts w:ascii="Arial" w:hAnsi="Arial" w:cs="Arial"/>
          <w:sz w:val="22"/>
          <w:szCs w:val="22"/>
          <w:lang w:val="pl-PL" w:eastAsia="pl-PL"/>
        </w:rPr>
        <w:t>Z</w:t>
      </w:r>
      <w:r w:rsidR="007D0C2D" w:rsidRPr="00150E3D">
        <w:rPr>
          <w:rFonts w:ascii="Arial" w:hAnsi="Arial" w:cs="Arial"/>
          <w:sz w:val="22"/>
          <w:szCs w:val="22"/>
          <w:lang w:val="pl-PL" w:eastAsia="pl-PL"/>
        </w:rPr>
        <w:t xml:space="preserve"> sukcesami rozwijają biznes </w:t>
      </w:r>
      <w:r w:rsidR="00871CCB" w:rsidRPr="00150E3D">
        <w:rPr>
          <w:rFonts w:ascii="Arial" w:hAnsi="Arial" w:cs="Arial"/>
          <w:sz w:val="22"/>
          <w:szCs w:val="22"/>
          <w:lang w:val="pl-PL" w:eastAsia="pl-PL"/>
        </w:rPr>
        <w:br/>
      </w:r>
      <w:r w:rsidR="007D0C2D" w:rsidRPr="00150E3D">
        <w:rPr>
          <w:rFonts w:ascii="Arial" w:hAnsi="Arial" w:cs="Arial"/>
          <w:sz w:val="22"/>
          <w:szCs w:val="22"/>
          <w:lang w:val="pl-PL" w:eastAsia="pl-PL"/>
        </w:rPr>
        <w:t xml:space="preserve">w tym kanale </w:t>
      </w:r>
      <w:r w:rsidR="00022C3D">
        <w:rPr>
          <w:rFonts w:ascii="Arial" w:hAnsi="Arial" w:cs="Arial"/>
          <w:sz w:val="22"/>
          <w:szCs w:val="22"/>
          <w:lang w:val="pl-PL" w:eastAsia="pl-PL"/>
        </w:rPr>
        <w:t xml:space="preserve">także </w:t>
      </w:r>
      <w:r w:rsidR="007D0C2D" w:rsidRPr="00150E3D">
        <w:rPr>
          <w:rFonts w:ascii="Arial" w:hAnsi="Arial" w:cs="Arial"/>
          <w:sz w:val="22"/>
          <w:szCs w:val="22"/>
          <w:lang w:val="pl-PL" w:eastAsia="pl-PL"/>
        </w:rPr>
        <w:t>spółki działające w B2C</w:t>
      </w:r>
      <w:r w:rsidR="00D83594" w:rsidRPr="00BF57AD">
        <w:rPr>
          <w:rFonts w:ascii="Arial" w:hAnsi="Arial" w:cs="Arial"/>
          <w:sz w:val="22"/>
          <w:szCs w:val="22"/>
          <w:lang w:val="pl-PL" w:eastAsia="pl-PL"/>
        </w:rPr>
        <w:t>, gdyż</w:t>
      </w:r>
      <w:r w:rsidR="007229F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D83594" w:rsidRPr="000945B9">
        <w:rPr>
          <w:rFonts w:ascii="Arial" w:hAnsi="Arial" w:cs="Arial"/>
          <w:sz w:val="22"/>
          <w:szCs w:val="22"/>
        </w:rPr>
        <w:t>segment B2B daje znacznie większe tempo wzrostu niż działania w kanale handlu detalicznego</w:t>
      </w:r>
      <w:r w:rsidR="00D83594" w:rsidRPr="000945B9">
        <w:rPr>
          <w:rFonts w:ascii="Arial" w:hAnsi="Arial" w:cs="Arial"/>
        </w:rPr>
        <w:t xml:space="preserve">. </w:t>
      </w:r>
      <w:r w:rsidR="007D0C2D" w:rsidRPr="00150E3D">
        <w:rPr>
          <w:rFonts w:ascii="Arial" w:hAnsi="Arial" w:cs="Arial"/>
          <w:sz w:val="22"/>
          <w:szCs w:val="22"/>
          <w:lang w:val="pl-PL" w:eastAsia="pl-PL"/>
        </w:rPr>
        <w:t xml:space="preserve">W następstwie powyższych czynników </w:t>
      </w:r>
      <w:r w:rsidR="00022C3D">
        <w:rPr>
          <w:rFonts w:ascii="Arial" w:hAnsi="Arial" w:cs="Arial"/>
          <w:sz w:val="22"/>
          <w:szCs w:val="22"/>
          <w:lang w:val="pl-PL" w:eastAsia="pl-PL"/>
        </w:rPr>
        <w:t>kształtują</w:t>
      </w:r>
      <w:r w:rsidR="00022C3D" w:rsidRPr="00150E3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D0C2D" w:rsidRPr="00150E3D">
        <w:rPr>
          <w:rFonts w:ascii="Arial" w:hAnsi="Arial" w:cs="Arial"/>
          <w:sz w:val="22"/>
          <w:szCs w:val="22"/>
          <w:lang w:val="pl-PL" w:eastAsia="pl-PL"/>
        </w:rPr>
        <w:t>się cztery obszary rozwoju sprzedaży B2B.</w:t>
      </w:r>
    </w:p>
    <w:p w14:paraId="5FC5C717" w14:textId="116875B4" w:rsidR="00A016EB" w:rsidRPr="00150E3D" w:rsidRDefault="00A016EB" w:rsidP="003971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14:paraId="4C4DD8C3" w14:textId="77777777" w:rsidR="00ED5956" w:rsidRDefault="00ED5956" w:rsidP="003B726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4397DF6A" w14:textId="77777777" w:rsidR="00ED5956" w:rsidRDefault="00ED5956" w:rsidP="003B726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6F782A31" w14:textId="61819757" w:rsidR="00B80E7D" w:rsidRPr="00150E3D" w:rsidRDefault="00B80E7D" w:rsidP="003B726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150E3D">
        <w:rPr>
          <w:rFonts w:ascii="Arial" w:hAnsi="Arial" w:cs="Arial"/>
          <w:b/>
          <w:bCs/>
          <w:sz w:val="22"/>
          <w:szCs w:val="22"/>
          <w:lang w:val="pl-PL" w:eastAsia="pl-PL"/>
        </w:rPr>
        <w:lastRenderedPageBreak/>
        <w:t>4 trendy w sprzedaży B2B</w:t>
      </w:r>
    </w:p>
    <w:p w14:paraId="522231D8" w14:textId="1B8FB121" w:rsidR="0076278D" w:rsidRPr="00150E3D" w:rsidRDefault="0076278D" w:rsidP="00762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150E3D">
        <w:rPr>
          <w:rFonts w:ascii="Arial" w:hAnsi="Arial" w:cs="Arial"/>
          <w:sz w:val="22"/>
          <w:szCs w:val="22"/>
          <w:lang w:val="pl-PL" w:eastAsia="pl-PL"/>
        </w:rPr>
        <w:t xml:space="preserve">W pierwszej czwórce </w:t>
      </w:r>
      <w:r w:rsidR="00150E3D">
        <w:rPr>
          <w:rFonts w:ascii="Arial" w:hAnsi="Arial" w:cs="Arial"/>
          <w:sz w:val="22"/>
          <w:szCs w:val="22"/>
          <w:lang w:val="pl-PL" w:eastAsia="pl-PL"/>
        </w:rPr>
        <w:t xml:space="preserve">trendów sprzedaży </w:t>
      </w:r>
      <w:r w:rsidR="004425E2">
        <w:rPr>
          <w:rFonts w:ascii="Arial" w:hAnsi="Arial" w:cs="Arial"/>
          <w:sz w:val="22"/>
          <w:szCs w:val="22"/>
          <w:lang w:val="pl-PL" w:eastAsia="pl-PL"/>
        </w:rPr>
        <w:t xml:space="preserve">B2B </w:t>
      </w:r>
      <w:r w:rsidRPr="00150E3D">
        <w:rPr>
          <w:rFonts w:ascii="Arial" w:hAnsi="Arial" w:cs="Arial"/>
          <w:sz w:val="22"/>
          <w:szCs w:val="22"/>
          <w:lang w:val="pl-PL" w:eastAsia="pl-PL"/>
        </w:rPr>
        <w:t xml:space="preserve">znajduje się </w:t>
      </w:r>
      <w:r w:rsidRPr="004425E2">
        <w:rPr>
          <w:rFonts w:ascii="Arial" w:hAnsi="Arial" w:cs="Arial"/>
          <w:b/>
          <w:bCs/>
          <w:sz w:val="22"/>
          <w:szCs w:val="22"/>
          <w:lang w:val="pl-PL" w:eastAsia="pl-PL"/>
        </w:rPr>
        <w:t>profesjonalizacja procesu</w:t>
      </w:r>
      <w:r w:rsidRPr="00150E3D">
        <w:rPr>
          <w:rFonts w:ascii="Arial" w:hAnsi="Arial" w:cs="Arial"/>
          <w:sz w:val="22"/>
          <w:szCs w:val="22"/>
          <w:lang w:val="pl-PL" w:eastAsia="pl-PL"/>
        </w:rPr>
        <w:t xml:space="preserve"> zarówno </w:t>
      </w:r>
      <w:r w:rsidR="004425E2">
        <w:rPr>
          <w:rFonts w:ascii="Arial" w:hAnsi="Arial" w:cs="Arial"/>
          <w:sz w:val="22"/>
          <w:szCs w:val="22"/>
          <w:lang w:val="pl-PL" w:eastAsia="pl-PL"/>
        </w:rPr>
        <w:br/>
      </w:r>
      <w:r w:rsidRPr="00150E3D">
        <w:rPr>
          <w:rFonts w:ascii="Arial" w:hAnsi="Arial" w:cs="Arial"/>
          <w:sz w:val="22"/>
          <w:szCs w:val="22"/>
          <w:lang w:val="pl-PL" w:eastAsia="pl-PL"/>
        </w:rPr>
        <w:t>w sprzedaży doradczej, jak i transakcyjnej</w:t>
      </w:r>
      <w:r w:rsidR="00F277F0">
        <w:rPr>
          <w:rFonts w:ascii="Arial" w:hAnsi="Arial" w:cs="Arial"/>
          <w:sz w:val="22"/>
          <w:szCs w:val="22"/>
          <w:lang w:val="pl-PL" w:eastAsia="pl-PL"/>
        </w:rPr>
        <w:t xml:space="preserve"> skoncentrowanej na wsparciu efektywności biznesowej partnerów. Stąd też ważnym punktem na drodze do profesjonalizacji procesu jest transfer wiedzy </w:t>
      </w:r>
      <w:r w:rsidR="004425E2">
        <w:rPr>
          <w:rFonts w:ascii="Arial" w:hAnsi="Arial" w:cs="Arial"/>
          <w:sz w:val="22"/>
          <w:szCs w:val="22"/>
          <w:lang w:val="pl-PL" w:eastAsia="pl-PL"/>
        </w:rPr>
        <w:br/>
      </w:r>
      <w:r w:rsidR="00F277F0">
        <w:rPr>
          <w:rFonts w:ascii="Arial" w:hAnsi="Arial" w:cs="Arial"/>
          <w:sz w:val="22"/>
          <w:szCs w:val="22"/>
          <w:lang w:val="pl-PL" w:eastAsia="pl-PL"/>
        </w:rPr>
        <w:t>i rozwiązań wspierających zarządzanie biznesem klienta B2B</w:t>
      </w:r>
      <w:r w:rsidR="00907ED7">
        <w:rPr>
          <w:rFonts w:ascii="Arial" w:hAnsi="Arial" w:cs="Arial"/>
          <w:sz w:val="22"/>
          <w:szCs w:val="22"/>
          <w:lang w:val="pl-PL" w:eastAsia="pl-PL"/>
        </w:rPr>
        <w:t>,</w:t>
      </w:r>
      <w:r w:rsidR="00F277F0">
        <w:rPr>
          <w:rFonts w:ascii="Arial" w:hAnsi="Arial" w:cs="Arial"/>
          <w:sz w:val="22"/>
          <w:szCs w:val="22"/>
          <w:lang w:val="pl-PL" w:eastAsia="pl-PL"/>
        </w:rPr>
        <w:t xml:space="preserve"> pomagających precyzyjnie identyfikować potencjał sprzedażowy.</w:t>
      </w:r>
      <w:r w:rsidR="002C617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4425E2">
        <w:rPr>
          <w:rFonts w:ascii="Arial" w:hAnsi="Arial" w:cs="Arial"/>
          <w:sz w:val="22"/>
          <w:szCs w:val="22"/>
          <w:lang w:val="pl-PL" w:eastAsia="pl-PL"/>
        </w:rPr>
        <w:t>Dlatego już na wstępnym etapie prac kluczowe są</w:t>
      </w:r>
      <w:r w:rsidR="002C617D">
        <w:rPr>
          <w:rFonts w:ascii="Arial" w:hAnsi="Arial" w:cs="Arial"/>
          <w:sz w:val="22"/>
          <w:szCs w:val="22"/>
          <w:lang w:val="pl-PL" w:eastAsia="pl-PL"/>
        </w:rPr>
        <w:t xml:space="preserve"> przeprowadzenie audytu, testów, wspólnych warsztatów</w:t>
      </w:r>
      <w:r w:rsidR="00CE24A5">
        <w:rPr>
          <w:rFonts w:ascii="Arial" w:hAnsi="Arial" w:cs="Arial"/>
          <w:sz w:val="22"/>
          <w:szCs w:val="22"/>
          <w:lang w:val="pl-PL" w:eastAsia="pl-PL"/>
        </w:rPr>
        <w:t xml:space="preserve"> z </w:t>
      </w:r>
      <w:r w:rsidR="006C1B9E">
        <w:rPr>
          <w:rFonts w:ascii="Arial" w:hAnsi="Arial" w:cs="Arial"/>
          <w:sz w:val="22"/>
          <w:szCs w:val="22"/>
          <w:lang w:val="pl-PL" w:eastAsia="pl-PL"/>
        </w:rPr>
        <w:t>k</w:t>
      </w:r>
      <w:r w:rsidR="00CE24A5">
        <w:rPr>
          <w:rFonts w:ascii="Arial" w:hAnsi="Arial" w:cs="Arial"/>
          <w:sz w:val="22"/>
          <w:szCs w:val="22"/>
          <w:lang w:val="pl-PL" w:eastAsia="pl-PL"/>
        </w:rPr>
        <w:t>lientem</w:t>
      </w:r>
      <w:r w:rsidR="002C617D">
        <w:rPr>
          <w:rFonts w:ascii="Arial" w:hAnsi="Arial" w:cs="Arial"/>
          <w:sz w:val="22"/>
          <w:szCs w:val="22"/>
          <w:lang w:val="pl-PL" w:eastAsia="pl-PL"/>
        </w:rPr>
        <w:t>.</w:t>
      </w:r>
      <w:r w:rsidR="004425E2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150E3D">
        <w:rPr>
          <w:rFonts w:ascii="Arial" w:hAnsi="Arial" w:cs="Arial"/>
          <w:sz w:val="22"/>
          <w:szCs w:val="22"/>
          <w:lang w:val="pl-PL" w:eastAsia="pl-PL"/>
        </w:rPr>
        <w:t xml:space="preserve">Drugim </w:t>
      </w:r>
      <w:r w:rsidR="00150E3D">
        <w:rPr>
          <w:rFonts w:ascii="Arial" w:hAnsi="Arial" w:cs="Arial"/>
          <w:sz w:val="22"/>
          <w:szCs w:val="22"/>
          <w:lang w:val="pl-PL" w:eastAsia="pl-PL"/>
        </w:rPr>
        <w:t xml:space="preserve">wymienianym </w:t>
      </w:r>
      <w:r w:rsidRPr="00150E3D">
        <w:rPr>
          <w:rFonts w:ascii="Arial" w:hAnsi="Arial" w:cs="Arial"/>
          <w:sz w:val="22"/>
          <w:szCs w:val="22"/>
          <w:lang w:val="pl-PL" w:eastAsia="pl-PL"/>
        </w:rPr>
        <w:t>trendem</w:t>
      </w:r>
      <w:r w:rsidR="00150E3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150E3D">
        <w:rPr>
          <w:rFonts w:ascii="Arial" w:hAnsi="Arial" w:cs="Arial"/>
          <w:sz w:val="22"/>
          <w:szCs w:val="22"/>
          <w:lang w:val="pl-PL" w:eastAsia="pl-PL"/>
        </w:rPr>
        <w:t xml:space="preserve">jest </w:t>
      </w:r>
      <w:r w:rsidRPr="004425E2">
        <w:rPr>
          <w:rFonts w:ascii="Arial" w:hAnsi="Arial" w:cs="Arial"/>
          <w:b/>
          <w:bCs/>
          <w:sz w:val="22"/>
          <w:szCs w:val="22"/>
          <w:lang w:val="pl-PL" w:eastAsia="pl-PL"/>
        </w:rPr>
        <w:t>optymalizacja procesu</w:t>
      </w:r>
      <w:r w:rsidRPr="00150E3D">
        <w:rPr>
          <w:rFonts w:ascii="Arial" w:hAnsi="Arial" w:cs="Arial"/>
          <w:sz w:val="22"/>
          <w:szCs w:val="22"/>
          <w:lang w:val="pl-PL" w:eastAsia="pl-PL"/>
        </w:rPr>
        <w:t>, która za sprawą lepszego dopasowania zasobów</w:t>
      </w:r>
      <w:r w:rsidR="00022C3D">
        <w:rPr>
          <w:rFonts w:ascii="Arial" w:hAnsi="Arial" w:cs="Arial"/>
          <w:sz w:val="22"/>
          <w:szCs w:val="22"/>
          <w:lang w:val="pl-PL" w:eastAsia="pl-PL"/>
        </w:rPr>
        <w:t xml:space="preserve">, a także </w:t>
      </w:r>
      <w:r w:rsidRPr="00150E3D">
        <w:rPr>
          <w:rFonts w:ascii="Arial" w:hAnsi="Arial" w:cs="Arial"/>
          <w:sz w:val="22"/>
          <w:szCs w:val="22"/>
          <w:lang w:val="pl-PL" w:eastAsia="pl-PL"/>
        </w:rPr>
        <w:t xml:space="preserve">rozwoju kompetencji handlowców ma prowadzić do poprawy efektywności. </w:t>
      </w:r>
      <w:r w:rsidR="004425E2">
        <w:rPr>
          <w:rFonts w:ascii="Arial" w:hAnsi="Arial" w:cs="Arial"/>
          <w:sz w:val="22"/>
          <w:szCs w:val="22"/>
          <w:lang w:val="pl-PL" w:eastAsia="pl-PL"/>
        </w:rPr>
        <w:t xml:space="preserve">Rozwój eksperckich zespołów sprzedaży, rozbudowa działów wspierających profesjonalizację </w:t>
      </w:r>
      <w:r w:rsidR="00FB305F">
        <w:rPr>
          <w:rFonts w:ascii="Arial" w:hAnsi="Arial" w:cs="Arial"/>
          <w:sz w:val="22"/>
          <w:szCs w:val="22"/>
          <w:lang w:val="pl-PL" w:eastAsia="pl-PL"/>
        </w:rPr>
        <w:t>stają się kluczem</w:t>
      </w:r>
      <w:r w:rsidR="004425E2">
        <w:rPr>
          <w:rFonts w:ascii="Arial" w:hAnsi="Arial" w:cs="Arial"/>
          <w:sz w:val="22"/>
          <w:szCs w:val="22"/>
          <w:lang w:val="pl-PL" w:eastAsia="pl-PL"/>
        </w:rPr>
        <w:t xml:space="preserve"> do lepszego dopasowania struktury sprzedaży do rynku i potencjalnych klientów. Budowanie przewagi rynkowej w oparciu</w:t>
      </w:r>
      <w:r w:rsidR="00F774AE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4425E2">
        <w:rPr>
          <w:rFonts w:ascii="Arial" w:hAnsi="Arial" w:cs="Arial"/>
          <w:sz w:val="22"/>
          <w:szCs w:val="22"/>
          <w:lang w:val="pl-PL" w:eastAsia="pl-PL"/>
        </w:rPr>
        <w:t>o optymalizację struktur to także zwiększenie udziału w portfelu największych klientów.</w:t>
      </w:r>
      <w:r w:rsidR="00362F2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150E3D">
        <w:rPr>
          <w:rFonts w:ascii="Arial" w:hAnsi="Arial" w:cs="Arial"/>
          <w:sz w:val="22"/>
          <w:szCs w:val="22"/>
          <w:lang w:val="pl-PL" w:eastAsia="pl-PL"/>
        </w:rPr>
        <w:t>Kolejne</w:t>
      </w:r>
      <w:r w:rsidRPr="00150E3D">
        <w:rPr>
          <w:rFonts w:ascii="Arial" w:hAnsi="Arial" w:cs="Arial"/>
          <w:sz w:val="22"/>
          <w:szCs w:val="22"/>
          <w:lang w:val="pl-PL" w:eastAsia="pl-PL"/>
        </w:rPr>
        <w:t xml:space="preserve"> trendy to </w:t>
      </w:r>
      <w:r w:rsidRPr="004425E2">
        <w:rPr>
          <w:rFonts w:ascii="Arial" w:hAnsi="Arial" w:cs="Arial"/>
          <w:b/>
          <w:bCs/>
          <w:sz w:val="22"/>
          <w:szCs w:val="22"/>
          <w:lang w:val="pl-PL" w:eastAsia="pl-PL"/>
        </w:rPr>
        <w:t>budowa oferty opartej</w:t>
      </w:r>
      <w:r w:rsidR="00022C3D" w:rsidRPr="004425E2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o</w:t>
      </w:r>
      <w:r w:rsidRPr="004425E2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wartości</w:t>
      </w:r>
      <w:r w:rsidRPr="00150E3D">
        <w:rPr>
          <w:rFonts w:ascii="Arial" w:hAnsi="Arial" w:cs="Arial"/>
          <w:sz w:val="22"/>
          <w:szCs w:val="22"/>
          <w:lang w:val="pl-PL" w:eastAsia="pl-PL"/>
        </w:rPr>
        <w:t xml:space="preserve"> i </w:t>
      </w:r>
      <w:r w:rsidRPr="004425E2">
        <w:rPr>
          <w:rFonts w:ascii="Arial" w:hAnsi="Arial" w:cs="Arial"/>
          <w:b/>
          <w:bCs/>
          <w:sz w:val="22"/>
          <w:szCs w:val="22"/>
          <w:lang w:val="pl-PL" w:eastAsia="pl-PL"/>
        </w:rPr>
        <w:t>cyfryzacja sprzedaży</w:t>
      </w:r>
      <w:r w:rsidRPr="00150E3D">
        <w:rPr>
          <w:rFonts w:ascii="Arial" w:hAnsi="Arial" w:cs="Arial"/>
          <w:sz w:val="22"/>
          <w:szCs w:val="22"/>
          <w:lang w:val="pl-PL" w:eastAsia="pl-PL"/>
        </w:rPr>
        <w:t>. Tym samym kluczowym kierunkiem</w:t>
      </w:r>
      <w:r w:rsidR="00D83594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150E3D">
        <w:rPr>
          <w:rFonts w:ascii="Arial" w:hAnsi="Arial" w:cs="Arial"/>
          <w:sz w:val="22"/>
          <w:szCs w:val="22"/>
          <w:lang w:val="pl-PL" w:eastAsia="pl-PL"/>
        </w:rPr>
        <w:t>w rozwoju oferty jest szerokie spojrzenie na potrzeby klienta, w tym dostarczanie</w:t>
      </w:r>
      <w:r w:rsidR="00362F2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150E3D">
        <w:rPr>
          <w:rFonts w:ascii="Arial" w:hAnsi="Arial" w:cs="Arial"/>
          <w:sz w:val="22"/>
          <w:szCs w:val="22"/>
          <w:lang w:val="pl-PL" w:eastAsia="pl-PL"/>
        </w:rPr>
        <w:t xml:space="preserve">innowacyjnych rozwiązań w ofercie produktowej, ale także obsłudze posprzedażowej. </w:t>
      </w:r>
      <w:r w:rsidR="00655082">
        <w:rPr>
          <w:rFonts w:ascii="Arial" w:hAnsi="Arial" w:cs="Arial"/>
          <w:sz w:val="22"/>
          <w:szCs w:val="22"/>
          <w:lang w:val="pl-PL" w:eastAsia="pl-PL"/>
        </w:rPr>
        <w:t>W tym trendzie mowa także o budowaniu wartości dodanej na etapie łańcucha dystrybucji. Wspominana już c</w:t>
      </w:r>
      <w:r w:rsidRPr="00150E3D">
        <w:rPr>
          <w:rFonts w:ascii="Arial" w:hAnsi="Arial" w:cs="Arial"/>
          <w:sz w:val="22"/>
          <w:szCs w:val="22"/>
          <w:lang w:val="pl-PL" w:eastAsia="pl-PL"/>
        </w:rPr>
        <w:t xml:space="preserve">yfryzacja sprzedaży wspiera wcześniej wymienione obszary, bo pozwala na </w:t>
      </w:r>
      <w:r w:rsidR="00ED497C" w:rsidRPr="00150E3D">
        <w:rPr>
          <w:rFonts w:ascii="Arial" w:hAnsi="Arial" w:cs="Arial"/>
          <w:sz w:val="22"/>
          <w:szCs w:val="22"/>
          <w:lang w:val="pl-PL" w:eastAsia="pl-PL"/>
        </w:rPr>
        <w:t>automatyzację procesów, szybsze dostarczenie produktu</w:t>
      </w:r>
      <w:r w:rsidRPr="00150E3D">
        <w:rPr>
          <w:rFonts w:ascii="Arial" w:hAnsi="Arial" w:cs="Arial"/>
          <w:sz w:val="22"/>
          <w:szCs w:val="22"/>
          <w:lang w:val="pl-PL" w:eastAsia="pl-PL"/>
        </w:rPr>
        <w:t>.</w:t>
      </w:r>
      <w:r w:rsidR="00150E3D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14:paraId="04DF00BE" w14:textId="77777777" w:rsidR="0076278D" w:rsidRPr="00150E3D" w:rsidRDefault="0076278D" w:rsidP="00762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14:paraId="7DFCB84A" w14:textId="285F55C7" w:rsidR="00655082" w:rsidRPr="00351BB4" w:rsidRDefault="00EA03F7" w:rsidP="00762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pl-PL" w:eastAsia="pl-PL"/>
        </w:rPr>
      </w:pPr>
      <w:r w:rsidRPr="00150E3D">
        <w:rPr>
          <w:rFonts w:ascii="Arial" w:hAnsi="Arial" w:cs="Arial"/>
          <w:sz w:val="22"/>
          <w:szCs w:val="22"/>
          <w:lang w:val="pl-PL" w:eastAsia="pl-PL"/>
        </w:rPr>
        <w:t xml:space="preserve">– </w:t>
      </w:r>
      <w:r w:rsidR="0076278D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Cztery słowa klucze</w:t>
      </w:r>
      <w:r w:rsid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dot</w:t>
      </w:r>
      <w:r w:rsidR="004A17E9">
        <w:rPr>
          <w:rFonts w:ascii="Arial" w:hAnsi="Arial" w:cs="Arial"/>
          <w:i/>
          <w:iCs/>
          <w:sz w:val="22"/>
          <w:szCs w:val="22"/>
          <w:lang w:val="pl-PL" w:eastAsia="pl-PL"/>
        </w:rPr>
        <w:t>yczące</w:t>
      </w:r>
      <w:r w:rsid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trendów w </w:t>
      </w:r>
      <w:r w:rsidR="0076278D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sprzedaży B2B w 2020 roku to profesjonalizacja, optymalizacja, wartości i cyfryzacja. Co w praktyce ma doprowadzić do rozwoju sprzedaży doradcz</w:t>
      </w:r>
      <w:r w:rsidR="004057DE">
        <w:rPr>
          <w:rFonts w:ascii="Arial" w:hAnsi="Arial" w:cs="Arial"/>
          <w:i/>
          <w:iCs/>
          <w:sz w:val="22"/>
          <w:szCs w:val="22"/>
          <w:lang w:val="pl-PL" w:eastAsia="pl-PL"/>
        </w:rPr>
        <w:t>o-konsultacyjnej</w:t>
      </w:r>
      <w:r w:rsidR="0076278D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</w:t>
      </w:r>
      <w:r w:rsidR="004A17E9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precyzyjnego targ</w:t>
      </w:r>
      <w:r w:rsidR="00CA75C8">
        <w:rPr>
          <w:rFonts w:ascii="Arial" w:hAnsi="Arial" w:cs="Arial"/>
          <w:i/>
          <w:iCs/>
          <w:sz w:val="22"/>
          <w:szCs w:val="22"/>
          <w:lang w:val="pl-PL" w:eastAsia="pl-PL"/>
        </w:rPr>
        <w:t>et</w:t>
      </w:r>
      <w:r w:rsidR="004A17E9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owania</w:t>
      </w:r>
      <w:r w:rsidR="004A17E9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, </w:t>
      </w:r>
      <w:r w:rsidR="0076278D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transferu wiedzy </w:t>
      </w:r>
      <w:r w:rsidR="004A17E9">
        <w:rPr>
          <w:rFonts w:ascii="Arial" w:hAnsi="Arial" w:cs="Arial"/>
          <w:i/>
          <w:iCs/>
          <w:sz w:val="22"/>
          <w:szCs w:val="22"/>
          <w:lang w:val="pl-PL" w:eastAsia="pl-PL"/>
        </w:rPr>
        <w:t>oraz</w:t>
      </w:r>
      <w:r w:rsidR="0076278D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rozwiązań </w:t>
      </w:r>
      <w:r w:rsidR="00874E2F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i narzędzi </w:t>
      </w:r>
      <w:r w:rsidR="0076278D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>wspierających zarządzanie biznesem klienta B2B</w:t>
      </w:r>
      <w:r w:rsidR="004A17E9">
        <w:rPr>
          <w:rFonts w:ascii="Arial" w:hAnsi="Arial" w:cs="Arial"/>
          <w:i/>
          <w:iCs/>
          <w:sz w:val="22"/>
          <w:szCs w:val="22"/>
          <w:lang w:val="pl-PL" w:eastAsia="pl-PL"/>
        </w:rPr>
        <w:t>.</w:t>
      </w:r>
      <w:r w:rsidR="0076278D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Bez wątpienia w 2020 roku nastąpi znaczące przejście od sprzedaży skoncentrowanej na produkcie w kierunku sekto</w:t>
      </w:r>
      <w:r w:rsidR="004A17E9">
        <w:rPr>
          <w:rFonts w:ascii="Arial" w:hAnsi="Arial" w:cs="Arial"/>
          <w:i/>
          <w:iCs/>
          <w:sz w:val="22"/>
          <w:szCs w:val="22"/>
          <w:lang w:val="pl-PL" w:eastAsia="pl-PL"/>
        </w:rPr>
        <w:t>rów</w:t>
      </w:r>
      <w:r w:rsidR="00BF57A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. Powyższe trendy wskakują, że transformacji ulega rola handlowca, od którego wymaga się nowych umiejętności. Dlatego </w:t>
      </w:r>
      <w:r w:rsidR="00B3044F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też </w:t>
      </w:r>
      <w:r w:rsidR="00BF57AD">
        <w:rPr>
          <w:rFonts w:ascii="Arial" w:hAnsi="Arial" w:cs="Arial"/>
          <w:i/>
          <w:iCs/>
          <w:sz w:val="22"/>
          <w:szCs w:val="22"/>
          <w:lang w:val="pl-PL" w:eastAsia="pl-PL"/>
        </w:rPr>
        <w:t>już dziś, projektując programy kierowane do sił sprzedaży, warto postawić na budowanie ich motywacji do zmiany</w:t>
      </w:r>
      <w:r w:rsidR="00351BB4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i</w:t>
      </w:r>
      <w:r w:rsidR="00BF57A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zachęca</w:t>
      </w:r>
      <w:r w:rsidR="00B3044F">
        <w:rPr>
          <w:rFonts w:ascii="Arial" w:hAnsi="Arial" w:cs="Arial"/>
          <w:i/>
          <w:iCs/>
          <w:sz w:val="22"/>
          <w:szCs w:val="22"/>
          <w:lang w:val="pl-PL" w:eastAsia="pl-PL"/>
        </w:rPr>
        <w:t>ć</w:t>
      </w:r>
      <w:r w:rsidR="00BF57A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do rozwoju kompetencji </w:t>
      </w:r>
      <w:r w:rsidR="00874E2F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w tym obszarze </w:t>
      </w:r>
      <w:r w:rsidR="00150E3D">
        <w:rPr>
          <w:rFonts w:ascii="Arial" w:hAnsi="Arial" w:cs="Arial"/>
          <w:i/>
          <w:iCs/>
          <w:sz w:val="22"/>
          <w:szCs w:val="22"/>
          <w:lang w:val="pl-PL" w:eastAsia="pl-PL"/>
        </w:rPr>
        <w:t>–</w:t>
      </w:r>
      <w:r w:rsidR="0076278D" w:rsidRPr="00150E3D">
        <w:rPr>
          <w:rFonts w:ascii="Arial" w:hAnsi="Arial" w:cs="Arial"/>
          <w:i/>
          <w:iCs/>
          <w:sz w:val="22"/>
          <w:szCs w:val="22"/>
          <w:lang w:val="pl-PL" w:eastAsia="pl-PL"/>
        </w:rPr>
        <w:t xml:space="preserve"> </w:t>
      </w:r>
      <w:r w:rsidR="00150E3D">
        <w:rPr>
          <w:rFonts w:ascii="Arial" w:hAnsi="Arial" w:cs="Arial"/>
          <w:sz w:val="22"/>
          <w:szCs w:val="22"/>
          <w:lang w:val="pl-PL" w:eastAsia="pl-PL"/>
        </w:rPr>
        <w:t xml:space="preserve">prognozuje </w:t>
      </w:r>
      <w:r w:rsidR="0076278D" w:rsidRPr="003B7266">
        <w:rPr>
          <w:rFonts w:ascii="Arial" w:hAnsi="Arial" w:cs="Arial"/>
          <w:b/>
          <w:bCs/>
          <w:sz w:val="22"/>
          <w:szCs w:val="22"/>
          <w:lang w:val="pl-PL" w:eastAsia="pl-PL"/>
        </w:rPr>
        <w:t>Sebastian Lachowski, Dyrektor Sprzedaży w Sodexo Benefits and Rewards Services Polska.</w:t>
      </w:r>
    </w:p>
    <w:p w14:paraId="05D60D94" w14:textId="4BB3EAD7" w:rsidR="00655082" w:rsidRDefault="00655082" w:rsidP="00762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pl-PL" w:eastAsia="pl-PL"/>
        </w:rPr>
      </w:pPr>
    </w:p>
    <w:p w14:paraId="355A8535" w14:textId="2C215946" w:rsidR="0076278D" w:rsidRPr="00351BB4" w:rsidRDefault="00655082" w:rsidP="00762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Kluczowe trendy w sprzedaży B2B w 2020 roku wyraźnie pokazują, że aby utrzymać przewagę rynkową, w tym kontynuować wzrost na dojrzałym rynku</w:t>
      </w:r>
      <w:r w:rsidR="00362F2D">
        <w:rPr>
          <w:rFonts w:ascii="Arial" w:hAnsi="Arial" w:cs="Arial"/>
          <w:sz w:val="22"/>
          <w:szCs w:val="22"/>
          <w:lang w:val="pl-PL" w:eastAsia="pl-PL"/>
        </w:rPr>
        <w:t xml:space="preserve"> warto zadbać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o </w:t>
      </w:r>
      <w:r w:rsidR="00362F2D">
        <w:rPr>
          <w:rFonts w:ascii="Arial" w:hAnsi="Arial" w:cs="Arial"/>
          <w:sz w:val="22"/>
          <w:szCs w:val="22"/>
          <w:lang w:val="pl-PL" w:eastAsia="pl-PL"/>
        </w:rPr>
        <w:t>rozwój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bieżącego klienta czy partnera biznesowego.</w:t>
      </w:r>
      <w:r w:rsidR="00362F2D">
        <w:rPr>
          <w:rFonts w:ascii="Arial" w:hAnsi="Arial" w:cs="Arial"/>
          <w:b/>
          <w:bCs/>
          <w:i/>
          <w:iCs/>
          <w:sz w:val="22"/>
          <w:szCs w:val="22"/>
          <w:lang w:val="pl-PL" w:eastAsia="pl-PL"/>
        </w:rPr>
        <w:t xml:space="preserve"> </w:t>
      </w:r>
      <w:r w:rsidR="00FB305F">
        <w:rPr>
          <w:rFonts w:ascii="Arial" w:hAnsi="Arial" w:cs="Arial"/>
          <w:sz w:val="22"/>
          <w:szCs w:val="22"/>
          <w:lang w:val="pl-PL" w:eastAsia="pl-PL"/>
        </w:rPr>
        <w:t xml:space="preserve">Znając i </w:t>
      </w:r>
      <w:r w:rsidR="00431D54">
        <w:rPr>
          <w:rFonts w:ascii="Arial" w:hAnsi="Arial" w:cs="Arial"/>
          <w:sz w:val="22"/>
          <w:szCs w:val="22"/>
          <w:lang w:val="pl-PL" w:eastAsia="pl-PL"/>
        </w:rPr>
        <w:t>rozumiejąc wyzwania rynkowe klientów z B2B</w:t>
      </w:r>
      <w:r w:rsidR="00506B0D">
        <w:rPr>
          <w:rFonts w:ascii="Arial" w:hAnsi="Arial" w:cs="Arial"/>
          <w:sz w:val="22"/>
          <w:szCs w:val="22"/>
          <w:lang w:val="pl-PL" w:eastAsia="pl-PL"/>
        </w:rPr>
        <w:t>,</w:t>
      </w:r>
      <w:r w:rsidR="00431D54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277848" w:rsidRPr="00277848">
        <w:rPr>
          <w:rFonts w:ascii="Arial" w:hAnsi="Arial" w:cs="Arial"/>
          <w:sz w:val="22"/>
          <w:szCs w:val="22"/>
          <w:lang w:val="pl-PL" w:eastAsia="pl-PL"/>
        </w:rPr>
        <w:t xml:space="preserve">Sodexo Benefits and Rewards Services Polska każdego dnia pomaga marketerom i działom sprzedaży budować </w:t>
      </w:r>
      <w:r w:rsidR="00CA75C8">
        <w:rPr>
          <w:rFonts w:ascii="Arial" w:hAnsi="Arial" w:cs="Arial"/>
          <w:sz w:val="22"/>
          <w:szCs w:val="22"/>
          <w:lang w:val="pl-PL" w:eastAsia="pl-PL"/>
        </w:rPr>
        <w:t xml:space="preserve">partnerstwo </w:t>
      </w:r>
      <w:r w:rsidR="00277848" w:rsidRPr="00277848">
        <w:rPr>
          <w:rFonts w:ascii="Arial" w:hAnsi="Arial" w:cs="Arial"/>
          <w:sz w:val="22"/>
          <w:szCs w:val="22"/>
          <w:lang w:val="pl-PL" w:eastAsia="pl-PL"/>
        </w:rPr>
        <w:t>oraz rozwijać lojalność partnerów biznesow</w:t>
      </w:r>
      <w:r w:rsidR="00277848" w:rsidRPr="00B3044F">
        <w:rPr>
          <w:rFonts w:ascii="Arial" w:hAnsi="Arial" w:cs="Arial"/>
          <w:sz w:val="22"/>
          <w:szCs w:val="22"/>
          <w:lang w:val="pl-PL" w:eastAsia="pl-PL"/>
        </w:rPr>
        <w:t>ych</w:t>
      </w:r>
      <w:r w:rsidR="009352C3" w:rsidRPr="00B3044F">
        <w:rPr>
          <w:rFonts w:ascii="Arial" w:hAnsi="Arial" w:cs="Arial"/>
          <w:sz w:val="22"/>
          <w:szCs w:val="22"/>
          <w:lang w:val="pl-PL" w:eastAsia="pl-PL"/>
        </w:rPr>
        <w:t>.</w:t>
      </w:r>
      <w:r w:rsidR="00B3044F">
        <w:rPr>
          <w:rFonts w:ascii="Arial" w:hAnsi="Arial" w:cs="Arial"/>
          <w:sz w:val="22"/>
          <w:szCs w:val="22"/>
          <w:lang w:val="pl-PL" w:eastAsia="pl-PL"/>
        </w:rPr>
        <w:t xml:space="preserve"> Sodexo wspiera swoich klientów w transformacji działów</w:t>
      </w:r>
      <w:r w:rsidR="009B021A" w:rsidRPr="00351BB4">
        <w:rPr>
          <w:rFonts w:ascii="Arial" w:hAnsi="Arial" w:cs="Arial"/>
          <w:sz w:val="22"/>
          <w:szCs w:val="22"/>
          <w:lang w:val="pl-PL" w:eastAsia="pl-PL"/>
        </w:rPr>
        <w:t xml:space="preserve"> sprzeda</w:t>
      </w:r>
      <w:r w:rsidR="00B3044F" w:rsidRPr="00351BB4">
        <w:rPr>
          <w:rFonts w:ascii="Arial" w:hAnsi="Arial" w:cs="Arial"/>
          <w:sz w:val="22"/>
          <w:szCs w:val="22"/>
          <w:lang w:val="pl-PL" w:eastAsia="pl-PL"/>
        </w:rPr>
        <w:t>ż</w:t>
      </w:r>
      <w:r w:rsidR="009B021A" w:rsidRPr="00351BB4">
        <w:rPr>
          <w:rFonts w:ascii="Arial" w:hAnsi="Arial" w:cs="Arial"/>
          <w:sz w:val="22"/>
          <w:szCs w:val="22"/>
          <w:lang w:val="pl-PL" w:eastAsia="pl-PL"/>
        </w:rPr>
        <w:t>y</w:t>
      </w:r>
      <w:r w:rsidR="00B3044F">
        <w:rPr>
          <w:rFonts w:ascii="Arial" w:hAnsi="Arial" w:cs="Arial"/>
          <w:sz w:val="22"/>
          <w:szCs w:val="22"/>
          <w:lang w:val="pl-PL" w:eastAsia="pl-PL"/>
        </w:rPr>
        <w:t>,</w:t>
      </w:r>
      <w:r w:rsidR="009B021A" w:rsidRPr="00351BB4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B3044F" w:rsidRPr="00B3044F">
        <w:rPr>
          <w:rFonts w:ascii="Arial" w:hAnsi="Arial" w:cs="Arial"/>
          <w:sz w:val="22"/>
          <w:szCs w:val="22"/>
          <w:lang w:val="pl-PL" w:eastAsia="pl-PL"/>
        </w:rPr>
        <w:t>wspierając</w:t>
      </w:r>
      <w:r w:rsidR="009B021A" w:rsidRPr="00351BB4">
        <w:rPr>
          <w:rFonts w:ascii="Arial" w:hAnsi="Arial" w:cs="Arial"/>
          <w:sz w:val="22"/>
          <w:szCs w:val="22"/>
          <w:lang w:val="pl-PL" w:eastAsia="pl-PL"/>
        </w:rPr>
        <w:t xml:space="preserve"> motywac</w:t>
      </w:r>
      <w:r w:rsidR="00B3044F">
        <w:rPr>
          <w:rFonts w:ascii="Arial" w:hAnsi="Arial" w:cs="Arial"/>
          <w:sz w:val="22"/>
          <w:szCs w:val="22"/>
          <w:lang w:val="pl-PL" w:eastAsia="pl-PL"/>
        </w:rPr>
        <w:t>ję</w:t>
      </w:r>
      <w:r w:rsidR="009B021A" w:rsidRPr="00351BB4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B3044F" w:rsidRPr="00B3044F">
        <w:rPr>
          <w:rFonts w:ascii="Arial" w:hAnsi="Arial" w:cs="Arial"/>
          <w:sz w:val="22"/>
          <w:szCs w:val="22"/>
          <w:lang w:val="pl-PL" w:eastAsia="pl-PL"/>
        </w:rPr>
        <w:t>zespoł</w:t>
      </w:r>
      <w:r w:rsidR="00B3044F">
        <w:rPr>
          <w:rFonts w:ascii="Arial" w:hAnsi="Arial" w:cs="Arial"/>
          <w:sz w:val="22"/>
          <w:szCs w:val="22"/>
          <w:lang w:val="pl-PL" w:eastAsia="pl-PL"/>
        </w:rPr>
        <w:t>u</w:t>
      </w:r>
      <w:r w:rsidR="009B021A" w:rsidRPr="00351BB4">
        <w:rPr>
          <w:rFonts w:ascii="Arial" w:hAnsi="Arial" w:cs="Arial"/>
          <w:sz w:val="22"/>
          <w:szCs w:val="22"/>
          <w:lang w:val="pl-PL" w:eastAsia="pl-PL"/>
        </w:rPr>
        <w:t xml:space="preserve"> poprzez programy motywacyjne dla handlowców.</w:t>
      </w:r>
      <w:r w:rsidR="00B3044F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4E0DE7">
        <w:rPr>
          <w:rFonts w:ascii="Arial" w:hAnsi="Arial" w:cs="Arial"/>
          <w:sz w:val="22"/>
          <w:szCs w:val="22"/>
          <w:lang w:val="pl-PL" w:eastAsia="pl-PL"/>
        </w:rPr>
        <w:t xml:space="preserve">Dzieli </w:t>
      </w:r>
      <w:r w:rsidR="00277848">
        <w:rPr>
          <w:rFonts w:ascii="Arial" w:hAnsi="Arial" w:cs="Arial"/>
          <w:sz w:val="22"/>
          <w:szCs w:val="22"/>
          <w:lang w:val="pl-PL" w:eastAsia="pl-PL"/>
        </w:rPr>
        <w:t xml:space="preserve">się </w:t>
      </w:r>
      <w:r w:rsidR="004E0DE7">
        <w:rPr>
          <w:rFonts w:ascii="Arial" w:hAnsi="Arial" w:cs="Arial"/>
          <w:sz w:val="22"/>
          <w:szCs w:val="22"/>
          <w:lang w:val="pl-PL" w:eastAsia="pl-PL"/>
        </w:rPr>
        <w:t xml:space="preserve">przy tym </w:t>
      </w:r>
      <w:r w:rsidR="00277848">
        <w:rPr>
          <w:rFonts w:ascii="Arial" w:hAnsi="Arial" w:cs="Arial"/>
          <w:sz w:val="22"/>
          <w:szCs w:val="22"/>
          <w:lang w:val="pl-PL" w:eastAsia="pl-PL"/>
        </w:rPr>
        <w:t xml:space="preserve">wiedzą i wynikami badań prowadzanych na zlecenie firmy. </w:t>
      </w:r>
      <w:r w:rsidR="0076278D" w:rsidRPr="00150E3D">
        <w:rPr>
          <w:rFonts w:ascii="Arial" w:hAnsi="Arial" w:cs="Arial"/>
          <w:sz w:val="22"/>
          <w:szCs w:val="22"/>
          <w:lang w:val="pl-PL" w:eastAsia="pl-PL"/>
        </w:rPr>
        <w:t xml:space="preserve">Wyzwania i trendy rynkowe są wynikiem badania jakościowego </w:t>
      </w:r>
      <w:r w:rsidR="004A17E9">
        <w:rPr>
          <w:rFonts w:ascii="Arial" w:hAnsi="Arial" w:cs="Arial"/>
          <w:sz w:val="22"/>
          <w:szCs w:val="22"/>
          <w:lang w:val="pl-PL" w:eastAsia="pl-PL"/>
        </w:rPr>
        <w:t>oraz</w:t>
      </w:r>
      <w:r w:rsidR="0076278D" w:rsidRPr="00150E3D">
        <w:rPr>
          <w:rFonts w:ascii="Arial" w:hAnsi="Arial" w:cs="Arial"/>
          <w:sz w:val="22"/>
          <w:szCs w:val="22"/>
          <w:lang w:val="pl-PL" w:eastAsia="pl-PL"/>
        </w:rPr>
        <w:t xml:space="preserve"> ilościowego „</w:t>
      </w:r>
      <w:r w:rsidR="00770BAB" w:rsidRPr="00770BAB">
        <w:rPr>
          <w:rFonts w:ascii="Arial" w:hAnsi="Arial" w:cs="Arial"/>
          <w:sz w:val="22"/>
          <w:szCs w:val="22"/>
          <w:lang w:val="pl-PL" w:eastAsia="pl-PL"/>
        </w:rPr>
        <w:t>Cztery trendy, które zmienią sprzedaż B2B w 2020</w:t>
      </w:r>
      <w:r w:rsidR="0076278D" w:rsidRPr="00150E3D">
        <w:rPr>
          <w:rFonts w:ascii="Arial" w:hAnsi="Arial" w:cs="Arial"/>
          <w:sz w:val="22"/>
          <w:szCs w:val="22"/>
          <w:lang w:val="pl-PL" w:eastAsia="pl-PL"/>
        </w:rPr>
        <w:t xml:space="preserve">”, zrealizowanego w ostatnim kwartale 2019 roku przez ICAN </w:t>
      </w:r>
      <w:proofErr w:type="spellStart"/>
      <w:r w:rsidR="00F774AE" w:rsidRPr="00F774AE">
        <w:rPr>
          <w:rFonts w:ascii="Arial" w:hAnsi="Arial" w:cs="Arial"/>
          <w:sz w:val="22"/>
          <w:szCs w:val="22"/>
          <w:lang w:val="pl-PL" w:eastAsia="pl-PL"/>
        </w:rPr>
        <w:t>Research</w:t>
      </w:r>
      <w:proofErr w:type="spellEnd"/>
      <w:r w:rsidR="0076278D" w:rsidRPr="00150E3D">
        <w:rPr>
          <w:rFonts w:ascii="Arial" w:hAnsi="Arial" w:cs="Arial"/>
          <w:sz w:val="22"/>
          <w:szCs w:val="22"/>
          <w:lang w:val="pl-PL" w:eastAsia="pl-PL"/>
        </w:rPr>
        <w:t xml:space="preserve">. W wywiadach </w:t>
      </w:r>
      <w:r w:rsidR="00150E3D" w:rsidRPr="00150E3D">
        <w:rPr>
          <w:rFonts w:ascii="Arial" w:hAnsi="Arial" w:cs="Arial"/>
          <w:sz w:val="22"/>
          <w:szCs w:val="22"/>
          <w:lang w:val="pl-PL" w:eastAsia="pl-PL"/>
        </w:rPr>
        <w:t>pogłębionych</w:t>
      </w:r>
      <w:r w:rsidR="0076278D" w:rsidRPr="00150E3D">
        <w:rPr>
          <w:rFonts w:ascii="Arial" w:hAnsi="Arial" w:cs="Arial"/>
          <w:sz w:val="22"/>
          <w:szCs w:val="22"/>
          <w:lang w:val="pl-PL" w:eastAsia="pl-PL"/>
        </w:rPr>
        <w:t xml:space="preserve"> wzięło udział 1</w:t>
      </w:r>
      <w:r w:rsidR="00351BB4">
        <w:rPr>
          <w:rFonts w:ascii="Arial" w:hAnsi="Arial" w:cs="Arial"/>
          <w:sz w:val="22"/>
          <w:szCs w:val="22"/>
          <w:lang w:val="pl-PL" w:eastAsia="pl-PL"/>
        </w:rPr>
        <w:t>3</w:t>
      </w:r>
      <w:r w:rsidR="0076278D" w:rsidRPr="00150E3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150E3D" w:rsidRPr="00150E3D">
        <w:rPr>
          <w:rFonts w:ascii="Arial" w:hAnsi="Arial" w:cs="Arial"/>
          <w:sz w:val="22"/>
          <w:szCs w:val="22"/>
          <w:lang w:val="pl-PL" w:eastAsia="pl-PL"/>
        </w:rPr>
        <w:t>dyrektorów</w:t>
      </w:r>
      <w:r w:rsidR="0076278D" w:rsidRPr="00150E3D">
        <w:rPr>
          <w:rFonts w:ascii="Arial" w:hAnsi="Arial" w:cs="Arial"/>
          <w:sz w:val="22"/>
          <w:szCs w:val="22"/>
          <w:lang w:val="pl-PL" w:eastAsia="pl-PL"/>
        </w:rPr>
        <w:t xml:space="preserve"> sprzedaży </w:t>
      </w:r>
      <w:r w:rsidR="00150E3D" w:rsidRPr="00150E3D">
        <w:rPr>
          <w:rFonts w:ascii="Arial" w:hAnsi="Arial" w:cs="Arial"/>
          <w:sz w:val="22"/>
          <w:szCs w:val="22"/>
          <w:lang w:val="pl-PL" w:eastAsia="pl-PL"/>
        </w:rPr>
        <w:t>największych</w:t>
      </w:r>
      <w:r w:rsidR="00431D54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150E3D" w:rsidRPr="00150E3D">
        <w:rPr>
          <w:rFonts w:ascii="Arial" w:hAnsi="Arial" w:cs="Arial"/>
          <w:sz w:val="22"/>
          <w:szCs w:val="22"/>
          <w:lang w:val="pl-PL" w:eastAsia="pl-PL"/>
        </w:rPr>
        <w:t>przedsiębiorstw</w:t>
      </w:r>
      <w:r w:rsidR="0076278D" w:rsidRPr="00150E3D">
        <w:rPr>
          <w:rFonts w:ascii="Arial" w:hAnsi="Arial" w:cs="Arial"/>
          <w:sz w:val="22"/>
          <w:szCs w:val="22"/>
          <w:lang w:val="pl-PL" w:eastAsia="pl-PL"/>
        </w:rPr>
        <w:t xml:space="preserve"> w Polsce</w:t>
      </w:r>
      <w:r w:rsidR="00150E3D">
        <w:rPr>
          <w:rFonts w:ascii="Arial" w:hAnsi="Arial" w:cs="Arial"/>
          <w:sz w:val="22"/>
          <w:szCs w:val="22"/>
          <w:lang w:val="pl-PL" w:eastAsia="pl-PL"/>
        </w:rPr>
        <w:t xml:space="preserve">. </w:t>
      </w:r>
      <w:r w:rsidR="00277848">
        <w:rPr>
          <w:rFonts w:ascii="Arial" w:hAnsi="Arial" w:cs="Arial"/>
          <w:sz w:val="22"/>
          <w:szCs w:val="22"/>
          <w:lang w:val="pl-PL" w:eastAsia="pl-PL"/>
        </w:rPr>
        <w:t xml:space="preserve">Uczestnikami </w:t>
      </w:r>
      <w:r w:rsidR="00150E3D">
        <w:rPr>
          <w:rFonts w:ascii="Arial" w:hAnsi="Arial" w:cs="Arial"/>
          <w:sz w:val="22"/>
          <w:szCs w:val="22"/>
          <w:lang w:val="pl-PL" w:eastAsia="pl-PL"/>
        </w:rPr>
        <w:t xml:space="preserve">200 wywiadów </w:t>
      </w:r>
      <w:r w:rsidR="00277848">
        <w:rPr>
          <w:rFonts w:ascii="Arial" w:hAnsi="Arial" w:cs="Arial"/>
          <w:sz w:val="22"/>
          <w:szCs w:val="22"/>
          <w:lang w:val="pl-PL" w:eastAsia="pl-PL"/>
        </w:rPr>
        <w:t xml:space="preserve">telefonicznych były </w:t>
      </w:r>
      <w:r w:rsidR="0076278D" w:rsidRPr="00150E3D">
        <w:rPr>
          <w:rFonts w:ascii="Arial" w:hAnsi="Arial" w:cs="Arial"/>
          <w:sz w:val="22"/>
          <w:szCs w:val="22"/>
          <w:lang w:val="pl-PL" w:eastAsia="pl-PL"/>
        </w:rPr>
        <w:t>osoby odpowiedzialne za sprzedaż B2B w firmach zatrudniających powyżej 100 osób.</w:t>
      </w:r>
    </w:p>
    <w:p w14:paraId="4BFE1A31" w14:textId="77777777" w:rsidR="0076278D" w:rsidRPr="00150E3D" w:rsidRDefault="0076278D" w:rsidP="003971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5C64CDC1" w14:textId="2BF0C2C4" w:rsidR="001C0684" w:rsidRPr="00150E3D" w:rsidRDefault="001C0684" w:rsidP="004E7C27">
      <w:pPr>
        <w:jc w:val="both"/>
        <w:rPr>
          <w:rFonts w:ascii="Arial" w:hAnsi="Arial" w:cs="Arial"/>
          <w:color w:val="2F5496"/>
          <w:sz w:val="18"/>
          <w:szCs w:val="18"/>
          <w:lang w:val="pl-PL"/>
        </w:rPr>
      </w:pPr>
      <w:r w:rsidRPr="00150E3D">
        <w:rPr>
          <w:rFonts w:ascii="Arial" w:hAnsi="Arial" w:cs="Arial"/>
          <w:b/>
          <w:color w:val="2F5496"/>
          <w:sz w:val="18"/>
          <w:szCs w:val="18"/>
          <w:lang w:val="pl-PL"/>
        </w:rPr>
        <w:t>Kontakt</w:t>
      </w:r>
      <w:r w:rsidRPr="00150E3D">
        <w:rPr>
          <w:rFonts w:ascii="Arial" w:hAnsi="Arial" w:cs="Arial"/>
          <w:color w:val="2F5496"/>
          <w:sz w:val="18"/>
          <w:szCs w:val="18"/>
          <w:lang w:val="pl-PL"/>
        </w:rPr>
        <w:t>:</w:t>
      </w:r>
    </w:p>
    <w:p w14:paraId="223655F5" w14:textId="77777777" w:rsidR="006E167E" w:rsidRPr="00150E3D" w:rsidRDefault="00644DD0" w:rsidP="001C0684">
      <w:pPr>
        <w:jc w:val="both"/>
        <w:rPr>
          <w:rFonts w:ascii="Arial" w:hAnsi="Arial" w:cs="Arial"/>
          <w:color w:val="2F5496"/>
          <w:sz w:val="18"/>
          <w:szCs w:val="18"/>
          <w:lang w:val="pl-PL"/>
        </w:rPr>
      </w:pPr>
      <w:r w:rsidRPr="00150E3D">
        <w:rPr>
          <w:rFonts w:ascii="Arial" w:hAnsi="Arial" w:cs="Arial"/>
          <w:color w:val="2F5496"/>
          <w:sz w:val="18"/>
          <w:szCs w:val="18"/>
          <w:lang w:val="pl-PL"/>
        </w:rPr>
        <w:t>Marta Zagożdżon</w:t>
      </w:r>
      <w:r w:rsidR="00DB1158" w:rsidRPr="00150E3D">
        <w:rPr>
          <w:rFonts w:ascii="Arial" w:hAnsi="Arial" w:cs="Arial"/>
          <w:color w:val="2F5496"/>
          <w:sz w:val="18"/>
          <w:szCs w:val="18"/>
          <w:lang w:val="pl-PL"/>
        </w:rPr>
        <w:t>, t</w:t>
      </w:r>
      <w:r w:rsidR="006E167E" w:rsidRPr="00150E3D">
        <w:rPr>
          <w:rFonts w:ascii="Arial" w:hAnsi="Arial" w:cs="Arial"/>
          <w:color w:val="2F5496"/>
          <w:sz w:val="18"/>
          <w:szCs w:val="18"/>
          <w:lang w:val="pl-PL"/>
        </w:rPr>
        <w:t xml:space="preserve">el. </w:t>
      </w:r>
      <w:r w:rsidR="00DB1158" w:rsidRPr="00150E3D">
        <w:rPr>
          <w:rFonts w:ascii="Arial" w:hAnsi="Arial" w:cs="Arial"/>
          <w:color w:val="2F5496"/>
          <w:sz w:val="18"/>
          <w:szCs w:val="18"/>
          <w:lang w:val="pl-PL"/>
        </w:rPr>
        <w:t xml:space="preserve">+48 </w:t>
      </w:r>
      <w:r w:rsidRPr="00150E3D">
        <w:rPr>
          <w:rFonts w:ascii="Arial" w:hAnsi="Arial" w:cs="Arial"/>
          <w:color w:val="2F5496"/>
          <w:sz w:val="18"/>
          <w:szCs w:val="18"/>
          <w:lang w:val="pl-PL"/>
        </w:rPr>
        <w:t>605 073 929</w:t>
      </w:r>
      <w:r w:rsidR="00DB1158" w:rsidRPr="00150E3D">
        <w:rPr>
          <w:rFonts w:ascii="Arial" w:hAnsi="Arial" w:cs="Arial"/>
          <w:color w:val="2F5496"/>
          <w:sz w:val="18"/>
          <w:szCs w:val="18"/>
          <w:lang w:val="pl-PL"/>
        </w:rPr>
        <w:t xml:space="preserve">, e-mail: </w:t>
      </w:r>
      <w:r w:rsidRPr="00150E3D">
        <w:rPr>
          <w:rFonts w:ascii="Arial" w:hAnsi="Arial" w:cs="Arial"/>
          <w:color w:val="2F5496"/>
          <w:sz w:val="18"/>
          <w:szCs w:val="18"/>
          <w:lang w:val="pl-PL"/>
        </w:rPr>
        <w:t>m.zagozdzon@contrust.pl</w:t>
      </w:r>
    </w:p>
    <w:p w14:paraId="198C609D" w14:textId="763B8710" w:rsidR="00D32F4F" w:rsidRPr="00150E3D" w:rsidRDefault="00D32F4F" w:rsidP="001C0684">
      <w:pPr>
        <w:jc w:val="both"/>
        <w:outlineLvl w:val="0"/>
        <w:rPr>
          <w:rFonts w:ascii="Arial" w:hAnsi="Arial" w:cs="Arial"/>
          <w:b/>
          <w:bCs/>
          <w:color w:val="2F5496"/>
          <w:sz w:val="22"/>
          <w:szCs w:val="18"/>
          <w:lang w:val="pl-PL"/>
        </w:rPr>
      </w:pPr>
    </w:p>
    <w:p w14:paraId="550D8596" w14:textId="77777777" w:rsidR="00361BF5" w:rsidRPr="00150E3D" w:rsidRDefault="00361BF5" w:rsidP="00361BF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150E3D">
        <w:rPr>
          <w:rFonts w:ascii="Arial" w:hAnsi="Arial" w:cs="Arial"/>
          <w:sz w:val="16"/>
          <w:szCs w:val="16"/>
          <w:lang w:val="pl-PL"/>
        </w:rPr>
        <w:t>O Sodexo</w:t>
      </w:r>
    </w:p>
    <w:p w14:paraId="33CDD8B3" w14:textId="663346F8" w:rsidR="00361BF5" w:rsidRPr="00150E3D" w:rsidRDefault="00361BF5" w:rsidP="00361BF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150E3D">
        <w:rPr>
          <w:rFonts w:ascii="Arial" w:hAnsi="Arial" w:cs="Arial"/>
          <w:sz w:val="16"/>
          <w:szCs w:val="16"/>
          <w:lang w:val="pl-PL"/>
        </w:rPr>
        <w:lastRenderedPageBreak/>
        <w:t>Grupa Sodexo to światowy lider w zakresie usług i produktów podnoszących jakość życia. Od ponad</w:t>
      </w:r>
      <w:r w:rsidR="00FA2979" w:rsidRPr="00150E3D">
        <w:rPr>
          <w:rFonts w:ascii="Arial" w:hAnsi="Arial" w:cs="Arial"/>
          <w:sz w:val="16"/>
          <w:szCs w:val="16"/>
          <w:lang w:val="pl-PL"/>
        </w:rPr>
        <w:t xml:space="preserve"> </w:t>
      </w:r>
      <w:r w:rsidRPr="00150E3D">
        <w:rPr>
          <w:rFonts w:ascii="Arial" w:hAnsi="Arial" w:cs="Arial"/>
          <w:sz w:val="16"/>
          <w:szCs w:val="16"/>
          <w:lang w:val="pl-PL"/>
        </w:rPr>
        <w:t>50 lat jest strategicznym partnerem dla firm i instytucji, które kładą nacisk na efektywność, lojalność, zaangażowanie i</w:t>
      </w:r>
      <w:r w:rsidR="00BA6117" w:rsidRPr="00150E3D">
        <w:rPr>
          <w:rFonts w:ascii="Arial" w:hAnsi="Arial" w:cs="Arial"/>
          <w:sz w:val="16"/>
          <w:szCs w:val="16"/>
          <w:lang w:val="pl-PL"/>
        </w:rPr>
        <w:t> </w:t>
      </w:r>
      <w:r w:rsidRPr="00150E3D">
        <w:rPr>
          <w:rFonts w:ascii="Arial" w:hAnsi="Arial" w:cs="Arial"/>
          <w:sz w:val="16"/>
          <w:szCs w:val="16"/>
          <w:lang w:val="pl-PL"/>
        </w:rPr>
        <w:t>zadowolenie pracowników oraz partnerów biznesowych. Zatrudniając 460 000 pracowników w 72 krajach jest 19. największym pracodawcą na świecie. Sodexo świadczy usługi dla nieruchomości (Sodexo On-</w:t>
      </w:r>
      <w:proofErr w:type="spellStart"/>
      <w:r w:rsidRPr="00150E3D">
        <w:rPr>
          <w:rFonts w:ascii="Arial" w:hAnsi="Arial" w:cs="Arial"/>
          <w:sz w:val="16"/>
          <w:szCs w:val="16"/>
          <w:lang w:val="pl-PL"/>
        </w:rPr>
        <w:t>site</w:t>
      </w:r>
      <w:proofErr w:type="spellEnd"/>
      <w:r w:rsidRPr="00150E3D">
        <w:rPr>
          <w:rFonts w:ascii="Arial" w:hAnsi="Arial" w:cs="Arial"/>
          <w:sz w:val="16"/>
          <w:szCs w:val="16"/>
          <w:lang w:val="pl-PL"/>
        </w:rPr>
        <w:t xml:space="preserve"> Services) oraz usługi motywacyjne (Sodexo Benefits and Rewards Services), obsługując każdego dnia ponad 100 milionów konsumentów.</w:t>
      </w:r>
    </w:p>
    <w:p w14:paraId="7AFF09D1" w14:textId="77777777" w:rsidR="00361BF5" w:rsidRPr="00150E3D" w:rsidRDefault="00361BF5" w:rsidP="00361BF5">
      <w:pPr>
        <w:jc w:val="both"/>
        <w:rPr>
          <w:rFonts w:ascii="Arial" w:hAnsi="Arial" w:cs="Arial"/>
          <w:sz w:val="8"/>
          <w:szCs w:val="8"/>
          <w:lang w:val="pl-PL"/>
        </w:rPr>
      </w:pPr>
    </w:p>
    <w:p w14:paraId="25289003" w14:textId="77777777" w:rsidR="00361BF5" w:rsidRPr="00150E3D" w:rsidRDefault="00361BF5" w:rsidP="00361BF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150E3D">
        <w:rPr>
          <w:rFonts w:ascii="Arial" w:hAnsi="Arial" w:cs="Arial"/>
          <w:sz w:val="16"/>
          <w:szCs w:val="16"/>
          <w:lang w:val="pl-PL"/>
        </w:rPr>
        <w:t xml:space="preserve">O Sodexo w Polsce </w:t>
      </w:r>
    </w:p>
    <w:p w14:paraId="20298AF3" w14:textId="09A186D5" w:rsidR="00361BF5" w:rsidRPr="00150E3D" w:rsidRDefault="00361BF5" w:rsidP="00361BF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150E3D">
        <w:rPr>
          <w:rFonts w:ascii="Arial" w:hAnsi="Arial" w:cs="Arial"/>
          <w:sz w:val="16"/>
          <w:szCs w:val="16"/>
          <w:lang w:val="pl-PL"/>
        </w:rPr>
        <w:t xml:space="preserve">Sodexo Benefits and Rewards Services w Polsce, od 21 lat, odpowiada za transformację świadczeń pozapłacowych - wspiera firmy </w:t>
      </w:r>
      <w:r w:rsidR="00686696" w:rsidRPr="00150E3D">
        <w:rPr>
          <w:rFonts w:ascii="Arial" w:hAnsi="Arial" w:cs="Arial"/>
          <w:sz w:val="16"/>
          <w:szCs w:val="16"/>
          <w:lang w:val="pl-PL"/>
        </w:rPr>
        <w:br/>
      </w:r>
      <w:r w:rsidRPr="00150E3D">
        <w:rPr>
          <w:rFonts w:ascii="Arial" w:hAnsi="Arial" w:cs="Arial"/>
          <w:sz w:val="16"/>
          <w:szCs w:val="16"/>
          <w:lang w:val="pl-PL"/>
        </w:rPr>
        <w:t xml:space="preserve">w motywowaniu, budowaniu zaangażowania i zadowolenia pracowników (Employee Experience) oraz wyznacza kierunek rozwoju narzędzi angażowania i lojalizowania kontrahentów, klientów i sił sprzedaży (Incentive &amp; Recognition). Wyznaczając nowe trendy na rynku, spółka jako pierwsza wdrożyła m.in. przedpłaconą kartę zbliżeniową, płatności mobilne kartami przedpłaconymi, a także czasową blokadę karty zamiast jej zastrzegania. Na szeroki wachlarz oferowanych rozwiązań, będących odpowiedzią na rzeczywiste potrzeby odbiorców, składają się od kart przedpłaconych wydawanych z polskim bankiem, przez szeroki katalog nagród, e-nagród i tradycyjnych kuponów aż po kompleksową obsługę złożonych rozwiązań motywacyjnych. </w:t>
      </w:r>
    </w:p>
    <w:p w14:paraId="74C4472B" w14:textId="77777777" w:rsidR="00361BF5" w:rsidRPr="00150E3D" w:rsidRDefault="00361BF5" w:rsidP="00361BF5">
      <w:pPr>
        <w:jc w:val="both"/>
        <w:rPr>
          <w:rFonts w:ascii="Arial" w:hAnsi="Arial" w:cs="Arial"/>
          <w:sz w:val="8"/>
          <w:szCs w:val="8"/>
          <w:lang w:val="pl-PL"/>
        </w:rPr>
      </w:pPr>
    </w:p>
    <w:p w14:paraId="335DA651" w14:textId="62360BA8" w:rsidR="00E34AA0" w:rsidRPr="00150E3D" w:rsidRDefault="00361BF5" w:rsidP="00361BF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150E3D">
        <w:rPr>
          <w:rFonts w:ascii="Arial" w:hAnsi="Arial" w:cs="Arial"/>
          <w:sz w:val="16"/>
          <w:szCs w:val="16"/>
          <w:lang w:val="pl-PL"/>
        </w:rPr>
        <w:t xml:space="preserve">Rzetelność i najwyższą jakość świadczonych usług docenili zarówno użytkownicy jak i eksperci branżowi. W Polsce z oferty spółki skorzystało 50 tysięcy zadowolonych Klientów i ponad 3,5 miliona użytkowników. Kartami przedpłaconymi wydanymi przez Sodexo wykonywanych jest nawet pół miliona transakcji tygodniowo! Marka Sodexo otrzymała m.in. tytuł Business </w:t>
      </w:r>
      <w:proofErr w:type="spellStart"/>
      <w:r w:rsidRPr="00150E3D">
        <w:rPr>
          <w:rFonts w:ascii="Arial" w:hAnsi="Arial" w:cs="Arial"/>
          <w:sz w:val="16"/>
          <w:szCs w:val="16"/>
          <w:lang w:val="pl-PL"/>
        </w:rPr>
        <w:t>Superbrands</w:t>
      </w:r>
      <w:proofErr w:type="spellEnd"/>
      <w:r w:rsidRPr="00150E3D">
        <w:rPr>
          <w:rFonts w:ascii="Arial" w:hAnsi="Arial" w:cs="Arial"/>
          <w:sz w:val="16"/>
          <w:szCs w:val="16"/>
          <w:lang w:val="pl-PL"/>
        </w:rPr>
        <w:t xml:space="preserve"> oraz nagrodę Złota Jakość Roku, a </w:t>
      </w:r>
      <w:proofErr w:type="spellStart"/>
      <w:r w:rsidRPr="00150E3D">
        <w:rPr>
          <w:rFonts w:ascii="Arial" w:hAnsi="Arial" w:cs="Arial"/>
          <w:sz w:val="16"/>
          <w:szCs w:val="16"/>
          <w:lang w:val="pl-PL"/>
        </w:rPr>
        <w:t>Aon</w:t>
      </w:r>
      <w:proofErr w:type="spellEnd"/>
      <w:r w:rsidRPr="00150E3D">
        <w:rPr>
          <w:rFonts w:ascii="Arial" w:hAnsi="Arial" w:cs="Arial"/>
          <w:sz w:val="16"/>
          <w:szCs w:val="16"/>
          <w:lang w:val="pl-PL"/>
        </w:rPr>
        <w:t xml:space="preserve">, światowy ekspert ds. zarządzania kapitałem ludzkim, przyznał Sodexo certyfikat najlepszego pracodawcy – </w:t>
      </w:r>
      <w:proofErr w:type="spellStart"/>
      <w:r w:rsidRPr="00150E3D">
        <w:rPr>
          <w:rFonts w:ascii="Arial" w:hAnsi="Arial" w:cs="Arial"/>
          <w:sz w:val="16"/>
          <w:szCs w:val="16"/>
          <w:lang w:val="pl-PL"/>
        </w:rPr>
        <w:t>Aon</w:t>
      </w:r>
      <w:proofErr w:type="spellEnd"/>
      <w:r w:rsidRPr="00150E3D">
        <w:rPr>
          <w:rFonts w:ascii="Arial" w:hAnsi="Arial" w:cs="Arial"/>
          <w:sz w:val="16"/>
          <w:szCs w:val="16"/>
          <w:lang w:val="pl-PL"/>
        </w:rPr>
        <w:t xml:space="preserve"> Best </w:t>
      </w:r>
      <w:proofErr w:type="spellStart"/>
      <w:r w:rsidRPr="00150E3D">
        <w:rPr>
          <w:rFonts w:ascii="Arial" w:hAnsi="Arial" w:cs="Arial"/>
          <w:sz w:val="16"/>
          <w:szCs w:val="16"/>
          <w:lang w:val="pl-PL"/>
        </w:rPr>
        <w:t>Employer</w:t>
      </w:r>
      <w:proofErr w:type="spellEnd"/>
      <w:r w:rsidRPr="00150E3D">
        <w:rPr>
          <w:rFonts w:ascii="Arial" w:hAnsi="Arial" w:cs="Arial"/>
          <w:sz w:val="16"/>
          <w:szCs w:val="16"/>
          <w:lang w:val="pl-PL"/>
        </w:rPr>
        <w:t>™ na poziomie globalnym i lokalnym. Za ekspertyzą firmy przemawia nie tylko liczba zrealizowanych projektów, globalne doświadczenie, stosowane technologie, ale przede wszystkim dostęp do wiedzy na temat rzeczywistych potrzeb i motywatorów różnych grup odbiorców - pracowników, w tym sił sprzedaży, partnerów biznesowych, kontrahentów.</w:t>
      </w:r>
    </w:p>
    <w:sectPr w:rsidR="00E34AA0" w:rsidRPr="00150E3D" w:rsidSect="004723B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127" w:right="985" w:bottom="1418" w:left="907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26D10" w14:textId="77777777" w:rsidR="0045492E" w:rsidRDefault="0045492E" w:rsidP="00383833">
      <w:r>
        <w:separator/>
      </w:r>
    </w:p>
  </w:endnote>
  <w:endnote w:type="continuationSeparator" w:id="0">
    <w:p w14:paraId="0523AE8D" w14:textId="77777777" w:rsidR="0045492E" w:rsidRDefault="0045492E" w:rsidP="0038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FB238" w14:textId="4D4F76C2" w:rsidR="00B02539" w:rsidRPr="00F53BC1" w:rsidRDefault="00B02539" w:rsidP="00F53BC1">
    <w:pPr>
      <w:pStyle w:val="Stopka"/>
      <w:rPr>
        <w:rStyle w:val="Hipercze"/>
        <w:rFonts w:ascii="Arial" w:hAnsi="Arial" w:cs="Arial"/>
        <w:sz w:val="18"/>
        <w:szCs w:val="18"/>
      </w:rPr>
    </w:pPr>
    <w:r>
      <w:rPr>
        <w:noProof/>
        <w:color w:val="1F497D"/>
        <w:lang w:val="pl-PL" w:eastAsia="pl-PL"/>
      </w:rPr>
      <w:drawing>
        <wp:anchor distT="0" distB="0" distL="114300" distR="114300" simplePos="0" relativeHeight="251659264" behindDoc="1" locked="0" layoutInCell="1" allowOverlap="1" wp14:anchorId="07CF56FF" wp14:editId="0B226019">
          <wp:simplePos x="0" y="0"/>
          <wp:positionH relativeFrom="margin">
            <wp:align>center</wp:align>
          </wp:positionH>
          <wp:positionV relativeFrom="paragraph">
            <wp:posOffset>-193675</wp:posOffset>
          </wp:positionV>
          <wp:extent cx="1535430" cy="756920"/>
          <wp:effectExtent l="0" t="0" r="7620" b="508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6D5132B4" wp14:editId="2CB2F266">
          <wp:simplePos x="0" y="0"/>
          <wp:positionH relativeFrom="column">
            <wp:posOffset>4904105</wp:posOffset>
          </wp:positionH>
          <wp:positionV relativeFrom="paragraph">
            <wp:posOffset>-80010</wp:posOffset>
          </wp:positionV>
          <wp:extent cx="1311910" cy="461010"/>
          <wp:effectExtent l="0" t="0" r="254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7AA6">
      <w:fldChar w:fldCharType="begin"/>
    </w:r>
    <w:r w:rsidRPr="00467AA6">
      <w:instrText xml:space="preserve"> </w:instrText>
    </w:r>
    <w:r>
      <w:instrText>PAGE</w:instrText>
    </w:r>
    <w:r w:rsidRPr="00467AA6">
      <w:instrText xml:space="preserve">  \* MERGEFORMAT </w:instrText>
    </w:r>
    <w:r w:rsidRPr="00467AA6">
      <w:fldChar w:fldCharType="separate"/>
    </w:r>
    <w:r w:rsidR="004A17E9">
      <w:rPr>
        <w:noProof/>
      </w:rPr>
      <w:t>2</w:t>
    </w:r>
    <w:r w:rsidRPr="00467AA6">
      <w:fldChar w:fldCharType="end"/>
    </w:r>
    <w:r w:rsidRPr="00467AA6">
      <w:t>/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4A17E9">
      <w:rPr>
        <w:noProof/>
      </w:rPr>
      <w:t>2</w:t>
    </w:r>
    <w:r>
      <w:rPr>
        <w:noProof/>
      </w:rPr>
      <w:fldChar w:fldCharType="end"/>
    </w:r>
    <w:r w:rsidRPr="00467AA6">
      <w:t xml:space="preserve"> -</w:t>
    </w:r>
    <w:r>
      <w:t xml:space="preserve"> </w:t>
    </w:r>
    <w:r w:rsidRPr="00F53BC1">
      <w:rPr>
        <w:rStyle w:val="Hipercze"/>
        <w:rFonts w:ascii="Arial" w:hAnsi="Arial" w:cs="Arial"/>
        <w:sz w:val="18"/>
        <w:szCs w:val="18"/>
      </w:rPr>
      <w:t>sodexo</w:t>
    </w:r>
    <w:r w:rsidR="00686696">
      <w:rPr>
        <w:rStyle w:val="Hipercze"/>
        <w:rFonts w:ascii="Arial" w:hAnsi="Arial" w:cs="Arial"/>
        <w:sz w:val="18"/>
        <w:szCs w:val="18"/>
      </w:rPr>
      <w:t>lojalnosc</w:t>
    </w:r>
    <w:r w:rsidRPr="00F53BC1">
      <w:rPr>
        <w:rStyle w:val="Hipercze"/>
        <w:rFonts w:ascii="Arial" w:hAnsi="Arial" w:cs="Arial"/>
        <w:sz w:val="18"/>
        <w:szCs w:val="18"/>
      </w:rPr>
      <w:t>.pl</w:t>
    </w:r>
  </w:p>
  <w:p w14:paraId="6E250002" w14:textId="77777777" w:rsidR="00B02539" w:rsidRPr="00467AA6" w:rsidRDefault="00B02539" w:rsidP="001C2B48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F0781" w14:textId="54A3BCE3" w:rsidR="00B02539" w:rsidRPr="00467AA6" w:rsidRDefault="00B02539" w:rsidP="00D42EC6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5E69CD10" wp14:editId="63F4F86E">
          <wp:simplePos x="0" y="0"/>
          <wp:positionH relativeFrom="column">
            <wp:posOffset>4751705</wp:posOffset>
          </wp:positionH>
          <wp:positionV relativeFrom="paragraph">
            <wp:posOffset>120015</wp:posOffset>
          </wp:positionV>
          <wp:extent cx="1311910" cy="461010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B43">
      <w:rPr>
        <w:b/>
        <w:sz w:val="20"/>
      </w:rPr>
      <w:fldChar w:fldCharType="begin"/>
    </w:r>
    <w:r w:rsidRPr="00253B43">
      <w:rPr>
        <w:b/>
        <w:sz w:val="20"/>
      </w:rPr>
      <w:instrText xml:space="preserve"> PAGE  \* MERGEFORMAT </w:instrText>
    </w:r>
    <w:r w:rsidRPr="00253B43">
      <w:rPr>
        <w:b/>
        <w:sz w:val="20"/>
      </w:rPr>
      <w:fldChar w:fldCharType="separate"/>
    </w:r>
    <w:r w:rsidR="004A17E9">
      <w:rPr>
        <w:b/>
        <w:noProof/>
        <w:sz w:val="20"/>
      </w:rPr>
      <w:t>1</w:t>
    </w:r>
    <w:r w:rsidRPr="00253B43">
      <w:rPr>
        <w:b/>
        <w:sz w:val="20"/>
      </w:rPr>
      <w:fldChar w:fldCharType="end"/>
    </w:r>
    <w:r w:rsidRPr="00253B43">
      <w:rPr>
        <w:b/>
        <w:sz w:val="20"/>
      </w:rPr>
      <w:t>/</w:t>
    </w:r>
    <w:r>
      <w:rPr>
        <w:b/>
        <w:noProof/>
        <w:sz w:val="20"/>
      </w:rPr>
      <w:fldChar w:fldCharType="begin"/>
    </w:r>
    <w:r>
      <w:rPr>
        <w:b/>
        <w:noProof/>
        <w:sz w:val="20"/>
      </w:rPr>
      <w:instrText xml:space="preserve"> NUMPAGES  \* MERGEFORMAT </w:instrText>
    </w:r>
    <w:r>
      <w:rPr>
        <w:b/>
        <w:noProof/>
        <w:sz w:val="20"/>
      </w:rPr>
      <w:fldChar w:fldCharType="separate"/>
    </w:r>
    <w:r w:rsidR="004A17E9">
      <w:rPr>
        <w:b/>
        <w:noProof/>
        <w:sz w:val="20"/>
      </w:rPr>
      <w:t>2</w:t>
    </w:r>
    <w:r>
      <w:rPr>
        <w:b/>
        <w:noProof/>
        <w:sz w:val="20"/>
      </w:rPr>
      <w:fldChar w:fldCharType="end"/>
    </w:r>
    <w:r w:rsidRPr="00467AA6">
      <w:rPr>
        <w:b/>
      </w:rPr>
      <w:t xml:space="preserve"> </w:t>
    </w:r>
    <w:r>
      <w:rPr>
        <w:b/>
      </w:rPr>
      <w:t>–</w:t>
    </w:r>
    <w:r>
      <w:t xml:space="preserve"> </w:t>
    </w:r>
    <w:r w:rsidRPr="00F53BC1">
      <w:rPr>
        <w:rStyle w:val="Hipercze"/>
        <w:rFonts w:ascii="Arial" w:hAnsi="Arial" w:cs="Arial"/>
        <w:sz w:val="18"/>
        <w:szCs w:val="18"/>
      </w:rPr>
      <w:t>sodexo</w:t>
    </w:r>
    <w:r w:rsidR="00435A8C">
      <w:rPr>
        <w:rStyle w:val="Hipercze"/>
        <w:rFonts w:ascii="Arial" w:hAnsi="Arial" w:cs="Arial"/>
        <w:sz w:val="18"/>
        <w:szCs w:val="18"/>
      </w:rPr>
      <w:t>lojalnosc</w:t>
    </w:r>
    <w:r>
      <w:rPr>
        <w:rStyle w:val="Hipercze"/>
        <w:rFonts w:ascii="Arial" w:hAnsi="Arial" w:cs="Arial"/>
        <w:sz w:val="18"/>
        <w:szCs w:val="18"/>
      </w:rPr>
      <w:t>.</w:t>
    </w:r>
    <w:r w:rsidRPr="00F53BC1">
      <w:rPr>
        <w:rStyle w:val="Hipercze"/>
        <w:rFonts w:ascii="Arial" w:hAnsi="Arial" w:cs="Arial"/>
        <w:sz w:val="18"/>
        <w:szCs w:val="18"/>
      </w:rPr>
      <w:t>pl</w:t>
    </w:r>
    <w:r>
      <w:rPr>
        <w:color w:val="1F497D"/>
      </w:rPr>
      <w:tab/>
    </w:r>
    <w:r>
      <w:rPr>
        <w:noProof/>
        <w:color w:val="1F497D"/>
        <w:lang w:val="pl-PL" w:eastAsia="pl-PL"/>
      </w:rPr>
      <w:drawing>
        <wp:inline distT="0" distB="0" distL="0" distR="0" wp14:anchorId="67EF9CBD" wp14:editId="323B0F1A">
          <wp:extent cx="1303290" cy="642620"/>
          <wp:effectExtent l="0" t="0" r="0" b="508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36" cy="643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EFB06A" w14:textId="7F5E2682" w:rsidR="00B02539" w:rsidRPr="00467AA6" w:rsidRDefault="00B02539" w:rsidP="009222B1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051DD" w14:textId="77777777" w:rsidR="0045492E" w:rsidRDefault="0045492E" w:rsidP="00383833">
      <w:bookmarkStart w:id="0" w:name="_Hlk19026758"/>
      <w:bookmarkEnd w:id="0"/>
      <w:r>
        <w:separator/>
      </w:r>
    </w:p>
  </w:footnote>
  <w:footnote w:type="continuationSeparator" w:id="0">
    <w:p w14:paraId="1E95121F" w14:textId="77777777" w:rsidR="0045492E" w:rsidRDefault="0045492E" w:rsidP="0038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2260D" w14:textId="77777777" w:rsidR="00B02539" w:rsidRDefault="00B0253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5168" behindDoc="1" locked="0" layoutInCell="1" allowOverlap="1" wp14:anchorId="4D55A2F9" wp14:editId="695A04E5">
          <wp:simplePos x="0" y="0"/>
          <wp:positionH relativeFrom="column">
            <wp:posOffset>4624705</wp:posOffset>
          </wp:positionH>
          <wp:positionV relativeFrom="paragraph">
            <wp:posOffset>-431165</wp:posOffset>
          </wp:positionV>
          <wp:extent cx="2354580" cy="1076960"/>
          <wp:effectExtent l="0" t="0" r="0" b="8890"/>
          <wp:wrapNone/>
          <wp:docPr id="2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F5F4" w14:textId="77777777" w:rsidR="00B02539" w:rsidRDefault="00B0253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7BB3D6B0" wp14:editId="3D4014C6">
          <wp:simplePos x="0" y="0"/>
          <wp:positionH relativeFrom="column">
            <wp:posOffset>-575945</wp:posOffset>
          </wp:positionH>
          <wp:positionV relativeFrom="paragraph">
            <wp:posOffset>-426085</wp:posOffset>
          </wp:positionV>
          <wp:extent cx="7635875" cy="2410460"/>
          <wp:effectExtent l="0" t="0" r="3175" b="8890"/>
          <wp:wrapTopAndBottom/>
          <wp:docPr id="24" name="Obraz 24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241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E262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060A6"/>
    <w:multiLevelType w:val="hybridMultilevel"/>
    <w:tmpl w:val="2F7E3D4A"/>
    <w:lvl w:ilvl="0" w:tplc="C1382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664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41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ACD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02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B01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047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EB4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29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7704"/>
    <w:multiLevelType w:val="hybridMultilevel"/>
    <w:tmpl w:val="5E60E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63E34"/>
    <w:multiLevelType w:val="multilevel"/>
    <w:tmpl w:val="0CFC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914F1"/>
    <w:multiLevelType w:val="hybridMultilevel"/>
    <w:tmpl w:val="2F3A3924"/>
    <w:lvl w:ilvl="0" w:tplc="8E9A1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643F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82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2E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634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87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CBF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60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CC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2BDC"/>
    <w:multiLevelType w:val="multilevel"/>
    <w:tmpl w:val="84F0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9739D"/>
    <w:multiLevelType w:val="multilevel"/>
    <w:tmpl w:val="24C2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D7516"/>
    <w:multiLevelType w:val="hybridMultilevel"/>
    <w:tmpl w:val="3CC849A0"/>
    <w:lvl w:ilvl="0" w:tplc="CD7A3C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256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E4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219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A05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A2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E25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EB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3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421F4"/>
    <w:multiLevelType w:val="hybridMultilevel"/>
    <w:tmpl w:val="63B20226"/>
    <w:lvl w:ilvl="0" w:tplc="D1008E66"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 w15:restartNumberingAfterBreak="0">
    <w:nsid w:val="200A48E0"/>
    <w:multiLevelType w:val="hybridMultilevel"/>
    <w:tmpl w:val="D8B65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6401"/>
    <w:multiLevelType w:val="hybridMultilevel"/>
    <w:tmpl w:val="9A227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7F76"/>
    <w:multiLevelType w:val="multilevel"/>
    <w:tmpl w:val="40B2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46A66"/>
    <w:multiLevelType w:val="hybridMultilevel"/>
    <w:tmpl w:val="3F3A1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1D2B"/>
    <w:multiLevelType w:val="multilevel"/>
    <w:tmpl w:val="794A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345E7"/>
    <w:multiLevelType w:val="multilevel"/>
    <w:tmpl w:val="04EA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031233"/>
    <w:multiLevelType w:val="hybridMultilevel"/>
    <w:tmpl w:val="7D00C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15F3"/>
    <w:multiLevelType w:val="hybridMultilevel"/>
    <w:tmpl w:val="2286D9B0"/>
    <w:lvl w:ilvl="0" w:tplc="A97C684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41898"/>
    <w:multiLevelType w:val="multilevel"/>
    <w:tmpl w:val="5AAA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C5615"/>
    <w:multiLevelType w:val="hybridMultilevel"/>
    <w:tmpl w:val="73563516"/>
    <w:lvl w:ilvl="0" w:tplc="027A7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2D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6C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23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2F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C6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62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8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80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165ED2"/>
    <w:multiLevelType w:val="multilevel"/>
    <w:tmpl w:val="C80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987EB8"/>
    <w:multiLevelType w:val="hybridMultilevel"/>
    <w:tmpl w:val="CDA83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96E17"/>
    <w:multiLevelType w:val="hybridMultilevel"/>
    <w:tmpl w:val="E62E29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F60284"/>
    <w:multiLevelType w:val="hybridMultilevel"/>
    <w:tmpl w:val="39E8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F4EBE"/>
    <w:multiLevelType w:val="hybridMultilevel"/>
    <w:tmpl w:val="98E05056"/>
    <w:lvl w:ilvl="0" w:tplc="67B4D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A1A88"/>
    <w:multiLevelType w:val="hybridMultilevel"/>
    <w:tmpl w:val="36BAE4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FA1B25"/>
    <w:multiLevelType w:val="hybridMultilevel"/>
    <w:tmpl w:val="1EDE940C"/>
    <w:lvl w:ilvl="0" w:tplc="39747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41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AB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EA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EE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63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0C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2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C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A437F8"/>
    <w:multiLevelType w:val="hybridMultilevel"/>
    <w:tmpl w:val="D4EC0AF2"/>
    <w:lvl w:ilvl="0" w:tplc="6436E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83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E1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4B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46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A4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87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6A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5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E43AAE"/>
    <w:multiLevelType w:val="hybridMultilevel"/>
    <w:tmpl w:val="D15E845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B3937CE"/>
    <w:multiLevelType w:val="hybridMultilevel"/>
    <w:tmpl w:val="27FEAA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5A6637"/>
    <w:multiLevelType w:val="hybridMultilevel"/>
    <w:tmpl w:val="2F7AD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065AF"/>
    <w:multiLevelType w:val="hybridMultilevel"/>
    <w:tmpl w:val="3CD6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21"/>
  </w:num>
  <w:num w:numId="5">
    <w:abstractNumId w:val="0"/>
  </w:num>
  <w:num w:numId="6">
    <w:abstractNumId w:val="9"/>
  </w:num>
  <w:num w:numId="7">
    <w:abstractNumId w:val="23"/>
  </w:num>
  <w:num w:numId="8">
    <w:abstractNumId w:val="14"/>
  </w:num>
  <w:num w:numId="9">
    <w:abstractNumId w:val="6"/>
  </w:num>
  <w:num w:numId="10">
    <w:abstractNumId w:val="29"/>
  </w:num>
  <w:num w:numId="11">
    <w:abstractNumId w:val="1"/>
  </w:num>
  <w:num w:numId="12">
    <w:abstractNumId w:val="28"/>
  </w:num>
  <w:num w:numId="13">
    <w:abstractNumId w:val="8"/>
  </w:num>
  <w:num w:numId="14">
    <w:abstractNumId w:val="15"/>
  </w:num>
  <w:num w:numId="15">
    <w:abstractNumId w:val="3"/>
  </w:num>
  <w:num w:numId="16">
    <w:abstractNumId w:val="13"/>
  </w:num>
  <w:num w:numId="17">
    <w:abstractNumId w:val="19"/>
  </w:num>
  <w:num w:numId="18">
    <w:abstractNumId w:val="18"/>
  </w:num>
  <w:num w:numId="19">
    <w:abstractNumId w:val="10"/>
  </w:num>
  <w:num w:numId="20">
    <w:abstractNumId w:val="25"/>
  </w:num>
  <w:num w:numId="21">
    <w:abstractNumId w:val="30"/>
  </w:num>
  <w:num w:numId="22">
    <w:abstractNumId w:val="5"/>
  </w:num>
  <w:num w:numId="23">
    <w:abstractNumId w:val="1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7"/>
  </w:num>
  <w:num w:numId="27">
    <w:abstractNumId w:val="17"/>
  </w:num>
  <w:num w:numId="28">
    <w:abstractNumId w:val="27"/>
  </w:num>
  <w:num w:numId="29">
    <w:abstractNumId w:val="12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pl-PL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D4"/>
    <w:rsid w:val="0000085C"/>
    <w:rsid w:val="0000101E"/>
    <w:rsid w:val="000013C6"/>
    <w:rsid w:val="000019A3"/>
    <w:rsid w:val="00001B89"/>
    <w:rsid w:val="00004234"/>
    <w:rsid w:val="00004843"/>
    <w:rsid w:val="00006A01"/>
    <w:rsid w:val="0000707D"/>
    <w:rsid w:val="000072EC"/>
    <w:rsid w:val="00007F45"/>
    <w:rsid w:val="000108A9"/>
    <w:rsid w:val="00011BD4"/>
    <w:rsid w:val="00011D30"/>
    <w:rsid w:val="00011D99"/>
    <w:rsid w:val="00011E0D"/>
    <w:rsid w:val="00012312"/>
    <w:rsid w:val="00012789"/>
    <w:rsid w:val="000127FA"/>
    <w:rsid w:val="00012D33"/>
    <w:rsid w:val="00012DED"/>
    <w:rsid w:val="00013246"/>
    <w:rsid w:val="00013524"/>
    <w:rsid w:val="000137CE"/>
    <w:rsid w:val="00013FF1"/>
    <w:rsid w:val="000141BB"/>
    <w:rsid w:val="00014323"/>
    <w:rsid w:val="00014F22"/>
    <w:rsid w:val="000157BC"/>
    <w:rsid w:val="00016A42"/>
    <w:rsid w:val="00017510"/>
    <w:rsid w:val="000200CD"/>
    <w:rsid w:val="000214D6"/>
    <w:rsid w:val="00021707"/>
    <w:rsid w:val="00022C3D"/>
    <w:rsid w:val="00023264"/>
    <w:rsid w:val="00023392"/>
    <w:rsid w:val="00024213"/>
    <w:rsid w:val="000246AC"/>
    <w:rsid w:val="000249A0"/>
    <w:rsid w:val="00024A6F"/>
    <w:rsid w:val="00024C37"/>
    <w:rsid w:val="00025A44"/>
    <w:rsid w:val="00025B72"/>
    <w:rsid w:val="000275DA"/>
    <w:rsid w:val="00027F8E"/>
    <w:rsid w:val="00030CF2"/>
    <w:rsid w:val="0003177F"/>
    <w:rsid w:val="00031B71"/>
    <w:rsid w:val="00032FB9"/>
    <w:rsid w:val="00033C69"/>
    <w:rsid w:val="0003556F"/>
    <w:rsid w:val="00035A8E"/>
    <w:rsid w:val="000362A3"/>
    <w:rsid w:val="00036378"/>
    <w:rsid w:val="00036FA8"/>
    <w:rsid w:val="00037C4B"/>
    <w:rsid w:val="00037F52"/>
    <w:rsid w:val="00042300"/>
    <w:rsid w:val="00042685"/>
    <w:rsid w:val="00042A3D"/>
    <w:rsid w:val="00044DFA"/>
    <w:rsid w:val="00044FF1"/>
    <w:rsid w:val="00045676"/>
    <w:rsid w:val="00045B36"/>
    <w:rsid w:val="00045BB4"/>
    <w:rsid w:val="00046F02"/>
    <w:rsid w:val="00047351"/>
    <w:rsid w:val="00050088"/>
    <w:rsid w:val="00050E2E"/>
    <w:rsid w:val="00051629"/>
    <w:rsid w:val="000517D5"/>
    <w:rsid w:val="00051AE5"/>
    <w:rsid w:val="0005231B"/>
    <w:rsid w:val="00052A1A"/>
    <w:rsid w:val="00052AE5"/>
    <w:rsid w:val="00052DDF"/>
    <w:rsid w:val="000542E1"/>
    <w:rsid w:val="00054546"/>
    <w:rsid w:val="000553DD"/>
    <w:rsid w:val="000570D1"/>
    <w:rsid w:val="000579F0"/>
    <w:rsid w:val="000602FC"/>
    <w:rsid w:val="00060596"/>
    <w:rsid w:val="000605AB"/>
    <w:rsid w:val="00060C02"/>
    <w:rsid w:val="00060C12"/>
    <w:rsid w:val="00061E14"/>
    <w:rsid w:val="0006249D"/>
    <w:rsid w:val="00062807"/>
    <w:rsid w:val="00064A10"/>
    <w:rsid w:val="00066375"/>
    <w:rsid w:val="000665A5"/>
    <w:rsid w:val="00067772"/>
    <w:rsid w:val="000679CA"/>
    <w:rsid w:val="00067FB7"/>
    <w:rsid w:val="00071425"/>
    <w:rsid w:val="00072704"/>
    <w:rsid w:val="00072ECD"/>
    <w:rsid w:val="0007388C"/>
    <w:rsid w:val="0007430B"/>
    <w:rsid w:val="00075B5A"/>
    <w:rsid w:val="000765A7"/>
    <w:rsid w:val="000769C9"/>
    <w:rsid w:val="00076B3E"/>
    <w:rsid w:val="00076FCC"/>
    <w:rsid w:val="00080F78"/>
    <w:rsid w:val="000819A4"/>
    <w:rsid w:val="000824F8"/>
    <w:rsid w:val="0008250D"/>
    <w:rsid w:val="000825A6"/>
    <w:rsid w:val="000825F1"/>
    <w:rsid w:val="00082735"/>
    <w:rsid w:val="000827F0"/>
    <w:rsid w:val="00082932"/>
    <w:rsid w:val="00082F6E"/>
    <w:rsid w:val="00083442"/>
    <w:rsid w:val="00083DD9"/>
    <w:rsid w:val="00083E49"/>
    <w:rsid w:val="00084608"/>
    <w:rsid w:val="00084657"/>
    <w:rsid w:val="0008543A"/>
    <w:rsid w:val="00085C78"/>
    <w:rsid w:val="00086BB3"/>
    <w:rsid w:val="0009168B"/>
    <w:rsid w:val="00091766"/>
    <w:rsid w:val="00091877"/>
    <w:rsid w:val="000921D6"/>
    <w:rsid w:val="00092331"/>
    <w:rsid w:val="0009240A"/>
    <w:rsid w:val="00092AB9"/>
    <w:rsid w:val="00092B38"/>
    <w:rsid w:val="00094268"/>
    <w:rsid w:val="000945B9"/>
    <w:rsid w:val="0009491C"/>
    <w:rsid w:val="00094F1E"/>
    <w:rsid w:val="000968E7"/>
    <w:rsid w:val="000A0D17"/>
    <w:rsid w:val="000A3F9A"/>
    <w:rsid w:val="000A4BAF"/>
    <w:rsid w:val="000A55E8"/>
    <w:rsid w:val="000A7994"/>
    <w:rsid w:val="000A7F70"/>
    <w:rsid w:val="000B0949"/>
    <w:rsid w:val="000B1654"/>
    <w:rsid w:val="000B24C3"/>
    <w:rsid w:val="000B2ED9"/>
    <w:rsid w:val="000B322C"/>
    <w:rsid w:val="000B59BB"/>
    <w:rsid w:val="000B6918"/>
    <w:rsid w:val="000B771C"/>
    <w:rsid w:val="000B7FCD"/>
    <w:rsid w:val="000C0323"/>
    <w:rsid w:val="000C033F"/>
    <w:rsid w:val="000C1317"/>
    <w:rsid w:val="000C1721"/>
    <w:rsid w:val="000C2319"/>
    <w:rsid w:val="000C3006"/>
    <w:rsid w:val="000C51FE"/>
    <w:rsid w:val="000C53DA"/>
    <w:rsid w:val="000C6425"/>
    <w:rsid w:val="000C7327"/>
    <w:rsid w:val="000C779C"/>
    <w:rsid w:val="000C7D79"/>
    <w:rsid w:val="000D07F8"/>
    <w:rsid w:val="000D10A5"/>
    <w:rsid w:val="000D234F"/>
    <w:rsid w:val="000D2C9D"/>
    <w:rsid w:val="000D4775"/>
    <w:rsid w:val="000D5DB3"/>
    <w:rsid w:val="000D6617"/>
    <w:rsid w:val="000D6A5F"/>
    <w:rsid w:val="000E010A"/>
    <w:rsid w:val="000E1379"/>
    <w:rsid w:val="000E1664"/>
    <w:rsid w:val="000E1992"/>
    <w:rsid w:val="000E2900"/>
    <w:rsid w:val="000E3716"/>
    <w:rsid w:val="000E41D8"/>
    <w:rsid w:val="000E507B"/>
    <w:rsid w:val="000E62F8"/>
    <w:rsid w:val="000E6A3B"/>
    <w:rsid w:val="000E6BEF"/>
    <w:rsid w:val="000E726B"/>
    <w:rsid w:val="000F113F"/>
    <w:rsid w:val="000F1827"/>
    <w:rsid w:val="000F1F85"/>
    <w:rsid w:val="000F4038"/>
    <w:rsid w:val="000F4074"/>
    <w:rsid w:val="000F510C"/>
    <w:rsid w:val="000F51CB"/>
    <w:rsid w:val="000F52DA"/>
    <w:rsid w:val="000F7A9B"/>
    <w:rsid w:val="000F7F23"/>
    <w:rsid w:val="0010123E"/>
    <w:rsid w:val="00101C81"/>
    <w:rsid w:val="00102809"/>
    <w:rsid w:val="00105253"/>
    <w:rsid w:val="001052BF"/>
    <w:rsid w:val="001057AC"/>
    <w:rsid w:val="00105D63"/>
    <w:rsid w:val="00106C41"/>
    <w:rsid w:val="00107810"/>
    <w:rsid w:val="00107BFF"/>
    <w:rsid w:val="001102CE"/>
    <w:rsid w:val="0011168D"/>
    <w:rsid w:val="00111BCA"/>
    <w:rsid w:val="00111C32"/>
    <w:rsid w:val="00111D71"/>
    <w:rsid w:val="001125B4"/>
    <w:rsid w:val="0011381B"/>
    <w:rsid w:val="00113935"/>
    <w:rsid w:val="00116945"/>
    <w:rsid w:val="0012122D"/>
    <w:rsid w:val="00122289"/>
    <w:rsid w:val="00122D17"/>
    <w:rsid w:val="00122FF9"/>
    <w:rsid w:val="00123287"/>
    <w:rsid w:val="001232F0"/>
    <w:rsid w:val="00123302"/>
    <w:rsid w:val="0012391A"/>
    <w:rsid w:val="0012645D"/>
    <w:rsid w:val="00127561"/>
    <w:rsid w:val="0012773C"/>
    <w:rsid w:val="00127E55"/>
    <w:rsid w:val="0013064D"/>
    <w:rsid w:val="00131BB0"/>
    <w:rsid w:val="001332A8"/>
    <w:rsid w:val="001336D9"/>
    <w:rsid w:val="00134EBD"/>
    <w:rsid w:val="001367AC"/>
    <w:rsid w:val="001367D9"/>
    <w:rsid w:val="0013696B"/>
    <w:rsid w:val="0013703F"/>
    <w:rsid w:val="0013733E"/>
    <w:rsid w:val="0013780E"/>
    <w:rsid w:val="001411F5"/>
    <w:rsid w:val="00141CF7"/>
    <w:rsid w:val="00142CDA"/>
    <w:rsid w:val="00145283"/>
    <w:rsid w:val="001454D2"/>
    <w:rsid w:val="0014694F"/>
    <w:rsid w:val="001500D9"/>
    <w:rsid w:val="00150E3D"/>
    <w:rsid w:val="00151AD7"/>
    <w:rsid w:val="00152197"/>
    <w:rsid w:val="001530AD"/>
    <w:rsid w:val="00153542"/>
    <w:rsid w:val="00153560"/>
    <w:rsid w:val="00153C70"/>
    <w:rsid w:val="00154D47"/>
    <w:rsid w:val="00155532"/>
    <w:rsid w:val="00155E60"/>
    <w:rsid w:val="001562AC"/>
    <w:rsid w:val="00156511"/>
    <w:rsid w:val="00156C56"/>
    <w:rsid w:val="00156C9D"/>
    <w:rsid w:val="0015702B"/>
    <w:rsid w:val="00157A65"/>
    <w:rsid w:val="00157D14"/>
    <w:rsid w:val="001607FE"/>
    <w:rsid w:val="00161202"/>
    <w:rsid w:val="00162939"/>
    <w:rsid w:val="00162A30"/>
    <w:rsid w:val="00162D97"/>
    <w:rsid w:val="00163F7F"/>
    <w:rsid w:val="001646A1"/>
    <w:rsid w:val="00164C21"/>
    <w:rsid w:val="00165260"/>
    <w:rsid w:val="00165BCC"/>
    <w:rsid w:val="00165D47"/>
    <w:rsid w:val="00166606"/>
    <w:rsid w:val="00166D24"/>
    <w:rsid w:val="00167EB6"/>
    <w:rsid w:val="001705B7"/>
    <w:rsid w:val="00171543"/>
    <w:rsid w:val="00171616"/>
    <w:rsid w:val="0017246A"/>
    <w:rsid w:val="00172C11"/>
    <w:rsid w:val="0017387B"/>
    <w:rsid w:val="00173A22"/>
    <w:rsid w:val="0017577D"/>
    <w:rsid w:val="00175B9A"/>
    <w:rsid w:val="00176CF1"/>
    <w:rsid w:val="00180F4A"/>
    <w:rsid w:val="0018163B"/>
    <w:rsid w:val="00181A06"/>
    <w:rsid w:val="001839C7"/>
    <w:rsid w:val="00183A9F"/>
    <w:rsid w:val="001851A9"/>
    <w:rsid w:val="00185815"/>
    <w:rsid w:val="001858FC"/>
    <w:rsid w:val="00187010"/>
    <w:rsid w:val="00187CA4"/>
    <w:rsid w:val="00190A99"/>
    <w:rsid w:val="001921BD"/>
    <w:rsid w:val="00192D56"/>
    <w:rsid w:val="00192EA9"/>
    <w:rsid w:val="00193457"/>
    <w:rsid w:val="001940F7"/>
    <w:rsid w:val="00194B50"/>
    <w:rsid w:val="00195ACD"/>
    <w:rsid w:val="001960AE"/>
    <w:rsid w:val="001960EE"/>
    <w:rsid w:val="00197849"/>
    <w:rsid w:val="001A11AC"/>
    <w:rsid w:val="001A1676"/>
    <w:rsid w:val="001A1FE7"/>
    <w:rsid w:val="001A32EB"/>
    <w:rsid w:val="001A3CB7"/>
    <w:rsid w:val="001A4180"/>
    <w:rsid w:val="001A616B"/>
    <w:rsid w:val="001A65F8"/>
    <w:rsid w:val="001A69E6"/>
    <w:rsid w:val="001A706D"/>
    <w:rsid w:val="001B125B"/>
    <w:rsid w:val="001B1404"/>
    <w:rsid w:val="001B1652"/>
    <w:rsid w:val="001B3392"/>
    <w:rsid w:val="001B345E"/>
    <w:rsid w:val="001B39DF"/>
    <w:rsid w:val="001B6564"/>
    <w:rsid w:val="001B725C"/>
    <w:rsid w:val="001B7FD2"/>
    <w:rsid w:val="001C03D9"/>
    <w:rsid w:val="001C0684"/>
    <w:rsid w:val="001C0A06"/>
    <w:rsid w:val="001C0AAB"/>
    <w:rsid w:val="001C0FCC"/>
    <w:rsid w:val="001C187C"/>
    <w:rsid w:val="001C2B48"/>
    <w:rsid w:val="001C35AA"/>
    <w:rsid w:val="001C36AE"/>
    <w:rsid w:val="001C3BAD"/>
    <w:rsid w:val="001C4496"/>
    <w:rsid w:val="001C4E11"/>
    <w:rsid w:val="001C5131"/>
    <w:rsid w:val="001C6AB7"/>
    <w:rsid w:val="001C70B7"/>
    <w:rsid w:val="001C7364"/>
    <w:rsid w:val="001C7AB8"/>
    <w:rsid w:val="001D01AB"/>
    <w:rsid w:val="001D05CD"/>
    <w:rsid w:val="001D0A6F"/>
    <w:rsid w:val="001D156B"/>
    <w:rsid w:val="001D168D"/>
    <w:rsid w:val="001D1D2E"/>
    <w:rsid w:val="001D2400"/>
    <w:rsid w:val="001D24F4"/>
    <w:rsid w:val="001D2EF6"/>
    <w:rsid w:val="001D3DC0"/>
    <w:rsid w:val="001D43A3"/>
    <w:rsid w:val="001D46B2"/>
    <w:rsid w:val="001D4DFA"/>
    <w:rsid w:val="001D4E64"/>
    <w:rsid w:val="001D5E99"/>
    <w:rsid w:val="001D6698"/>
    <w:rsid w:val="001D6A06"/>
    <w:rsid w:val="001D79DF"/>
    <w:rsid w:val="001D7FF7"/>
    <w:rsid w:val="001E035F"/>
    <w:rsid w:val="001E22B3"/>
    <w:rsid w:val="001E24CE"/>
    <w:rsid w:val="001E295B"/>
    <w:rsid w:val="001E2AD0"/>
    <w:rsid w:val="001E2DF0"/>
    <w:rsid w:val="001E3054"/>
    <w:rsid w:val="001E34A1"/>
    <w:rsid w:val="001E378F"/>
    <w:rsid w:val="001E3B46"/>
    <w:rsid w:val="001E4C3F"/>
    <w:rsid w:val="001E5578"/>
    <w:rsid w:val="001E558A"/>
    <w:rsid w:val="001E6479"/>
    <w:rsid w:val="001E696D"/>
    <w:rsid w:val="001E6DDA"/>
    <w:rsid w:val="001E7C02"/>
    <w:rsid w:val="001F006B"/>
    <w:rsid w:val="001F02CA"/>
    <w:rsid w:val="001F0482"/>
    <w:rsid w:val="001F064C"/>
    <w:rsid w:val="001F0C75"/>
    <w:rsid w:val="001F0D36"/>
    <w:rsid w:val="001F15AF"/>
    <w:rsid w:val="001F15F6"/>
    <w:rsid w:val="001F1622"/>
    <w:rsid w:val="001F2372"/>
    <w:rsid w:val="001F2406"/>
    <w:rsid w:val="001F2E25"/>
    <w:rsid w:val="001F36CF"/>
    <w:rsid w:val="001F36EE"/>
    <w:rsid w:val="001F3ADB"/>
    <w:rsid w:val="001F55E8"/>
    <w:rsid w:val="001F652D"/>
    <w:rsid w:val="00200E8E"/>
    <w:rsid w:val="00202AAC"/>
    <w:rsid w:val="00203C68"/>
    <w:rsid w:val="00203EFC"/>
    <w:rsid w:val="0020414F"/>
    <w:rsid w:val="002044D7"/>
    <w:rsid w:val="002051FB"/>
    <w:rsid w:val="002052D7"/>
    <w:rsid w:val="00205D82"/>
    <w:rsid w:val="00206DED"/>
    <w:rsid w:val="00207AF0"/>
    <w:rsid w:val="00210071"/>
    <w:rsid w:val="00211DB2"/>
    <w:rsid w:val="00211F78"/>
    <w:rsid w:val="00212B63"/>
    <w:rsid w:val="00212B6F"/>
    <w:rsid w:val="002130D0"/>
    <w:rsid w:val="00213AB3"/>
    <w:rsid w:val="00214268"/>
    <w:rsid w:val="00214B2B"/>
    <w:rsid w:val="00214D6D"/>
    <w:rsid w:val="00215730"/>
    <w:rsid w:val="00216E08"/>
    <w:rsid w:val="00221A8C"/>
    <w:rsid w:val="00221DFA"/>
    <w:rsid w:val="00222E06"/>
    <w:rsid w:val="00223333"/>
    <w:rsid w:val="0022347A"/>
    <w:rsid w:val="00224446"/>
    <w:rsid w:val="002244E9"/>
    <w:rsid w:val="00224FB6"/>
    <w:rsid w:val="00225AED"/>
    <w:rsid w:val="00226329"/>
    <w:rsid w:val="002279E1"/>
    <w:rsid w:val="00230822"/>
    <w:rsid w:val="00231A15"/>
    <w:rsid w:val="00234A71"/>
    <w:rsid w:val="00235A3A"/>
    <w:rsid w:val="00236371"/>
    <w:rsid w:val="002364EA"/>
    <w:rsid w:val="002371CB"/>
    <w:rsid w:val="00237645"/>
    <w:rsid w:val="00237EFC"/>
    <w:rsid w:val="00240D9A"/>
    <w:rsid w:val="00241406"/>
    <w:rsid w:val="002416DB"/>
    <w:rsid w:val="00241BED"/>
    <w:rsid w:val="00242681"/>
    <w:rsid w:val="00242B4E"/>
    <w:rsid w:val="00243839"/>
    <w:rsid w:val="00243AC6"/>
    <w:rsid w:val="00243C0C"/>
    <w:rsid w:val="00243E70"/>
    <w:rsid w:val="00244644"/>
    <w:rsid w:val="00244C58"/>
    <w:rsid w:val="002457EA"/>
    <w:rsid w:val="002464FB"/>
    <w:rsid w:val="00247AE4"/>
    <w:rsid w:val="002510B2"/>
    <w:rsid w:val="00251374"/>
    <w:rsid w:val="00252076"/>
    <w:rsid w:val="00252B06"/>
    <w:rsid w:val="002531FC"/>
    <w:rsid w:val="002533B4"/>
    <w:rsid w:val="00253834"/>
    <w:rsid w:val="00253B43"/>
    <w:rsid w:val="00253F54"/>
    <w:rsid w:val="0025516F"/>
    <w:rsid w:val="0025702E"/>
    <w:rsid w:val="00260F0E"/>
    <w:rsid w:val="002611B2"/>
    <w:rsid w:val="002616ED"/>
    <w:rsid w:val="00261D10"/>
    <w:rsid w:val="00261E5E"/>
    <w:rsid w:val="00263668"/>
    <w:rsid w:val="0026368C"/>
    <w:rsid w:val="00263EE2"/>
    <w:rsid w:val="00263FC6"/>
    <w:rsid w:val="00264D99"/>
    <w:rsid w:val="00264F5C"/>
    <w:rsid w:val="002655CE"/>
    <w:rsid w:val="00265C4B"/>
    <w:rsid w:val="00265E75"/>
    <w:rsid w:val="0026644F"/>
    <w:rsid w:val="00270553"/>
    <w:rsid w:val="00270712"/>
    <w:rsid w:val="0027201C"/>
    <w:rsid w:val="00272610"/>
    <w:rsid w:val="00272685"/>
    <w:rsid w:val="0027407E"/>
    <w:rsid w:val="00274315"/>
    <w:rsid w:val="00274709"/>
    <w:rsid w:val="002752BB"/>
    <w:rsid w:val="00275921"/>
    <w:rsid w:val="002769D8"/>
    <w:rsid w:val="00276D71"/>
    <w:rsid w:val="00277848"/>
    <w:rsid w:val="00280C30"/>
    <w:rsid w:val="00281C04"/>
    <w:rsid w:val="00281D1E"/>
    <w:rsid w:val="002828A3"/>
    <w:rsid w:val="0028380F"/>
    <w:rsid w:val="00283F0D"/>
    <w:rsid w:val="00283FFF"/>
    <w:rsid w:val="002843F5"/>
    <w:rsid w:val="00285150"/>
    <w:rsid w:val="002851A2"/>
    <w:rsid w:val="00287850"/>
    <w:rsid w:val="00290AB1"/>
    <w:rsid w:val="00291D94"/>
    <w:rsid w:val="002925F0"/>
    <w:rsid w:val="00292BCD"/>
    <w:rsid w:val="00292C75"/>
    <w:rsid w:val="00292D8E"/>
    <w:rsid w:val="00293061"/>
    <w:rsid w:val="00295C97"/>
    <w:rsid w:val="00295D6A"/>
    <w:rsid w:val="002A0D5A"/>
    <w:rsid w:val="002A0D63"/>
    <w:rsid w:val="002A14C3"/>
    <w:rsid w:val="002A260A"/>
    <w:rsid w:val="002A29FE"/>
    <w:rsid w:val="002A4AD2"/>
    <w:rsid w:val="002A523D"/>
    <w:rsid w:val="002A5D8D"/>
    <w:rsid w:val="002A6CF7"/>
    <w:rsid w:val="002A7F26"/>
    <w:rsid w:val="002B0B60"/>
    <w:rsid w:val="002B1302"/>
    <w:rsid w:val="002B1496"/>
    <w:rsid w:val="002B1892"/>
    <w:rsid w:val="002B52FB"/>
    <w:rsid w:val="002B5347"/>
    <w:rsid w:val="002B53BB"/>
    <w:rsid w:val="002B6A4B"/>
    <w:rsid w:val="002B73D9"/>
    <w:rsid w:val="002B7CEB"/>
    <w:rsid w:val="002C0490"/>
    <w:rsid w:val="002C10D9"/>
    <w:rsid w:val="002C191B"/>
    <w:rsid w:val="002C22A4"/>
    <w:rsid w:val="002C25DD"/>
    <w:rsid w:val="002C2623"/>
    <w:rsid w:val="002C385A"/>
    <w:rsid w:val="002C4915"/>
    <w:rsid w:val="002C4A9B"/>
    <w:rsid w:val="002C5455"/>
    <w:rsid w:val="002C617D"/>
    <w:rsid w:val="002C6325"/>
    <w:rsid w:val="002C66D2"/>
    <w:rsid w:val="002C6CB2"/>
    <w:rsid w:val="002C7E9B"/>
    <w:rsid w:val="002D01DB"/>
    <w:rsid w:val="002D12A1"/>
    <w:rsid w:val="002D19B7"/>
    <w:rsid w:val="002D217B"/>
    <w:rsid w:val="002D221F"/>
    <w:rsid w:val="002D410E"/>
    <w:rsid w:val="002D5385"/>
    <w:rsid w:val="002D55B9"/>
    <w:rsid w:val="002D6F87"/>
    <w:rsid w:val="002D709F"/>
    <w:rsid w:val="002E05F9"/>
    <w:rsid w:val="002E0A24"/>
    <w:rsid w:val="002E11F2"/>
    <w:rsid w:val="002E1DB7"/>
    <w:rsid w:val="002E2D86"/>
    <w:rsid w:val="002E3A1C"/>
    <w:rsid w:val="002E5E36"/>
    <w:rsid w:val="002E744B"/>
    <w:rsid w:val="002E7B40"/>
    <w:rsid w:val="002F30B0"/>
    <w:rsid w:val="002F34ED"/>
    <w:rsid w:val="002F407F"/>
    <w:rsid w:val="002F4489"/>
    <w:rsid w:val="002F4CEA"/>
    <w:rsid w:val="002F5748"/>
    <w:rsid w:val="002F581E"/>
    <w:rsid w:val="002F5D1D"/>
    <w:rsid w:val="002F5E9A"/>
    <w:rsid w:val="002F611B"/>
    <w:rsid w:val="002F7B17"/>
    <w:rsid w:val="003003A3"/>
    <w:rsid w:val="003004FC"/>
    <w:rsid w:val="00300A13"/>
    <w:rsid w:val="00301D8E"/>
    <w:rsid w:val="003021B3"/>
    <w:rsid w:val="00303721"/>
    <w:rsid w:val="003040D7"/>
    <w:rsid w:val="003047EE"/>
    <w:rsid w:val="0030486D"/>
    <w:rsid w:val="0030500C"/>
    <w:rsid w:val="0030572E"/>
    <w:rsid w:val="00305E42"/>
    <w:rsid w:val="00305F80"/>
    <w:rsid w:val="003065A1"/>
    <w:rsid w:val="00306DDA"/>
    <w:rsid w:val="003074A3"/>
    <w:rsid w:val="003077C0"/>
    <w:rsid w:val="00310D04"/>
    <w:rsid w:val="0031241A"/>
    <w:rsid w:val="00312628"/>
    <w:rsid w:val="003127BF"/>
    <w:rsid w:val="00312E9B"/>
    <w:rsid w:val="00313AF1"/>
    <w:rsid w:val="00313E95"/>
    <w:rsid w:val="0031455E"/>
    <w:rsid w:val="003153C4"/>
    <w:rsid w:val="00315CEC"/>
    <w:rsid w:val="00315FF8"/>
    <w:rsid w:val="00316143"/>
    <w:rsid w:val="0031675F"/>
    <w:rsid w:val="00317C6E"/>
    <w:rsid w:val="00320E2E"/>
    <w:rsid w:val="00321661"/>
    <w:rsid w:val="003229E4"/>
    <w:rsid w:val="0032398F"/>
    <w:rsid w:val="00323EC9"/>
    <w:rsid w:val="003240E3"/>
    <w:rsid w:val="003249FD"/>
    <w:rsid w:val="00325E8E"/>
    <w:rsid w:val="00326458"/>
    <w:rsid w:val="00327BDD"/>
    <w:rsid w:val="0033032B"/>
    <w:rsid w:val="00331050"/>
    <w:rsid w:val="003311E1"/>
    <w:rsid w:val="0033162A"/>
    <w:rsid w:val="003316CD"/>
    <w:rsid w:val="00331C92"/>
    <w:rsid w:val="003321E4"/>
    <w:rsid w:val="00332867"/>
    <w:rsid w:val="00334557"/>
    <w:rsid w:val="003345CD"/>
    <w:rsid w:val="00334DE9"/>
    <w:rsid w:val="00334DED"/>
    <w:rsid w:val="003358F9"/>
    <w:rsid w:val="00335A7E"/>
    <w:rsid w:val="003370BD"/>
    <w:rsid w:val="003372C7"/>
    <w:rsid w:val="0033786E"/>
    <w:rsid w:val="003400CF"/>
    <w:rsid w:val="003406B8"/>
    <w:rsid w:val="00341B8E"/>
    <w:rsid w:val="0034256B"/>
    <w:rsid w:val="00343302"/>
    <w:rsid w:val="0034391D"/>
    <w:rsid w:val="0034447A"/>
    <w:rsid w:val="003472D3"/>
    <w:rsid w:val="00347E1D"/>
    <w:rsid w:val="00350646"/>
    <w:rsid w:val="003509F0"/>
    <w:rsid w:val="003518B5"/>
    <w:rsid w:val="003518F4"/>
    <w:rsid w:val="00351ACF"/>
    <w:rsid w:val="00351B6A"/>
    <w:rsid w:val="00351BB4"/>
    <w:rsid w:val="00352D80"/>
    <w:rsid w:val="003538F7"/>
    <w:rsid w:val="00354911"/>
    <w:rsid w:val="00355646"/>
    <w:rsid w:val="00355C1E"/>
    <w:rsid w:val="00355D97"/>
    <w:rsid w:val="003562B4"/>
    <w:rsid w:val="0035654C"/>
    <w:rsid w:val="00356DAF"/>
    <w:rsid w:val="00357009"/>
    <w:rsid w:val="0035753F"/>
    <w:rsid w:val="0035760C"/>
    <w:rsid w:val="003576D3"/>
    <w:rsid w:val="003577DF"/>
    <w:rsid w:val="00357C41"/>
    <w:rsid w:val="003600BF"/>
    <w:rsid w:val="003606D0"/>
    <w:rsid w:val="00360CB5"/>
    <w:rsid w:val="00361B34"/>
    <w:rsid w:val="00361BF5"/>
    <w:rsid w:val="0036273F"/>
    <w:rsid w:val="00362928"/>
    <w:rsid w:val="00362F2D"/>
    <w:rsid w:val="00363CE4"/>
    <w:rsid w:val="003649EB"/>
    <w:rsid w:val="0036533B"/>
    <w:rsid w:val="00366156"/>
    <w:rsid w:val="0036651E"/>
    <w:rsid w:val="00366972"/>
    <w:rsid w:val="003676FB"/>
    <w:rsid w:val="003703DD"/>
    <w:rsid w:val="0037084C"/>
    <w:rsid w:val="00370C16"/>
    <w:rsid w:val="003710DF"/>
    <w:rsid w:val="0037203A"/>
    <w:rsid w:val="00373264"/>
    <w:rsid w:val="00373900"/>
    <w:rsid w:val="0037415E"/>
    <w:rsid w:val="003745F3"/>
    <w:rsid w:val="00376F3A"/>
    <w:rsid w:val="00381788"/>
    <w:rsid w:val="00381910"/>
    <w:rsid w:val="0038285B"/>
    <w:rsid w:val="00382FDF"/>
    <w:rsid w:val="00383833"/>
    <w:rsid w:val="003844DB"/>
    <w:rsid w:val="003864A3"/>
    <w:rsid w:val="0038690B"/>
    <w:rsid w:val="00387C79"/>
    <w:rsid w:val="00391118"/>
    <w:rsid w:val="0039153A"/>
    <w:rsid w:val="003918FD"/>
    <w:rsid w:val="003932F5"/>
    <w:rsid w:val="0039359A"/>
    <w:rsid w:val="003941CE"/>
    <w:rsid w:val="00394BD2"/>
    <w:rsid w:val="00395650"/>
    <w:rsid w:val="003964BF"/>
    <w:rsid w:val="003971A7"/>
    <w:rsid w:val="00397EB0"/>
    <w:rsid w:val="003A0F44"/>
    <w:rsid w:val="003A1BA9"/>
    <w:rsid w:val="003A1D94"/>
    <w:rsid w:val="003A2458"/>
    <w:rsid w:val="003A24B0"/>
    <w:rsid w:val="003A554A"/>
    <w:rsid w:val="003A5580"/>
    <w:rsid w:val="003A57C4"/>
    <w:rsid w:val="003A5F29"/>
    <w:rsid w:val="003A6E4B"/>
    <w:rsid w:val="003B0377"/>
    <w:rsid w:val="003B0697"/>
    <w:rsid w:val="003B0A1E"/>
    <w:rsid w:val="003B10BA"/>
    <w:rsid w:val="003B1905"/>
    <w:rsid w:val="003B2361"/>
    <w:rsid w:val="003B24E8"/>
    <w:rsid w:val="003B30BF"/>
    <w:rsid w:val="003B31A9"/>
    <w:rsid w:val="003B4677"/>
    <w:rsid w:val="003B4F0A"/>
    <w:rsid w:val="003B5578"/>
    <w:rsid w:val="003B5ED3"/>
    <w:rsid w:val="003B6324"/>
    <w:rsid w:val="003B7266"/>
    <w:rsid w:val="003B7DD7"/>
    <w:rsid w:val="003C181C"/>
    <w:rsid w:val="003C19AD"/>
    <w:rsid w:val="003C1BE1"/>
    <w:rsid w:val="003C2B60"/>
    <w:rsid w:val="003C3FB7"/>
    <w:rsid w:val="003C617A"/>
    <w:rsid w:val="003C710C"/>
    <w:rsid w:val="003C7199"/>
    <w:rsid w:val="003C7867"/>
    <w:rsid w:val="003C789F"/>
    <w:rsid w:val="003D0911"/>
    <w:rsid w:val="003D1AD7"/>
    <w:rsid w:val="003D1E12"/>
    <w:rsid w:val="003D2771"/>
    <w:rsid w:val="003D4F65"/>
    <w:rsid w:val="003D549C"/>
    <w:rsid w:val="003D66ED"/>
    <w:rsid w:val="003D6A30"/>
    <w:rsid w:val="003D7487"/>
    <w:rsid w:val="003D7F63"/>
    <w:rsid w:val="003E0156"/>
    <w:rsid w:val="003E0AC4"/>
    <w:rsid w:val="003E0B80"/>
    <w:rsid w:val="003E3AC0"/>
    <w:rsid w:val="003E3E32"/>
    <w:rsid w:val="003E5B7B"/>
    <w:rsid w:val="003E6190"/>
    <w:rsid w:val="003E6223"/>
    <w:rsid w:val="003E6A46"/>
    <w:rsid w:val="003E742F"/>
    <w:rsid w:val="003E764F"/>
    <w:rsid w:val="003F0A93"/>
    <w:rsid w:val="003F0E53"/>
    <w:rsid w:val="003F2261"/>
    <w:rsid w:val="003F29F7"/>
    <w:rsid w:val="003F2B5D"/>
    <w:rsid w:val="003F3223"/>
    <w:rsid w:val="003F396B"/>
    <w:rsid w:val="003F3EF5"/>
    <w:rsid w:val="003F4755"/>
    <w:rsid w:val="003F4D25"/>
    <w:rsid w:val="003F5053"/>
    <w:rsid w:val="003F6C11"/>
    <w:rsid w:val="003F6C1F"/>
    <w:rsid w:val="0040049A"/>
    <w:rsid w:val="00400D95"/>
    <w:rsid w:val="00401294"/>
    <w:rsid w:val="004013D8"/>
    <w:rsid w:val="00402079"/>
    <w:rsid w:val="0040284E"/>
    <w:rsid w:val="00404AF1"/>
    <w:rsid w:val="00404D02"/>
    <w:rsid w:val="00405072"/>
    <w:rsid w:val="004055B6"/>
    <w:rsid w:val="004057DE"/>
    <w:rsid w:val="004068C8"/>
    <w:rsid w:val="0040697B"/>
    <w:rsid w:val="0040700E"/>
    <w:rsid w:val="004073D9"/>
    <w:rsid w:val="00407515"/>
    <w:rsid w:val="00407D4E"/>
    <w:rsid w:val="00407FDF"/>
    <w:rsid w:val="004100B9"/>
    <w:rsid w:val="00411180"/>
    <w:rsid w:val="0041162F"/>
    <w:rsid w:val="00411D7E"/>
    <w:rsid w:val="004122B1"/>
    <w:rsid w:val="0041241F"/>
    <w:rsid w:val="00413365"/>
    <w:rsid w:val="00413D45"/>
    <w:rsid w:val="00413E0A"/>
    <w:rsid w:val="00413E53"/>
    <w:rsid w:val="00417111"/>
    <w:rsid w:val="004173F9"/>
    <w:rsid w:val="004201AA"/>
    <w:rsid w:val="004201F8"/>
    <w:rsid w:val="0042093A"/>
    <w:rsid w:val="00420FD4"/>
    <w:rsid w:val="004215F9"/>
    <w:rsid w:val="00421DF5"/>
    <w:rsid w:val="00422740"/>
    <w:rsid w:val="004232CD"/>
    <w:rsid w:val="004233D5"/>
    <w:rsid w:val="00424EE7"/>
    <w:rsid w:val="00425133"/>
    <w:rsid w:val="004253F5"/>
    <w:rsid w:val="004259AC"/>
    <w:rsid w:val="00425BE2"/>
    <w:rsid w:val="00425E55"/>
    <w:rsid w:val="00425E7B"/>
    <w:rsid w:val="00426680"/>
    <w:rsid w:val="00426989"/>
    <w:rsid w:val="00427052"/>
    <w:rsid w:val="004275F1"/>
    <w:rsid w:val="004276BF"/>
    <w:rsid w:val="00427C9C"/>
    <w:rsid w:val="00427CC7"/>
    <w:rsid w:val="00427E9F"/>
    <w:rsid w:val="00427F50"/>
    <w:rsid w:val="004300C0"/>
    <w:rsid w:val="00430E85"/>
    <w:rsid w:val="0043174A"/>
    <w:rsid w:val="00431D54"/>
    <w:rsid w:val="004322F2"/>
    <w:rsid w:val="00432E2D"/>
    <w:rsid w:val="0043310B"/>
    <w:rsid w:val="00433BA6"/>
    <w:rsid w:val="00433C98"/>
    <w:rsid w:val="00434BA3"/>
    <w:rsid w:val="00435411"/>
    <w:rsid w:val="00435A8C"/>
    <w:rsid w:val="004363BF"/>
    <w:rsid w:val="004365EB"/>
    <w:rsid w:val="004366B5"/>
    <w:rsid w:val="00436A14"/>
    <w:rsid w:val="00436D16"/>
    <w:rsid w:val="0043725F"/>
    <w:rsid w:val="00437750"/>
    <w:rsid w:val="004405B6"/>
    <w:rsid w:val="00441ED1"/>
    <w:rsid w:val="004425E2"/>
    <w:rsid w:val="0044311B"/>
    <w:rsid w:val="00443CAF"/>
    <w:rsid w:val="00443EAA"/>
    <w:rsid w:val="004445DD"/>
    <w:rsid w:val="00444F12"/>
    <w:rsid w:val="00444FBD"/>
    <w:rsid w:val="00445C53"/>
    <w:rsid w:val="00445F22"/>
    <w:rsid w:val="004464C4"/>
    <w:rsid w:val="004467CB"/>
    <w:rsid w:val="0044683A"/>
    <w:rsid w:val="00446F5F"/>
    <w:rsid w:val="00453EB5"/>
    <w:rsid w:val="0045492E"/>
    <w:rsid w:val="00454EAC"/>
    <w:rsid w:val="0045668B"/>
    <w:rsid w:val="00456BEE"/>
    <w:rsid w:val="00456C3A"/>
    <w:rsid w:val="004572E8"/>
    <w:rsid w:val="0046063A"/>
    <w:rsid w:val="00461420"/>
    <w:rsid w:val="00462A52"/>
    <w:rsid w:val="00463A8F"/>
    <w:rsid w:val="0046553F"/>
    <w:rsid w:val="00465950"/>
    <w:rsid w:val="00466542"/>
    <w:rsid w:val="00466E44"/>
    <w:rsid w:val="00467AA6"/>
    <w:rsid w:val="00467B8C"/>
    <w:rsid w:val="0047044B"/>
    <w:rsid w:val="0047099E"/>
    <w:rsid w:val="00470ABE"/>
    <w:rsid w:val="00471B20"/>
    <w:rsid w:val="00471F60"/>
    <w:rsid w:val="004721DF"/>
    <w:rsid w:val="004722C1"/>
    <w:rsid w:val="004723BB"/>
    <w:rsid w:val="004733B8"/>
    <w:rsid w:val="00473A93"/>
    <w:rsid w:val="00474B1D"/>
    <w:rsid w:val="004754AC"/>
    <w:rsid w:val="0047587D"/>
    <w:rsid w:val="00475D77"/>
    <w:rsid w:val="00476048"/>
    <w:rsid w:val="00476945"/>
    <w:rsid w:val="00476C0F"/>
    <w:rsid w:val="00476DBD"/>
    <w:rsid w:val="00477542"/>
    <w:rsid w:val="0047769F"/>
    <w:rsid w:val="00477DD9"/>
    <w:rsid w:val="00480D57"/>
    <w:rsid w:val="004820B9"/>
    <w:rsid w:val="0048248C"/>
    <w:rsid w:val="004828B1"/>
    <w:rsid w:val="004829BD"/>
    <w:rsid w:val="004837D9"/>
    <w:rsid w:val="00483B12"/>
    <w:rsid w:val="00483E18"/>
    <w:rsid w:val="00484233"/>
    <w:rsid w:val="004847FA"/>
    <w:rsid w:val="00485C01"/>
    <w:rsid w:val="00485EF6"/>
    <w:rsid w:val="00485FF2"/>
    <w:rsid w:val="0048636F"/>
    <w:rsid w:val="00486743"/>
    <w:rsid w:val="00486DBF"/>
    <w:rsid w:val="00486FFB"/>
    <w:rsid w:val="0048733D"/>
    <w:rsid w:val="004878F2"/>
    <w:rsid w:val="004904BC"/>
    <w:rsid w:val="0049151F"/>
    <w:rsid w:val="00491AF9"/>
    <w:rsid w:val="00493EE8"/>
    <w:rsid w:val="0049419B"/>
    <w:rsid w:val="00494F2F"/>
    <w:rsid w:val="00495547"/>
    <w:rsid w:val="00495A78"/>
    <w:rsid w:val="00495FF3"/>
    <w:rsid w:val="00496650"/>
    <w:rsid w:val="00496F88"/>
    <w:rsid w:val="004A08C3"/>
    <w:rsid w:val="004A0E73"/>
    <w:rsid w:val="004A17E9"/>
    <w:rsid w:val="004A1BC1"/>
    <w:rsid w:val="004A276D"/>
    <w:rsid w:val="004A3714"/>
    <w:rsid w:val="004A3A50"/>
    <w:rsid w:val="004A477C"/>
    <w:rsid w:val="004A58B6"/>
    <w:rsid w:val="004A65EC"/>
    <w:rsid w:val="004A676B"/>
    <w:rsid w:val="004B295C"/>
    <w:rsid w:val="004B2E4C"/>
    <w:rsid w:val="004B33B5"/>
    <w:rsid w:val="004B5982"/>
    <w:rsid w:val="004B6A87"/>
    <w:rsid w:val="004B7295"/>
    <w:rsid w:val="004C0F8B"/>
    <w:rsid w:val="004C1D71"/>
    <w:rsid w:val="004C23C4"/>
    <w:rsid w:val="004C2928"/>
    <w:rsid w:val="004C2B07"/>
    <w:rsid w:val="004C2E7D"/>
    <w:rsid w:val="004C3989"/>
    <w:rsid w:val="004C39C8"/>
    <w:rsid w:val="004C39F6"/>
    <w:rsid w:val="004C4262"/>
    <w:rsid w:val="004C4316"/>
    <w:rsid w:val="004C4B5C"/>
    <w:rsid w:val="004C65DC"/>
    <w:rsid w:val="004C6946"/>
    <w:rsid w:val="004C6E8D"/>
    <w:rsid w:val="004C743D"/>
    <w:rsid w:val="004C7A10"/>
    <w:rsid w:val="004D08FF"/>
    <w:rsid w:val="004D1659"/>
    <w:rsid w:val="004D2125"/>
    <w:rsid w:val="004D223B"/>
    <w:rsid w:val="004D35C1"/>
    <w:rsid w:val="004D3A38"/>
    <w:rsid w:val="004D3FED"/>
    <w:rsid w:val="004D4357"/>
    <w:rsid w:val="004D4623"/>
    <w:rsid w:val="004D4E8C"/>
    <w:rsid w:val="004D5139"/>
    <w:rsid w:val="004D5BC6"/>
    <w:rsid w:val="004D634D"/>
    <w:rsid w:val="004D684A"/>
    <w:rsid w:val="004D7026"/>
    <w:rsid w:val="004D78CE"/>
    <w:rsid w:val="004E0BF4"/>
    <w:rsid w:val="004E0DE7"/>
    <w:rsid w:val="004E0FE1"/>
    <w:rsid w:val="004E2B88"/>
    <w:rsid w:val="004E2C0A"/>
    <w:rsid w:val="004E4B36"/>
    <w:rsid w:val="004E4D86"/>
    <w:rsid w:val="004E680B"/>
    <w:rsid w:val="004E6D2A"/>
    <w:rsid w:val="004E791C"/>
    <w:rsid w:val="004E7C27"/>
    <w:rsid w:val="004F08A9"/>
    <w:rsid w:val="004F22DB"/>
    <w:rsid w:val="004F2395"/>
    <w:rsid w:val="004F2A46"/>
    <w:rsid w:val="004F2F3A"/>
    <w:rsid w:val="004F38C9"/>
    <w:rsid w:val="004F423E"/>
    <w:rsid w:val="004F4474"/>
    <w:rsid w:val="004F4B47"/>
    <w:rsid w:val="004F51A9"/>
    <w:rsid w:val="004F5650"/>
    <w:rsid w:val="004F568C"/>
    <w:rsid w:val="004F7168"/>
    <w:rsid w:val="004F73AA"/>
    <w:rsid w:val="004F78BD"/>
    <w:rsid w:val="005005BB"/>
    <w:rsid w:val="00500851"/>
    <w:rsid w:val="00501005"/>
    <w:rsid w:val="00502413"/>
    <w:rsid w:val="005028B0"/>
    <w:rsid w:val="0050347B"/>
    <w:rsid w:val="00504551"/>
    <w:rsid w:val="00504F9C"/>
    <w:rsid w:val="00505E1E"/>
    <w:rsid w:val="0050664C"/>
    <w:rsid w:val="00506687"/>
    <w:rsid w:val="00506B0D"/>
    <w:rsid w:val="00507E34"/>
    <w:rsid w:val="00507E71"/>
    <w:rsid w:val="00510834"/>
    <w:rsid w:val="00510ED4"/>
    <w:rsid w:val="005112C6"/>
    <w:rsid w:val="00511689"/>
    <w:rsid w:val="00511CB7"/>
    <w:rsid w:val="005120AE"/>
    <w:rsid w:val="00513E72"/>
    <w:rsid w:val="005141C6"/>
    <w:rsid w:val="005170B8"/>
    <w:rsid w:val="00517E42"/>
    <w:rsid w:val="00520954"/>
    <w:rsid w:val="00521298"/>
    <w:rsid w:val="0052233C"/>
    <w:rsid w:val="005224EF"/>
    <w:rsid w:val="00522996"/>
    <w:rsid w:val="00523117"/>
    <w:rsid w:val="0052399F"/>
    <w:rsid w:val="00524FEA"/>
    <w:rsid w:val="0052554A"/>
    <w:rsid w:val="00525634"/>
    <w:rsid w:val="00525E62"/>
    <w:rsid w:val="00526FB1"/>
    <w:rsid w:val="00527271"/>
    <w:rsid w:val="00532BB5"/>
    <w:rsid w:val="00532F99"/>
    <w:rsid w:val="00533FC6"/>
    <w:rsid w:val="00534A19"/>
    <w:rsid w:val="00534DDF"/>
    <w:rsid w:val="005354FA"/>
    <w:rsid w:val="0053718E"/>
    <w:rsid w:val="00537967"/>
    <w:rsid w:val="00537C5A"/>
    <w:rsid w:val="005404BA"/>
    <w:rsid w:val="00542082"/>
    <w:rsid w:val="005421C1"/>
    <w:rsid w:val="005429E7"/>
    <w:rsid w:val="00542D07"/>
    <w:rsid w:val="00543850"/>
    <w:rsid w:val="00543CFD"/>
    <w:rsid w:val="00544997"/>
    <w:rsid w:val="00544C6A"/>
    <w:rsid w:val="00544DD4"/>
    <w:rsid w:val="00544EC1"/>
    <w:rsid w:val="00545416"/>
    <w:rsid w:val="0054565D"/>
    <w:rsid w:val="00545B09"/>
    <w:rsid w:val="005462FE"/>
    <w:rsid w:val="00546AFF"/>
    <w:rsid w:val="00546E01"/>
    <w:rsid w:val="00547B8B"/>
    <w:rsid w:val="005500E9"/>
    <w:rsid w:val="00551070"/>
    <w:rsid w:val="005512FB"/>
    <w:rsid w:val="005514FF"/>
    <w:rsid w:val="0055158C"/>
    <w:rsid w:val="005527AD"/>
    <w:rsid w:val="00553580"/>
    <w:rsid w:val="005536B7"/>
    <w:rsid w:val="00553B29"/>
    <w:rsid w:val="00555752"/>
    <w:rsid w:val="00560459"/>
    <w:rsid w:val="005630E0"/>
    <w:rsid w:val="0056390D"/>
    <w:rsid w:val="00563C18"/>
    <w:rsid w:val="00563DDF"/>
    <w:rsid w:val="00564AAE"/>
    <w:rsid w:val="00565205"/>
    <w:rsid w:val="00565CF3"/>
    <w:rsid w:val="00565D8D"/>
    <w:rsid w:val="00570C9F"/>
    <w:rsid w:val="00570D8B"/>
    <w:rsid w:val="00571079"/>
    <w:rsid w:val="005719A8"/>
    <w:rsid w:val="005733D6"/>
    <w:rsid w:val="005742D5"/>
    <w:rsid w:val="005746B8"/>
    <w:rsid w:val="00575361"/>
    <w:rsid w:val="005758BB"/>
    <w:rsid w:val="0057706A"/>
    <w:rsid w:val="00577247"/>
    <w:rsid w:val="0057759A"/>
    <w:rsid w:val="0058030C"/>
    <w:rsid w:val="00580B87"/>
    <w:rsid w:val="005828D1"/>
    <w:rsid w:val="00583EAF"/>
    <w:rsid w:val="00584785"/>
    <w:rsid w:val="00584935"/>
    <w:rsid w:val="0058526A"/>
    <w:rsid w:val="005864EF"/>
    <w:rsid w:val="00586CBA"/>
    <w:rsid w:val="00586F92"/>
    <w:rsid w:val="0058712E"/>
    <w:rsid w:val="00591DD3"/>
    <w:rsid w:val="005920AB"/>
    <w:rsid w:val="00594555"/>
    <w:rsid w:val="0059466E"/>
    <w:rsid w:val="005953DD"/>
    <w:rsid w:val="00595831"/>
    <w:rsid w:val="00595E95"/>
    <w:rsid w:val="00595F17"/>
    <w:rsid w:val="00596313"/>
    <w:rsid w:val="005964B2"/>
    <w:rsid w:val="00596CEB"/>
    <w:rsid w:val="00597029"/>
    <w:rsid w:val="00597397"/>
    <w:rsid w:val="005974DD"/>
    <w:rsid w:val="00597760"/>
    <w:rsid w:val="00597D69"/>
    <w:rsid w:val="005A0E2B"/>
    <w:rsid w:val="005A0FDD"/>
    <w:rsid w:val="005A142B"/>
    <w:rsid w:val="005A1A16"/>
    <w:rsid w:val="005A20B2"/>
    <w:rsid w:val="005A24F6"/>
    <w:rsid w:val="005A2DA5"/>
    <w:rsid w:val="005A2F4D"/>
    <w:rsid w:val="005A3412"/>
    <w:rsid w:val="005A361D"/>
    <w:rsid w:val="005A4BEA"/>
    <w:rsid w:val="005A4BF5"/>
    <w:rsid w:val="005A568F"/>
    <w:rsid w:val="005A595F"/>
    <w:rsid w:val="005A6BE2"/>
    <w:rsid w:val="005A783D"/>
    <w:rsid w:val="005A7E3A"/>
    <w:rsid w:val="005B0372"/>
    <w:rsid w:val="005B1BEB"/>
    <w:rsid w:val="005B4187"/>
    <w:rsid w:val="005B41F9"/>
    <w:rsid w:val="005B5E26"/>
    <w:rsid w:val="005B619E"/>
    <w:rsid w:val="005B6C7C"/>
    <w:rsid w:val="005B722B"/>
    <w:rsid w:val="005B72CF"/>
    <w:rsid w:val="005B79BA"/>
    <w:rsid w:val="005C0110"/>
    <w:rsid w:val="005C07CF"/>
    <w:rsid w:val="005C0B07"/>
    <w:rsid w:val="005C0BE3"/>
    <w:rsid w:val="005C0F7D"/>
    <w:rsid w:val="005C1836"/>
    <w:rsid w:val="005C1A17"/>
    <w:rsid w:val="005C1AB3"/>
    <w:rsid w:val="005C1C62"/>
    <w:rsid w:val="005C1CA2"/>
    <w:rsid w:val="005C29C1"/>
    <w:rsid w:val="005C2F2C"/>
    <w:rsid w:val="005C3AFC"/>
    <w:rsid w:val="005C41B2"/>
    <w:rsid w:val="005C4ECF"/>
    <w:rsid w:val="005C57C7"/>
    <w:rsid w:val="005C633E"/>
    <w:rsid w:val="005C6364"/>
    <w:rsid w:val="005C6A80"/>
    <w:rsid w:val="005C6F72"/>
    <w:rsid w:val="005C733B"/>
    <w:rsid w:val="005C77FF"/>
    <w:rsid w:val="005D012B"/>
    <w:rsid w:val="005D1093"/>
    <w:rsid w:val="005D1E24"/>
    <w:rsid w:val="005D4083"/>
    <w:rsid w:val="005D4856"/>
    <w:rsid w:val="005D5341"/>
    <w:rsid w:val="005D5599"/>
    <w:rsid w:val="005D5E74"/>
    <w:rsid w:val="005E006D"/>
    <w:rsid w:val="005E09E2"/>
    <w:rsid w:val="005E0A54"/>
    <w:rsid w:val="005E156A"/>
    <w:rsid w:val="005E187C"/>
    <w:rsid w:val="005E34D2"/>
    <w:rsid w:val="005E3B46"/>
    <w:rsid w:val="005E3F46"/>
    <w:rsid w:val="005E453D"/>
    <w:rsid w:val="005E4CAC"/>
    <w:rsid w:val="005E5141"/>
    <w:rsid w:val="005E562C"/>
    <w:rsid w:val="005E61AC"/>
    <w:rsid w:val="005E73BE"/>
    <w:rsid w:val="005E7820"/>
    <w:rsid w:val="005F0238"/>
    <w:rsid w:val="005F030F"/>
    <w:rsid w:val="005F0ED9"/>
    <w:rsid w:val="005F128C"/>
    <w:rsid w:val="005F1A91"/>
    <w:rsid w:val="005F321E"/>
    <w:rsid w:val="005F32E6"/>
    <w:rsid w:val="005F5001"/>
    <w:rsid w:val="005F5715"/>
    <w:rsid w:val="005F5B91"/>
    <w:rsid w:val="005F5C9F"/>
    <w:rsid w:val="005F681D"/>
    <w:rsid w:val="0060111C"/>
    <w:rsid w:val="0060175D"/>
    <w:rsid w:val="00601958"/>
    <w:rsid w:val="006023AD"/>
    <w:rsid w:val="0060398C"/>
    <w:rsid w:val="00603F2D"/>
    <w:rsid w:val="006041BD"/>
    <w:rsid w:val="00605DE9"/>
    <w:rsid w:val="00606F4B"/>
    <w:rsid w:val="00607BE9"/>
    <w:rsid w:val="00607FA1"/>
    <w:rsid w:val="00611DD5"/>
    <w:rsid w:val="00612292"/>
    <w:rsid w:val="0061283A"/>
    <w:rsid w:val="00613371"/>
    <w:rsid w:val="006139B1"/>
    <w:rsid w:val="006146D3"/>
    <w:rsid w:val="00614DEE"/>
    <w:rsid w:val="006157C8"/>
    <w:rsid w:val="00616065"/>
    <w:rsid w:val="00617073"/>
    <w:rsid w:val="006176E2"/>
    <w:rsid w:val="00617CAB"/>
    <w:rsid w:val="00617CFE"/>
    <w:rsid w:val="00621F3A"/>
    <w:rsid w:val="00622652"/>
    <w:rsid w:val="00623FDC"/>
    <w:rsid w:val="00624304"/>
    <w:rsid w:val="00625668"/>
    <w:rsid w:val="00625F92"/>
    <w:rsid w:val="0062612E"/>
    <w:rsid w:val="00627F13"/>
    <w:rsid w:val="0063168F"/>
    <w:rsid w:val="00631806"/>
    <w:rsid w:val="0063189F"/>
    <w:rsid w:val="00631A05"/>
    <w:rsid w:val="00631D59"/>
    <w:rsid w:val="006327F4"/>
    <w:rsid w:val="006330D9"/>
    <w:rsid w:val="00633462"/>
    <w:rsid w:val="0063372D"/>
    <w:rsid w:val="00635931"/>
    <w:rsid w:val="006360DB"/>
    <w:rsid w:val="00636A01"/>
    <w:rsid w:val="00637F3E"/>
    <w:rsid w:val="00642D25"/>
    <w:rsid w:val="00644226"/>
    <w:rsid w:val="00644549"/>
    <w:rsid w:val="006446CD"/>
    <w:rsid w:val="00644921"/>
    <w:rsid w:val="00644DD0"/>
    <w:rsid w:val="00645DE2"/>
    <w:rsid w:val="00645EF1"/>
    <w:rsid w:val="0064613D"/>
    <w:rsid w:val="006472B7"/>
    <w:rsid w:val="00650896"/>
    <w:rsid w:val="0065131B"/>
    <w:rsid w:val="006515D5"/>
    <w:rsid w:val="0065255E"/>
    <w:rsid w:val="00652B00"/>
    <w:rsid w:val="00652D04"/>
    <w:rsid w:val="006532C9"/>
    <w:rsid w:val="006535BE"/>
    <w:rsid w:val="00653AC2"/>
    <w:rsid w:val="00654B95"/>
    <w:rsid w:val="00655082"/>
    <w:rsid w:val="00657F88"/>
    <w:rsid w:val="00661A2B"/>
    <w:rsid w:val="00662FA1"/>
    <w:rsid w:val="00663148"/>
    <w:rsid w:val="0066373B"/>
    <w:rsid w:val="00664B53"/>
    <w:rsid w:val="00664CCC"/>
    <w:rsid w:val="00665BDE"/>
    <w:rsid w:val="006671CB"/>
    <w:rsid w:val="00667F67"/>
    <w:rsid w:val="00667FA1"/>
    <w:rsid w:val="00670478"/>
    <w:rsid w:val="006704CD"/>
    <w:rsid w:val="0067070B"/>
    <w:rsid w:val="00670927"/>
    <w:rsid w:val="0067226E"/>
    <w:rsid w:val="00672352"/>
    <w:rsid w:val="00672B51"/>
    <w:rsid w:val="00673D2E"/>
    <w:rsid w:val="0067492E"/>
    <w:rsid w:val="006753D7"/>
    <w:rsid w:val="00675434"/>
    <w:rsid w:val="006754A3"/>
    <w:rsid w:val="00675665"/>
    <w:rsid w:val="00675BF0"/>
    <w:rsid w:val="00675FCB"/>
    <w:rsid w:val="00676151"/>
    <w:rsid w:val="00676BB9"/>
    <w:rsid w:val="006770B8"/>
    <w:rsid w:val="00677AA0"/>
    <w:rsid w:val="00677CC1"/>
    <w:rsid w:val="00680491"/>
    <w:rsid w:val="006816F1"/>
    <w:rsid w:val="006817D2"/>
    <w:rsid w:val="006838B2"/>
    <w:rsid w:val="006839AE"/>
    <w:rsid w:val="00683CE7"/>
    <w:rsid w:val="00683D29"/>
    <w:rsid w:val="00684145"/>
    <w:rsid w:val="00684DE8"/>
    <w:rsid w:val="006855E2"/>
    <w:rsid w:val="006857AE"/>
    <w:rsid w:val="00686696"/>
    <w:rsid w:val="00686867"/>
    <w:rsid w:val="0068752D"/>
    <w:rsid w:val="00687C8D"/>
    <w:rsid w:val="006904FA"/>
    <w:rsid w:val="0069196D"/>
    <w:rsid w:val="00691B74"/>
    <w:rsid w:val="00692BB7"/>
    <w:rsid w:val="00693279"/>
    <w:rsid w:val="00693631"/>
    <w:rsid w:val="00693839"/>
    <w:rsid w:val="00693FEF"/>
    <w:rsid w:val="00694672"/>
    <w:rsid w:val="006958A6"/>
    <w:rsid w:val="006965D9"/>
    <w:rsid w:val="00696C47"/>
    <w:rsid w:val="00696CCC"/>
    <w:rsid w:val="006978CF"/>
    <w:rsid w:val="006A0A19"/>
    <w:rsid w:val="006A2EEA"/>
    <w:rsid w:val="006A3094"/>
    <w:rsid w:val="006A36D0"/>
    <w:rsid w:val="006A5B6B"/>
    <w:rsid w:val="006A658D"/>
    <w:rsid w:val="006A7E02"/>
    <w:rsid w:val="006B07F0"/>
    <w:rsid w:val="006B08BB"/>
    <w:rsid w:val="006B1481"/>
    <w:rsid w:val="006B1B67"/>
    <w:rsid w:val="006B2F25"/>
    <w:rsid w:val="006B341F"/>
    <w:rsid w:val="006B43CA"/>
    <w:rsid w:val="006B5A31"/>
    <w:rsid w:val="006B6E49"/>
    <w:rsid w:val="006B6E6B"/>
    <w:rsid w:val="006B78F8"/>
    <w:rsid w:val="006C0781"/>
    <w:rsid w:val="006C0994"/>
    <w:rsid w:val="006C1B9E"/>
    <w:rsid w:val="006C3CFA"/>
    <w:rsid w:val="006C59A8"/>
    <w:rsid w:val="006C6351"/>
    <w:rsid w:val="006C6F72"/>
    <w:rsid w:val="006C7638"/>
    <w:rsid w:val="006C7AF1"/>
    <w:rsid w:val="006C7B14"/>
    <w:rsid w:val="006C7BEC"/>
    <w:rsid w:val="006D01A4"/>
    <w:rsid w:val="006D108C"/>
    <w:rsid w:val="006D13CD"/>
    <w:rsid w:val="006D1AE1"/>
    <w:rsid w:val="006D1CAB"/>
    <w:rsid w:val="006D2277"/>
    <w:rsid w:val="006D2B36"/>
    <w:rsid w:val="006D2BB2"/>
    <w:rsid w:val="006D2F2C"/>
    <w:rsid w:val="006D3D4C"/>
    <w:rsid w:val="006D3EF8"/>
    <w:rsid w:val="006D5704"/>
    <w:rsid w:val="006D6CEA"/>
    <w:rsid w:val="006D772C"/>
    <w:rsid w:val="006D77BF"/>
    <w:rsid w:val="006E0EBC"/>
    <w:rsid w:val="006E14AC"/>
    <w:rsid w:val="006E167E"/>
    <w:rsid w:val="006E29EC"/>
    <w:rsid w:val="006E2B88"/>
    <w:rsid w:val="006E2FB2"/>
    <w:rsid w:val="006E3526"/>
    <w:rsid w:val="006E52B1"/>
    <w:rsid w:val="006E65AE"/>
    <w:rsid w:val="006F0DB5"/>
    <w:rsid w:val="006F11D5"/>
    <w:rsid w:val="006F2478"/>
    <w:rsid w:val="006F26D9"/>
    <w:rsid w:val="006F36F2"/>
    <w:rsid w:val="006F3779"/>
    <w:rsid w:val="006F5789"/>
    <w:rsid w:val="006F6775"/>
    <w:rsid w:val="006F714C"/>
    <w:rsid w:val="006F7C7E"/>
    <w:rsid w:val="006F7FCA"/>
    <w:rsid w:val="00700DD3"/>
    <w:rsid w:val="00700EB9"/>
    <w:rsid w:val="00701621"/>
    <w:rsid w:val="0070174E"/>
    <w:rsid w:val="00701944"/>
    <w:rsid w:val="007019E5"/>
    <w:rsid w:val="00703A18"/>
    <w:rsid w:val="00704229"/>
    <w:rsid w:val="00704428"/>
    <w:rsid w:val="00704DE3"/>
    <w:rsid w:val="00705194"/>
    <w:rsid w:val="00706310"/>
    <w:rsid w:val="00706877"/>
    <w:rsid w:val="00707AAD"/>
    <w:rsid w:val="00710445"/>
    <w:rsid w:val="007107D8"/>
    <w:rsid w:val="007108F0"/>
    <w:rsid w:val="00710907"/>
    <w:rsid w:val="00711016"/>
    <w:rsid w:val="007114D4"/>
    <w:rsid w:val="00711F5D"/>
    <w:rsid w:val="00712998"/>
    <w:rsid w:val="00712D81"/>
    <w:rsid w:val="0071359A"/>
    <w:rsid w:val="00713818"/>
    <w:rsid w:val="007140E3"/>
    <w:rsid w:val="0071428F"/>
    <w:rsid w:val="00715B48"/>
    <w:rsid w:val="0071644C"/>
    <w:rsid w:val="00717EFF"/>
    <w:rsid w:val="007202A1"/>
    <w:rsid w:val="00720CF0"/>
    <w:rsid w:val="007229FD"/>
    <w:rsid w:val="00722C4B"/>
    <w:rsid w:val="00723749"/>
    <w:rsid w:val="0072383B"/>
    <w:rsid w:val="00724C75"/>
    <w:rsid w:val="00724F79"/>
    <w:rsid w:val="0072611A"/>
    <w:rsid w:val="00726233"/>
    <w:rsid w:val="0072728A"/>
    <w:rsid w:val="00727C63"/>
    <w:rsid w:val="007307FD"/>
    <w:rsid w:val="00730A5E"/>
    <w:rsid w:val="0073135E"/>
    <w:rsid w:val="00732651"/>
    <w:rsid w:val="007326C5"/>
    <w:rsid w:val="00733747"/>
    <w:rsid w:val="00734630"/>
    <w:rsid w:val="00734F78"/>
    <w:rsid w:val="00735122"/>
    <w:rsid w:val="00736056"/>
    <w:rsid w:val="00736F28"/>
    <w:rsid w:val="0074062A"/>
    <w:rsid w:val="00740A44"/>
    <w:rsid w:val="00740BA5"/>
    <w:rsid w:val="00740CAF"/>
    <w:rsid w:val="00740E81"/>
    <w:rsid w:val="00741E9B"/>
    <w:rsid w:val="00741F10"/>
    <w:rsid w:val="007427C3"/>
    <w:rsid w:val="007428D3"/>
    <w:rsid w:val="007435C2"/>
    <w:rsid w:val="00743AF1"/>
    <w:rsid w:val="00743D03"/>
    <w:rsid w:val="00743FFB"/>
    <w:rsid w:val="00744E43"/>
    <w:rsid w:val="00745964"/>
    <w:rsid w:val="00745AD4"/>
    <w:rsid w:val="00746556"/>
    <w:rsid w:val="00746C81"/>
    <w:rsid w:val="00747204"/>
    <w:rsid w:val="00747417"/>
    <w:rsid w:val="0074759E"/>
    <w:rsid w:val="007477C5"/>
    <w:rsid w:val="0075015B"/>
    <w:rsid w:val="00750887"/>
    <w:rsid w:val="00750ED5"/>
    <w:rsid w:val="0075126C"/>
    <w:rsid w:val="0075154F"/>
    <w:rsid w:val="007519E3"/>
    <w:rsid w:val="007519F6"/>
    <w:rsid w:val="00753B9A"/>
    <w:rsid w:val="00754558"/>
    <w:rsid w:val="007553FB"/>
    <w:rsid w:val="007554EB"/>
    <w:rsid w:val="0075683B"/>
    <w:rsid w:val="00760F74"/>
    <w:rsid w:val="00761077"/>
    <w:rsid w:val="00761235"/>
    <w:rsid w:val="007612AC"/>
    <w:rsid w:val="0076158A"/>
    <w:rsid w:val="0076278D"/>
    <w:rsid w:val="007627CC"/>
    <w:rsid w:val="00762DC6"/>
    <w:rsid w:val="0076302C"/>
    <w:rsid w:val="00765BAA"/>
    <w:rsid w:val="00766058"/>
    <w:rsid w:val="00767715"/>
    <w:rsid w:val="00767B85"/>
    <w:rsid w:val="007704CE"/>
    <w:rsid w:val="00770575"/>
    <w:rsid w:val="00770BAB"/>
    <w:rsid w:val="00770CFB"/>
    <w:rsid w:val="00770D64"/>
    <w:rsid w:val="007715CA"/>
    <w:rsid w:val="007716F4"/>
    <w:rsid w:val="00772838"/>
    <w:rsid w:val="00772D06"/>
    <w:rsid w:val="00773229"/>
    <w:rsid w:val="00774111"/>
    <w:rsid w:val="00775B66"/>
    <w:rsid w:val="00775BA3"/>
    <w:rsid w:val="00775E96"/>
    <w:rsid w:val="00776338"/>
    <w:rsid w:val="007766A2"/>
    <w:rsid w:val="00776948"/>
    <w:rsid w:val="00776A6F"/>
    <w:rsid w:val="00776D04"/>
    <w:rsid w:val="00776F20"/>
    <w:rsid w:val="00777902"/>
    <w:rsid w:val="00780706"/>
    <w:rsid w:val="007808DE"/>
    <w:rsid w:val="00780CEB"/>
    <w:rsid w:val="00781442"/>
    <w:rsid w:val="007817C0"/>
    <w:rsid w:val="00782177"/>
    <w:rsid w:val="00783C5B"/>
    <w:rsid w:val="0078434E"/>
    <w:rsid w:val="00784DD5"/>
    <w:rsid w:val="00785866"/>
    <w:rsid w:val="00785B9C"/>
    <w:rsid w:val="00785C3A"/>
    <w:rsid w:val="00785D66"/>
    <w:rsid w:val="00786A8C"/>
    <w:rsid w:val="0078751F"/>
    <w:rsid w:val="00787DD7"/>
    <w:rsid w:val="007909B5"/>
    <w:rsid w:val="00791A72"/>
    <w:rsid w:val="00792630"/>
    <w:rsid w:val="00792F31"/>
    <w:rsid w:val="00795424"/>
    <w:rsid w:val="00795500"/>
    <w:rsid w:val="00795ED5"/>
    <w:rsid w:val="00796836"/>
    <w:rsid w:val="00797173"/>
    <w:rsid w:val="00797F4F"/>
    <w:rsid w:val="007A15F3"/>
    <w:rsid w:val="007A1740"/>
    <w:rsid w:val="007A1B61"/>
    <w:rsid w:val="007A2437"/>
    <w:rsid w:val="007A26F2"/>
    <w:rsid w:val="007A2C7C"/>
    <w:rsid w:val="007A42B6"/>
    <w:rsid w:val="007A45BD"/>
    <w:rsid w:val="007A6B2F"/>
    <w:rsid w:val="007A7A51"/>
    <w:rsid w:val="007A7BB9"/>
    <w:rsid w:val="007B0138"/>
    <w:rsid w:val="007B0CA0"/>
    <w:rsid w:val="007B0F64"/>
    <w:rsid w:val="007B1178"/>
    <w:rsid w:val="007B1DFD"/>
    <w:rsid w:val="007B2A3B"/>
    <w:rsid w:val="007B2EA9"/>
    <w:rsid w:val="007B39B5"/>
    <w:rsid w:val="007B3B8A"/>
    <w:rsid w:val="007B4925"/>
    <w:rsid w:val="007B4974"/>
    <w:rsid w:val="007B5E43"/>
    <w:rsid w:val="007B5E95"/>
    <w:rsid w:val="007B64C7"/>
    <w:rsid w:val="007C1619"/>
    <w:rsid w:val="007C1E1F"/>
    <w:rsid w:val="007C26BF"/>
    <w:rsid w:val="007C2D2C"/>
    <w:rsid w:val="007C2DE4"/>
    <w:rsid w:val="007C3356"/>
    <w:rsid w:val="007C3EE8"/>
    <w:rsid w:val="007C4578"/>
    <w:rsid w:val="007C4992"/>
    <w:rsid w:val="007C4F3D"/>
    <w:rsid w:val="007C51B9"/>
    <w:rsid w:val="007C5B31"/>
    <w:rsid w:val="007D07E2"/>
    <w:rsid w:val="007D0C2D"/>
    <w:rsid w:val="007D1254"/>
    <w:rsid w:val="007D1E81"/>
    <w:rsid w:val="007D2ACE"/>
    <w:rsid w:val="007D3622"/>
    <w:rsid w:val="007D4BF4"/>
    <w:rsid w:val="007D4C0D"/>
    <w:rsid w:val="007D6523"/>
    <w:rsid w:val="007D654D"/>
    <w:rsid w:val="007D7AD0"/>
    <w:rsid w:val="007D7BD1"/>
    <w:rsid w:val="007E0570"/>
    <w:rsid w:val="007E0BA8"/>
    <w:rsid w:val="007E31E2"/>
    <w:rsid w:val="007E464A"/>
    <w:rsid w:val="007E5893"/>
    <w:rsid w:val="007E5BD3"/>
    <w:rsid w:val="007E5FBF"/>
    <w:rsid w:val="007F158D"/>
    <w:rsid w:val="007F1ACE"/>
    <w:rsid w:val="007F1BDC"/>
    <w:rsid w:val="007F2377"/>
    <w:rsid w:val="007F29DA"/>
    <w:rsid w:val="007F2A24"/>
    <w:rsid w:val="007F2E04"/>
    <w:rsid w:val="007F3A08"/>
    <w:rsid w:val="007F460E"/>
    <w:rsid w:val="007F47C9"/>
    <w:rsid w:val="007F5892"/>
    <w:rsid w:val="007F7A36"/>
    <w:rsid w:val="007F7CC1"/>
    <w:rsid w:val="00800D1C"/>
    <w:rsid w:val="0080156F"/>
    <w:rsid w:val="0080327A"/>
    <w:rsid w:val="008039A2"/>
    <w:rsid w:val="008047B2"/>
    <w:rsid w:val="0080569E"/>
    <w:rsid w:val="00805BF1"/>
    <w:rsid w:val="00806488"/>
    <w:rsid w:val="008068B9"/>
    <w:rsid w:val="00807456"/>
    <w:rsid w:val="00807A96"/>
    <w:rsid w:val="00810B04"/>
    <w:rsid w:val="00811205"/>
    <w:rsid w:val="00812465"/>
    <w:rsid w:val="00812695"/>
    <w:rsid w:val="008129AE"/>
    <w:rsid w:val="00813EAC"/>
    <w:rsid w:val="008156CC"/>
    <w:rsid w:val="0081601A"/>
    <w:rsid w:val="00817535"/>
    <w:rsid w:val="00817CD6"/>
    <w:rsid w:val="00817D5A"/>
    <w:rsid w:val="00817D97"/>
    <w:rsid w:val="008212BB"/>
    <w:rsid w:val="00821AA9"/>
    <w:rsid w:val="00821F62"/>
    <w:rsid w:val="00826945"/>
    <w:rsid w:val="0082735E"/>
    <w:rsid w:val="00827885"/>
    <w:rsid w:val="0083116E"/>
    <w:rsid w:val="00832427"/>
    <w:rsid w:val="008324E3"/>
    <w:rsid w:val="00833911"/>
    <w:rsid w:val="00834948"/>
    <w:rsid w:val="008353A6"/>
    <w:rsid w:val="00837AEB"/>
    <w:rsid w:val="00840ACB"/>
    <w:rsid w:val="00842A89"/>
    <w:rsid w:val="0084321B"/>
    <w:rsid w:val="00843B73"/>
    <w:rsid w:val="008440DF"/>
    <w:rsid w:val="008443EF"/>
    <w:rsid w:val="00844B81"/>
    <w:rsid w:val="008450EE"/>
    <w:rsid w:val="008451CA"/>
    <w:rsid w:val="00845BA1"/>
    <w:rsid w:val="008468D3"/>
    <w:rsid w:val="0085079D"/>
    <w:rsid w:val="00850BA6"/>
    <w:rsid w:val="008517B6"/>
    <w:rsid w:val="00851BB4"/>
    <w:rsid w:val="00851E5B"/>
    <w:rsid w:val="00852BC1"/>
    <w:rsid w:val="00852E11"/>
    <w:rsid w:val="008537AB"/>
    <w:rsid w:val="00854205"/>
    <w:rsid w:val="0085422E"/>
    <w:rsid w:val="008545F5"/>
    <w:rsid w:val="008546E1"/>
    <w:rsid w:val="00854B34"/>
    <w:rsid w:val="00855872"/>
    <w:rsid w:val="008559B9"/>
    <w:rsid w:val="008562EC"/>
    <w:rsid w:val="0085698F"/>
    <w:rsid w:val="00856ED3"/>
    <w:rsid w:val="00857E1D"/>
    <w:rsid w:val="00862D03"/>
    <w:rsid w:val="00862FEC"/>
    <w:rsid w:val="00863F5C"/>
    <w:rsid w:val="008644AE"/>
    <w:rsid w:val="00864788"/>
    <w:rsid w:val="00866348"/>
    <w:rsid w:val="00866806"/>
    <w:rsid w:val="008671AC"/>
    <w:rsid w:val="00870210"/>
    <w:rsid w:val="00870257"/>
    <w:rsid w:val="008704E1"/>
    <w:rsid w:val="00870BBE"/>
    <w:rsid w:val="00870F8B"/>
    <w:rsid w:val="008712EE"/>
    <w:rsid w:val="00871CCB"/>
    <w:rsid w:val="00871DFA"/>
    <w:rsid w:val="0087273D"/>
    <w:rsid w:val="00872EDE"/>
    <w:rsid w:val="008730C9"/>
    <w:rsid w:val="008738D4"/>
    <w:rsid w:val="00874E2F"/>
    <w:rsid w:val="0087564F"/>
    <w:rsid w:val="00875B9B"/>
    <w:rsid w:val="00875DF2"/>
    <w:rsid w:val="008762A8"/>
    <w:rsid w:val="008762D5"/>
    <w:rsid w:val="008810F3"/>
    <w:rsid w:val="00881C73"/>
    <w:rsid w:val="008823C3"/>
    <w:rsid w:val="008825DA"/>
    <w:rsid w:val="00883133"/>
    <w:rsid w:val="00884742"/>
    <w:rsid w:val="00884754"/>
    <w:rsid w:val="00884E4A"/>
    <w:rsid w:val="00885C72"/>
    <w:rsid w:val="0088718E"/>
    <w:rsid w:val="008873AA"/>
    <w:rsid w:val="00887A32"/>
    <w:rsid w:val="00887F50"/>
    <w:rsid w:val="00891204"/>
    <w:rsid w:val="0089157F"/>
    <w:rsid w:val="00892A6F"/>
    <w:rsid w:val="00893382"/>
    <w:rsid w:val="0089456C"/>
    <w:rsid w:val="00894B1B"/>
    <w:rsid w:val="008954A0"/>
    <w:rsid w:val="0089579F"/>
    <w:rsid w:val="00895DD1"/>
    <w:rsid w:val="008967BA"/>
    <w:rsid w:val="00896A8D"/>
    <w:rsid w:val="008A0CEE"/>
    <w:rsid w:val="008A176D"/>
    <w:rsid w:val="008A18F7"/>
    <w:rsid w:val="008A1E19"/>
    <w:rsid w:val="008A205A"/>
    <w:rsid w:val="008A43D9"/>
    <w:rsid w:val="008A560D"/>
    <w:rsid w:val="008A684F"/>
    <w:rsid w:val="008A6BFC"/>
    <w:rsid w:val="008A76FB"/>
    <w:rsid w:val="008B031E"/>
    <w:rsid w:val="008B09E8"/>
    <w:rsid w:val="008B0BAF"/>
    <w:rsid w:val="008B1694"/>
    <w:rsid w:val="008B195F"/>
    <w:rsid w:val="008B3AD1"/>
    <w:rsid w:val="008B48E5"/>
    <w:rsid w:val="008B4991"/>
    <w:rsid w:val="008B55C5"/>
    <w:rsid w:val="008B7149"/>
    <w:rsid w:val="008B7595"/>
    <w:rsid w:val="008B7A44"/>
    <w:rsid w:val="008C0281"/>
    <w:rsid w:val="008C036C"/>
    <w:rsid w:val="008C06ED"/>
    <w:rsid w:val="008C0E2D"/>
    <w:rsid w:val="008C2290"/>
    <w:rsid w:val="008C28FC"/>
    <w:rsid w:val="008C356E"/>
    <w:rsid w:val="008C51B7"/>
    <w:rsid w:val="008D0E10"/>
    <w:rsid w:val="008D1159"/>
    <w:rsid w:val="008D2253"/>
    <w:rsid w:val="008D443B"/>
    <w:rsid w:val="008D46C5"/>
    <w:rsid w:val="008D53C3"/>
    <w:rsid w:val="008D587C"/>
    <w:rsid w:val="008D5898"/>
    <w:rsid w:val="008D5A6D"/>
    <w:rsid w:val="008D65D4"/>
    <w:rsid w:val="008D7BD0"/>
    <w:rsid w:val="008E0454"/>
    <w:rsid w:val="008E0B41"/>
    <w:rsid w:val="008E18FD"/>
    <w:rsid w:val="008E266F"/>
    <w:rsid w:val="008E36E3"/>
    <w:rsid w:val="008E3816"/>
    <w:rsid w:val="008E426B"/>
    <w:rsid w:val="008E4485"/>
    <w:rsid w:val="008E49F5"/>
    <w:rsid w:val="008E5952"/>
    <w:rsid w:val="008E5C42"/>
    <w:rsid w:val="008E5F53"/>
    <w:rsid w:val="008E5FE3"/>
    <w:rsid w:val="008E7709"/>
    <w:rsid w:val="008F271B"/>
    <w:rsid w:val="008F2778"/>
    <w:rsid w:val="008F2DC9"/>
    <w:rsid w:val="008F3058"/>
    <w:rsid w:val="008F3549"/>
    <w:rsid w:val="008F3D1B"/>
    <w:rsid w:val="008F4409"/>
    <w:rsid w:val="008F54CD"/>
    <w:rsid w:val="008F7C6E"/>
    <w:rsid w:val="009003D0"/>
    <w:rsid w:val="00900620"/>
    <w:rsid w:val="00900995"/>
    <w:rsid w:val="00900F26"/>
    <w:rsid w:val="00901C25"/>
    <w:rsid w:val="00901DF4"/>
    <w:rsid w:val="00902A95"/>
    <w:rsid w:val="00902D39"/>
    <w:rsid w:val="00902DA2"/>
    <w:rsid w:val="00903BC4"/>
    <w:rsid w:val="00905802"/>
    <w:rsid w:val="00905EFD"/>
    <w:rsid w:val="00906814"/>
    <w:rsid w:val="0090747F"/>
    <w:rsid w:val="00907712"/>
    <w:rsid w:val="00907ED7"/>
    <w:rsid w:val="00911BEF"/>
    <w:rsid w:val="00911CFF"/>
    <w:rsid w:val="009122A0"/>
    <w:rsid w:val="0091253E"/>
    <w:rsid w:val="00913157"/>
    <w:rsid w:val="00913477"/>
    <w:rsid w:val="00913743"/>
    <w:rsid w:val="00914313"/>
    <w:rsid w:val="00915A1B"/>
    <w:rsid w:val="0091622C"/>
    <w:rsid w:val="00916386"/>
    <w:rsid w:val="009163BD"/>
    <w:rsid w:val="00916955"/>
    <w:rsid w:val="00917429"/>
    <w:rsid w:val="009206A4"/>
    <w:rsid w:val="00921A80"/>
    <w:rsid w:val="00921DC8"/>
    <w:rsid w:val="009222B1"/>
    <w:rsid w:val="00922BD0"/>
    <w:rsid w:val="009238B3"/>
    <w:rsid w:val="00924A8D"/>
    <w:rsid w:val="00924BA3"/>
    <w:rsid w:val="0092504A"/>
    <w:rsid w:val="009269AF"/>
    <w:rsid w:val="00926EFE"/>
    <w:rsid w:val="009275F2"/>
    <w:rsid w:val="00927ACF"/>
    <w:rsid w:val="00927D18"/>
    <w:rsid w:val="009305D5"/>
    <w:rsid w:val="009309A5"/>
    <w:rsid w:val="00930A1E"/>
    <w:rsid w:val="00930D65"/>
    <w:rsid w:val="009325E9"/>
    <w:rsid w:val="00932927"/>
    <w:rsid w:val="00933F3D"/>
    <w:rsid w:val="00934092"/>
    <w:rsid w:val="009352C3"/>
    <w:rsid w:val="009353AD"/>
    <w:rsid w:val="00937AE8"/>
    <w:rsid w:val="00940015"/>
    <w:rsid w:val="00940B7D"/>
    <w:rsid w:val="0094218F"/>
    <w:rsid w:val="00942469"/>
    <w:rsid w:val="00942B2F"/>
    <w:rsid w:val="00942C76"/>
    <w:rsid w:val="0094307E"/>
    <w:rsid w:val="009432C9"/>
    <w:rsid w:val="00943F49"/>
    <w:rsid w:val="00944800"/>
    <w:rsid w:val="0094484E"/>
    <w:rsid w:val="0094519E"/>
    <w:rsid w:val="00946A97"/>
    <w:rsid w:val="00946ABF"/>
    <w:rsid w:val="00946E93"/>
    <w:rsid w:val="009475DA"/>
    <w:rsid w:val="00953506"/>
    <w:rsid w:val="00953CC7"/>
    <w:rsid w:val="00954284"/>
    <w:rsid w:val="0095435A"/>
    <w:rsid w:val="009544BB"/>
    <w:rsid w:val="0095457C"/>
    <w:rsid w:val="00954A16"/>
    <w:rsid w:val="009606A6"/>
    <w:rsid w:val="009609F3"/>
    <w:rsid w:val="00960C6D"/>
    <w:rsid w:val="0096174D"/>
    <w:rsid w:val="0096268C"/>
    <w:rsid w:val="00962B05"/>
    <w:rsid w:val="00962FDA"/>
    <w:rsid w:val="0096387A"/>
    <w:rsid w:val="00963C03"/>
    <w:rsid w:val="0096535C"/>
    <w:rsid w:val="009654F4"/>
    <w:rsid w:val="00965B87"/>
    <w:rsid w:val="0096793B"/>
    <w:rsid w:val="00967CF9"/>
    <w:rsid w:val="00971304"/>
    <w:rsid w:val="00971395"/>
    <w:rsid w:val="009735F7"/>
    <w:rsid w:val="00973CDD"/>
    <w:rsid w:val="00974265"/>
    <w:rsid w:val="00975008"/>
    <w:rsid w:val="00975C00"/>
    <w:rsid w:val="009808FC"/>
    <w:rsid w:val="009814A4"/>
    <w:rsid w:val="0098523B"/>
    <w:rsid w:val="00986924"/>
    <w:rsid w:val="00986A56"/>
    <w:rsid w:val="00986E54"/>
    <w:rsid w:val="00990724"/>
    <w:rsid w:val="009915F9"/>
    <w:rsid w:val="0099185C"/>
    <w:rsid w:val="00992D81"/>
    <w:rsid w:val="00993822"/>
    <w:rsid w:val="00994125"/>
    <w:rsid w:val="00994DBF"/>
    <w:rsid w:val="00994DF7"/>
    <w:rsid w:val="009A2F4E"/>
    <w:rsid w:val="009A4365"/>
    <w:rsid w:val="009A4C35"/>
    <w:rsid w:val="009A4C36"/>
    <w:rsid w:val="009A5289"/>
    <w:rsid w:val="009A5CDD"/>
    <w:rsid w:val="009A5F5E"/>
    <w:rsid w:val="009A6D68"/>
    <w:rsid w:val="009A7938"/>
    <w:rsid w:val="009A7D6C"/>
    <w:rsid w:val="009B021A"/>
    <w:rsid w:val="009B0365"/>
    <w:rsid w:val="009B0422"/>
    <w:rsid w:val="009B1331"/>
    <w:rsid w:val="009B1E6F"/>
    <w:rsid w:val="009B28DE"/>
    <w:rsid w:val="009B2BAA"/>
    <w:rsid w:val="009B31EF"/>
    <w:rsid w:val="009B38CE"/>
    <w:rsid w:val="009B4938"/>
    <w:rsid w:val="009B4CD8"/>
    <w:rsid w:val="009B4D30"/>
    <w:rsid w:val="009B6651"/>
    <w:rsid w:val="009B7376"/>
    <w:rsid w:val="009B748C"/>
    <w:rsid w:val="009B76DD"/>
    <w:rsid w:val="009B79B3"/>
    <w:rsid w:val="009C0295"/>
    <w:rsid w:val="009C02F0"/>
    <w:rsid w:val="009C02F7"/>
    <w:rsid w:val="009C04ED"/>
    <w:rsid w:val="009C05C8"/>
    <w:rsid w:val="009C1C2A"/>
    <w:rsid w:val="009C1EE8"/>
    <w:rsid w:val="009C2843"/>
    <w:rsid w:val="009C2ADA"/>
    <w:rsid w:val="009C2DB9"/>
    <w:rsid w:val="009C30FD"/>
    <w:rsid w:val="009C4539"/>
    <w:rsid w:val="009C5314"/>
    <w:rsid w:val="009C5D44"/>
    <w:rsid w:val="009C6025"/>
    <w:rsid w:val="009C6933"/>
    <w:rsid w:val="009C7B9E"/>
    <w:rsid w:val="009D0CB5"/>
    <w:rsid w:val="009D0F43"/>
    <w:rsid w:val="009D1977"/>
    <w:rsid w:val="009D1B60"/>
    <w:rsid w:val="009D2964"/>
    <w:rsid w:val="009D34C0"/>
    <w:rsid w:val="009D46DB"/>
    <w:rsid w:val="009D4B98"/>
    <w:rsid w:val="009D547D"/>
    <w:rsid w:val="009D5507"/>
    <w:rsid w:val="009D6A37"/>
    <w:rsid w:val="009D77E6"/>
    <w:rsid w:val="009E059B"/>
    <w:rsid w:val="009E1013"/>
    <w:rsid w:val="009E10AD"/>
    <w:rsid w:val="009E1EC9"/>
    <w:rsid w:val="009E1FE4"/>
    <w:rsid w:val="009E22D6"/>
    <w:rsid w:val="009E285A"/>
    <w:rsid w:val="009E363D"/>
    <w:rsid w:val="009E4439"/>
    <w:rsid w:val="009E4753"/>
    <w:rsid w:val="009E4C01"/>
    <w:rsid w:val="009E4FBC"/>
    <w:rsid w:val="009E5A65"/>
    <w:rsid w:val="009E6FFC"/>
    <w:rsid w:val="009E76C7"/>
    <w:rsid w:val="009E7E9D"/>
    <w:rsid w:val="009F1166"/>
    <w:rsid w:val="009F1B3A"/>
    <w:rsid w:val="009F20E1"/>
    <w:rsid w:val="009F32FD"/>
    <w:rsid w:val="009F352C"/>
    <w:rsid w:val="009F44BD"/>
    <w:rsid w:val="009F4BCA"/>
    <w:rsid w:val="009F70F6"/>
    <w:rsid w:val="009F7A66"/>
    <w:rsid w:val="009F7B89"/>
    <w:rsid w:val="00A00C5D"/>
    <w:rsid w:val="00A011A6"/>
    <w:rsid w:val="00A013D7"/>
    <w:rsid w:val="00A016EB"/>
    <w:rsid w:val="00A023AE"/>
    <w:rsid w:val="00A023CD"/>
    <w:rsid w:val="00A03101"/>
    <w:rsid w:val="00A031D4"/>
    <w:rsid w:val="00A03C59"/>
    <w:rsid w:val="00A056EF"/>
    <w:rsid w:val="00A05F1A"/>
    <w:rsid w:val="00A071E9"/>
    <w:rsid w:val="00A07861"/>
    <w:rsid w:val="00A078AF"/>
    <w:rsid w:val="00A07916"/>
    <w:rsid w:val="00A10589"/>
    <w:rsid w:val="00A11AC9"/>
    <w:rsid w:val="00A12147"/>
    <w:rsid w:val="00A1229A"/>
    <w:rsid w:val="00A12FE4"/>
    <w:rsid w:val="00A13391"/>
    <w:rsid w:val="00A14FFC"/>
    <w:rsid w:val="00A1532D"/>
    <w:rsid w:val="00A20541"/>
    <w:rsid w:val="00A21147"/>
    <w:rsid w:val="00A2176B"/>
    <w:rsid w:val="00A21826"/>
    <w:rsid w:val="00A218B6"/>
    <w:rsid w:val="00A22753"/>
    <w:rsid w:val="00A22974"/>
    <w:rsid w:val="00A22FA4"/>
    <w:rsid w:val="00A23B4F"/>
    <w:rsid w:val="00A23B50"/>
    <w:rsid w:val="00A23BBC"/>
    <w:rsid w:val="00A2408D"/>
    <w:rsid w:val="00A24414"/>
    <w:rsid w:val="00A24BF2"/>
    <w:rsid w:val="00A25CF4"/>
    <w:rsid w:val="00A25D8E"/>
    <w:rsid w:val="00A25E47"/>
    <w:rsid w:val="00A26126"/>
    <w:rsid w:val="00A27638"/>
    <w:rsid w:val="00A27785"/>
    <w:rsid w:val="00A30014"/>
    <w:rsid w:val="00A30992"/>
    <w:rsid w:val="00A3134C"/>
    <w:rsid w:val="00A31602"/>
    <w:rsid w:val="00A31CD5"/>
    <w:rsid w:val="00A3208F"/>
    <w:rsid w:val="00A32345"/>
    <w:rsid w:val="00A3280A"/>
    <w:rsid w:val="00A33BD3"/>
    <w:rsid w:val="00A340AD"/>
    <w:rsid w:val="00A35164"/>
    <w:rsid w:val="00A3680C"/>
    <w:rsid w:val="00A37306"/>
    <w:rsid w:val="00A41916"/>
    <w:rsid w:val="00A4243F"/>
    <w:rsid w:val="00A42921"/>
    <w:rsid w:val="00A43118"/>
    <w:rsid w:val="00A43A5B"/>
    <w:rsid w:val="00A4513D"/>
    <w:rsid w:val="00A454D5"/>
    <w:rsid w:val="00A45C61"/>
    <w:rsid w:val="00A47487"/>
    <w:rsid w:val="00A51A7F"/>
    <w:rsid w:val="00A51B9B"/>
    <w:rsid w:val="00A5255C"/>
    <w:rsid w:val="00A52B29"/>
    <w:rsid w:val="00A54472"/>
    <w:rsid w:val="00A54D60"/>
    <w:rsid w:val="00A601FF"/>
    <w:rsid w:val="00A602A2"/>
    <w:rsid w:val="00A61571"/>
    <w:rsid w:val="00A61A6D"/>
    <w:rsid w:val="00A6337C"/>
    <w:rsid w:val="00A641E5"/>
    <w:rsid w:val="00A655CD"/>
    <w:rsid w:val="00A65627"/>
    <w:rsid w:val="00A6575D"/>
    <w:rsid w:val="00A70812"/>
    <w:rsid w:val="00A70C42"/>
    <w:rsid w:val="00A71250"/>
    <w:rsid w:val="00A7172B"/>
    <w:rsid w:val="00A7211C"/>
    <w:rsid w:val="00A7270D"/>
    <w:rsid w:val="00A72A4C"/>
    <w:rsid w:val="00A72FF4"/>
    <w:rsid w:val="00A73EC0"/>
    <w:rsid w:val="00A74C0A"/>
    <w:rsid w:val="00A74D0E"/>
    <w:rsid w:val="00A750B9"/>
    <w:rsid w:val="00A75D6C"/>
    <w:rsid w:val="00A76B76"/>
    <w:rsid w:val="00A76C2D"/>
    <w:rsid w:val="00A7745C"/>
    <w:rsid w:val="00A8039F"/>
    <w:rsid w:val="00A80E52"/>
    <w:rsid w:val="00A81C8F"/>
    <w:rsid w:val="00A81DC2"/>
    <w:rsid w:val="00A83618"/>
    <w:rsid w:val="00A840B3"/>
    <w:rsid w:val="00A8429F"/>
    <w:rsid w:val="00A84DBE"/>
    <w:rsid w:val="00A8513F"/>
    <w:rsid w:val="00A85266"/>
    <w:rsid w:val="00A85A7B"/>
    <w:rsid w:val="00A85B19"/>
    <w:rsid w:val="00A85FCF"/>
    <w:rsid w:val="00A86F16"/>
    <w:rsid w:val="00A87F85"/>
    <w:rsid w:val="00A909DE"/>
    <w:rsid w:val="00A92004"/>
    <w:rsid w:val="00A92243"/>
    <w:rsid w:val="00A93038"/>
    <w:rsid w:val="00A939C8"/>
    <w:rsid w:val="00A9470E"/>
    <w:rsid w:val="00A962A3"/>
    <w:rsid w:val="00A9640E"/>
    <w:rsid w:val="00A96877"/>
    <w:rsid w:val="00A96A0D"/>
    <w:rsid w:val="00A97910"/>
    <w:rsid w:val="00AA0412"/>
    <w:rsid w:val="00AA051D"/>
    <w:rsid w:val="00AA15CC"/>
    <w:rsid w:val="00AA1CDC"/>
    <w:rsid w:val="00AA1E68"/>
    <w:rsid w:val="00AA2CE0"/>
    <w:rsid w:val="00AA3B42"/>
    <w:rsid w:val="00AA3CB9"/>
    <w:rsid w:val="00AA3F04"/>
    <w:rsid w:val="00AA41E2"/>
    <w:rsid w:val="00AA4C35"/>
    <w:rsid w:val="00AA5F80"/>
    <w:rsid w:val="00AA6698"/>
    <w:rsid w:val="00AA688A"/>
    <w:rsid w:val="00AA6B15"/>
    <w:rsid w:val="00AA6D69"/>
    <w:rsid w:val="00AB0873"/>
    <w:rsid w:val="00AB0F6A"/>
    <w:rsid w:val="00AB2737"/>
    <w:rsid w:val="00AB2A92"/>
    <w:rsid w:val="00AB2CD4"/>
    <w:rsid w:val="00AB3924"/>
    <w:rsid w:val="00AB3D16"/>
    <w:rsid w:val="00AB45E9"/>
    <w:rsid w:val="00AB5B89"/>
    <w:rsid w:val="00AB5F1C"/>
    <w:rsid w:val="00AB6550"/>
    <w:rsid w:val="00AB78AB"/>
    <w:rsid w:val="00AC08F7"/>
    <w:rsid w:val="00AC1766"/>
    <w:rsid w:val="00AC253F"/>
    <w:rsid w:val="00AC2902"/>
    <w:rsid w:val="00AC356E"/>
    <w:rsid w:val="00AC3E05"/>
    <w:rsid w:val="00AC445A"/>
    <w:rsid w:val="00AC4B4C"/>
    <w:rsid w:val="00AC4E3E"/>
    <w:rsid w:val="00AC580F"/>
    <w:rsid w:val="00AC6006"/>
    <w:rsid w:val="00AC60C0"/>
    <w:rsid w:val="00AD0B8E"/>
    <w:rsid w:val="00AD163A"/>
    <w:rsid w:val="00AD1FA8"/>
    <w:rsid w:val="00AD32C0"/>
    <w:rsid w:val="00AD35E0"/>
    <w:rsid w:val="00AD37A9"/>
    <w:rsid w:val="00AD3A79"/>
    <w:rsid w:val="00AD4007"/>
    <w:rsid w:val="00AD49D9"/>
    <w:rsid w:val="00AD5C89"/>
    <w:rsid w:val="00AD6DEE"/>
    <w:rsid w:val="00AD75AD"/>
    <w:rsid w:val="00AD75BF"/>
    <w:rsid w:val="00AD7EA5"/>
    <w:rsid w:val="00AE0928"/>
    <w:rsid w:val="00AE0E1A"/>
    <w:rsid w:val="00AE1050"/>
    <w:rsid w:val="00AE14D2"/>
    <w:rsid w:val="00AE1A4C"/>
    <w:rsid w:val="00AE2B44"/>
    <w:rsid w:val="00AE2C4B"/>
    <w:rsid w:val="00AE3D82"/>
    <w:rsid w:val="00AE4CDC"/>
    <w:rsid w:val="00AE5047"/>
    <w:rsid w:val="00AE519C"/>
    <w:rsid w:val="00AE5541"/>
    <w:rsid w:val="00AE65D4"/>
    <w:rsid w:val="00AE7165"/>
    <w:rsid w:val="00AE7923"/>
    <w:rsid w:val="00AF05A5"/>
    <w:rsid w:val="00AF0A3F"/>
    <w:rsid w:val="00AF1CC0"/>
    <w:rsid w:val="00AF2A8B"/>
    <w:rsid w:val="00AF2E18"/>
    <w:rsid w:val="00AF4079"/>
    <w:rsid w:val="00AF464B"/>
    <w:rsid w:val="00AF4CAC"/>
    <w:rsid w:val="00AF4D31"/>
    <w:rsid w:val="00AF5D88"/>
    <w:rsid w:val="00AF5DC6"/>
    <w:rsid w:val="00AF6539"/>
    <w:rsid w:val="00AF73EA"/>
    <w:rsid w:val="00AF760F"/>
    <w:rsid w:val="00B00B1E"/>
    <w:rsid w:val="00B02097"/>
    <w:rsid w:val="00B02539"/>
    <w:rsid w:val="00B0454E"/>
    <w:rsid w:val="00B05336"/>
    <w:rsid w:val="00B05428"/>
    <w:rsid w:val="00B059E6"/>
    <w:rsid w:val="00B05BD8"/>
    <w:rsid w:val="00B05F83"/>
    <w:rsid w:val="00B0616F"/>
    <w:rsid w:val="00B070FB"/>
    <w:rsid w:val="00B07D64"/>
    <w:rsid w:val="00B10CEA"/>
    <w:rsid w:val="00B1150B"/>
    <w:rsid w:val="00B11649"/>
    <w:rsid w:val="00B11FC4"/>
    <w:rsid w:val="00B12A49"/>
    <w:rsid w:val="00B12B44"/>
    <w:rsid w:val="00B14285"/>
    <w:rsid w:val="00B14A0A"/>
    <w:rsid w:val="00B14F3E"/>
    <w:rsid w:val="00B15C83"/>
    <w:rsid w:val="00B16671"/>
    <w:rsid w:val="00B16E8B"/>
    <w:rsid w:val="00B17124"/>
    <w:rsid w:val="00B1775E"/>
    <w:rsid w:val="00B17FA3"/>
    <w:rsid w:val="00B20115"/>
    <w:rsid w:val="00B21EA8"/>
    <w:rsid w:val="00B223B8"/>
    <w:rsid w:val="00B2300A"/>
    <w:rsid w:val="00B23D9B"/>
    <w:rsid w:val="00B2403A"/>
    <w:rsid w:val="00B24A04"/>
    <w:rsid w:val="00B24B61"/>
    <w:rsid w:val="00B24F41"/>
    <w:rsid w:val="00B25DE9"/>
    <w:rsid w:val="00B25F8B"/>
    <w:rsid w:val="00B270AD"/>
    <w:rsid w:val="00B27E3F"/>
    <w:rsid w:val="00B30053"/>
    <w:rsid w:val="00B30443"/>
    <w:rsid w:val="00B3044F"/>
    <w:rsid w:val="00B30E36"/>
    <w:rsid w:val="00B31163"/>
    <w:rsid w:val="00B312E5"/>
    <w:rsid w:val="00B31DE6"/>
    <w:rsid w:val="00B328B8"/>
    <w:rsid w:val="00B32AC9"/>
    <w:rsid w:val="00B32DD2"/>
    <w:rsid w:val="00B32F7D"/>
    <w:rsid w:val="00B3348B"/>
    <w:rsid w:val="00B33F5A"/>
    <w:rsid w:val="00B345B7"/>
    <w:rsid w:val="00B36EE2"/>
    <w:rsid w:val="00B3759F"/>
    <w:rsid w:val="00B41715"/>
    <w:rsid w:val="00B42665"/>
    <w:rsid w:val="00B429DD"/>
    <w:rsid w:val="00B42B27"/>
    <w:rsid w:val="00B42D42"/>
    <w:rsid w:val="00B43869"/>
    <w:rsid w:val="00B442F0"/>
    <w:rsid w:val="00B45261"/>
    <w:rsid w:val="00B458B4"/>
    <w:rsid w:val="00B466C7"/>
    <w:rsid w:val="00B47F77"/>
    <w:rsid w:val="00B5098D"/>
    <w:rsid w:val="00B519DD"/>
    <w:rsid w:val="00B5320A"/>
    <w:rsid w:val="00B53EA4"/>
    <w:rsid w:val="00B542B2"/>
    <w:rsid w:val="00B546F6"/>
    <w:rsid w:val="00B5484C"/>
    <w:rsid w:val="00B55331"/>
    <w:rsid w:val="00B5599C"/>
    <w:rsid w:val="00B55E7B"/>
    <w:rsid w:val="00B57553"/>
    <w:rsid w:val="00B57FDF"/>
    <w:rsid w:val="00B612A5"/>
    <w:rsid w:val="00B61541"/>
    <w:rsid w:val="00B624C3"/>
    <w:rsid w:val="00B63CEF"/>
    <w:rsid w:val="00B64477"/>
    <w:rsid w:val="00B6600F"/>
    <w:rsid w:val="00B6691F"/>
    <w:rsid w:val="00B67830"/>
    <w:rsid w:val="00B67C20"/>
    <w:rsid w:val="00B67CEE"/>
    <w:rsid w:val="00B70D88"/>
    <w:rsid w:val="00B718CD"/>
    <w:rsid w:val="00B73966"/>
    <w:rsid w:val="00B743A8"/>
    <w:rsid w:val="00B74C18"/>
    <w:rsid w:val="00B7508D"/>
    <w:rsid w:val="00B7580C"/>
    <w:rsid w:val="00B759E7"/>
    <w:rsid w:val="00B75F12"/>
    <w:rsid w:val="00B77685"/>
    <w:rsid w:val="00B77B56"/>
    <w:rsid w:val="00B80E7D"/>
    <w:rsid w:val="00B83860"/>
    <w:rsid w:val="00B8393C"/>
    <w:rsid w:val="00B83D08"/>
    <w:rsid w:val="00B83D7F"/>
    <w:rsid w:val="00B844BE"/>
    <w:rsid w:val="00B849C9"/>
    <w:rsid w:val="00B84AA3"/>
    <w:rsid w:val="00B850A7"/>
    <w:rsid w:val="00B858AD"/>
    <w:rsid w:val="00B86082"/>
    <w:rsid w:val="00B866A3"/>
    <w:rsid w:val="00B875F1"/>
    <w:rsid w:val="00B91799"/>
    <w:rsid w:val="00B91890"/>
    <w:rsid w:val="00B91D03"/>
    <w:rsid w:val="00B92A58"/>
    <w:rsid w:val="00B93911"/>
    <w:rsid w:val="00B93927"/>
    <w:rsid w:val="00B93E12"/>
    <w:rsid w:val="00B94A5C"/>
    <w:rsid w:val="00B94FB4"/>
    <w:rsid w:val="00B955B8"/>
    <w:rsid w:val="00B9647C"/>
    <w:rsid w:val="00B96FDE"/>
    <w:rsid w:val="00B9728A"/>
    <w:rsid w:val="00B976D3"/>
    <w:rsid w:val="00B97950"/>
    <w:rsid w:val="00BA013B"/>
    <w:rsid w:val="00BA046C"/>
    <w:rsid w:val="00BA0D82"/>
    <w:rsid w:val="00BA178E"/>
    <w:rsid w:val="00BA1DAE"/>
    <w:rsid w:val="00BA1FD3"/>
    <w:rsid w:val="00BA207A"/>
    <w:rsid w:val="00BA2E89"/>
    <w:rsid w:val="00BA3741"/>
    <w:rsid w:val="00BA37DD"/>
    <w:rsid w:val="00BA3A2A"/>
    <w:rsid w:val="00BA4A21"/>
    <w:rsid w:val="00BA50D0"/>
    <w:rsid w:val="00BA5499"/>
    <w:rsid w:val="00BA5A3D"/>
    <w:rsid w:val="00BA5A61"/>
    <w:rsid w:val="00BA6117"/>
    <w:rsid w:val="00BA7521"/>
    <w:rsid w:val="00BA7F80"/>
    <w:rsid w:val="00BB015F"/>
    <w:rsid w:val="00BB0C50"/>
    <w:rsid w:val="00BB0FC4"/>
    <w:rsid w:val="00BB18E5"/>
    <w:rsid w:val="00BB1BDF"/>
    <w:rsid w:val="00BB1FD5"/>
    <w:rsid w:val="00BB2089"/>
    <w:rsid w:val="00BB2C03"/>
    <w:rsid w:val="00BB34A2"/>
    <w:rsid w:val="00BB37A1"/>
    <w:rsid w:val="00BB3864"/>
    <w:rsid w:val="00BB3FE3"/>
    <w:rsid w:val="00BB571A"/>
    <w:rsid w:val="00BB68B0"/>
    <w:rsid w:val="00BB7046"/>
    <w:rsid w:val="00BB72BF"/>
    <w:rsid w:val="00BB757F"/>
    <w:rsid w:val="00BB7C9C"/>
    <w:rsid w:val="00BC0E8E"/>
    <w:rsid w:val="00BC1176"/>
    <w:rsid w:val="00BC1183"/>
    <w:rsid w:val="00BC1413"/>
    <w:rsid w:val="00BC2329"/>
    <w:rsid w:val="00BC3CA3"/>
    <w:rsid w:val="00BC408F"/>
    <w:rsid w:val="00BC4E87"/>
    <w:rsid w:val="00BC543E"/>
    <w:rsid w:val="00BC5457"/>
    <w:rsid w:val="00BC553B"/>
    <w:rsid w:val="00BC5DF3"/>
    <w:rsid w:val="00BC75B8"/>
    <w:rsid w:val="00BC7908"/>
    <w:rsid w:val="00BC7DAF"/>
    <w:rsid w:val="00BD0CE5"/>
    <w:rsid w:val="00BD1183"/>
    <w:rsid w:val="00BD154E"/>
    <w:rsid w:val="00BD2B9E"/>
    <w:rsid w:val="00BD2BEC"/>
    <w:rsid w:val="00BD3380"/>
    <w:rsid w:val="00BD379E"/>
    <w:rsid w:val="00BD3B92"/>
    <w:rsid w:val="00BD5620"/>
    <w:rsid w:val="00BD6A7C"/>
    <w:rsid w:val="00BD7D4C"/>
    <w:rsid w:val="00BE1EAF"/>
    <w:rsid w:val="00BE276A"/>
    <w:rsid w:val="00BE2FAF"/>
    <w:rsid w:val="00BE36E2"/>
    <w:rsid w:val="00BE371C"/>
    <w:rsid w:val="00BE5030"/>
    <w:rsid w:val="00BE6338"/>
    <w:rsid w:val="00BE64A7"/>
    <w:rsid w:val="00BE7917"/>
    <w:rsid w:val="00BE7B42"/>
    <w:rsid w:val="00BF05AE"/>
    <w:rsid w:val="00BF0B34"/>
    <w:rsid w:val="00BF1572"/>
    <w:rsid w:val="00BF2CE4"/>
    <w:rsid w:val="00BF3797"/>
    <w:rsid w:val="00BF3CDE"/>
    <w:rsid w:val="00BF553D"/>
    <w:rsid w:val="00BF57AD"/>
    <w:rsid w:val="00BF655F"/>
    <w:rsid w:val="00BF65DC"/>
    <w:rsid w:val="00BF6A9C"/>
    <w:rsid w:val="00BF6EAF"/>
    <w:rsid w:val="00BF6ED7"/>
    <w:rsid w:val="00BF74DE"/>
    <w:rsid w:val="00C0008E"/>
    <w:rsid w:val="00C004F5"/>
    <w:rsid w:val="00C00CD8"/>
    <w:rsid w:val="00C014B4"/>
    <w:rsid w:val="00C02764"/>
    <w:rsid w:val="00C027C6"/>
    <w:rsid w:val="00C02807"/>
    <w:rsid w:val="00C02C34"/>
    <w:rsid w:val="00C033C9"/>
    <w:rsid w:val="00C068FC"/>
    <w:rsid w:val="00C06D5E"/>
    <w:rsid w:val="00C07CDE"/>
    <w:rsid w:val="00C1022B"/>
    <w:rsid w:val="00C103EB"/>
    <w:rsid w:val="00C10548"/>
    <w:rsid w:val="00C109B1"/>
    <w:rsid w:val="00C11ACC"/>
    <w:rsid w:val="00C11D6A"/>
    <w:rsid w:val="00C1224C"/>
    <w:rsid w:val="00C1320E"/>
    <w:rsid w:val="00C13B6A"/>
    <w:rsid w:val="00C14AE3"/>
    <w:rsid w:val="00C14D94"/>
    <w:rsid w:val="00C16F9C"/>
    <w:rsid w:val="00C17CA6"/>
    <w:rsid w:val="00C17E83"/>
    <w:rsid w:val="00C20057"/>
    <w:rsid w:val="00C203BE"/>
    <w:rsid w:val="00C22197"/>
    <w:rsid w:val="00C222EC"/>
    <w:rsid w:val="00C2453B"/>
    <w:rsid w:val="00C24DAE"/>
    <w:rsid w:val="00C25C3C"/>
    <w:rsid w:val="00C260DC"/>
    <w:rsid w:val="00C27EAD"/>
    <w:rsid w:val="00C30CB5"/>
    <w:rsid w:val="00C3111C"/>
    <w:rsid w:val="00C311C2"/>
    <w:rsid w:val="00C31CDA"/>
    <w:rsid w:val="00C32119"/>
    <w:rsid w:val="00C322D8"/>
    <w:rsid w:val="00C33DAB"/>
    <w:rsid w:val="00C343DD"/>
    <w:rsid w:val="00C355AE"/>
    <w:rsid w:val="00C3615E"/>
    <w:rsid w:val="00C371F8"/>
    <w:rsid w:val="00C374EF"/>
    <w:rsid w:val="00C37B5F"/>
    <w:rsid w:val="00C41576"/>
    <w:rsid w:val="00C4167E"/>
    <w:rsid w:val="00C41932"/>
    <w:rsid w:val="00C4291A"/>
    <w:rsid w:val="00C42D08"/>
    <w:rsid w:val="00C43020"/>
    <w:rsid w:val="00C4329C"/>
    <w:rsid w:val="00C44AB4"/>
    <w:rsid w:val="00C46A4E"/>
    <w:rsid w:val="00C476D4"/>
    <w:rsid w:val="00C5276B"/>
    <w:rsid w:val="00C528D6"/>
    <w:rsid w:val="00C5444F"/>
    <w:rsid w:val="00C56278"/>
    <w:rsid w:val="00C566A8"/>
    <w:rsid w:val="00C5680A"/>
    <w:rsid w:val="00C56915"/>
    <w:rsid w:val="00C57E1F"/>
    <w:rsid w:val="00C60497"/>
    <w:rsid w:val="00C610CE"/>
    <w:rsid w:val="00C61D0C"/>
    <w:rsid w:val="00C62A04"/>
    <w:rsid w:val="00C62F1A"/>
    <w:rsid w:val="00C63203"/>
    <w:rsid w:val="00C644D5"/>
    <w:rsid w:val="00C64B64"/>
    <w:rsid w:val="00C64F87"/>
    <w:rsid w:val="00C65800"/>
    <w:rsid w:val="00C660C7"/>
    <w:rsid w:val="00C66333"/>
    <w:rsid w:val="00C67991"/>
    <w:rsid w:val="00C67B8D"/>
    <w:rsid w:val="00C70376"/>
    <w:rsid w:val="00C70816"/>
    <w:rsid w:val="00C71BB3"/>
    <w:rsid w:val="00C71C61"/>
    <w:rsid w:val="00C71D7D"/>
    <w:rsid w:val="00C73BE5"/>
    <w:rsid w:val="00C73CCE"/>
    <w:rsid w:val="00C7425E"/>
    <w:rsid w:val="00C74A7E"/>
    <w:rsid w:val="00C755C8"/>
    <w:rsid w:val="00C75B39"/>
    <w:rsid w:val="00C76189"/>
    <w:rsid w:val="00C76A75"/>
    <w:rsid w:val="00C76FA6"/>
    <w:rsid w:val="00C773E3"/>
    <w:rsid w:val="00C83D67"/>
    <w:rsid w:val="00C86017"/>
    <w:rsid w:val="00C86B92"/>
    <w:rsid w:val="00C8790A"/>
    <w:rsid w:val="00C90403"/>
    <w:rsid w:val="00C90945"/>
    <w:rsid w:val="00C90B16"/>
    <w:rsid w:val="00C91043"/>
    <w:rsid w:val="00C910E1"/>
    <w:rsid w:val="00C91238"/>
    <w:rsid w:val="00C92B0A"/>
    <w:rsid w:val="00C93309"/>
    <w:rsid w:val="00C943F0"/>
    <w:rsid w:val="00C94BB7"/>
    <w:rsid w:val="00C94D9F"/>
    <w:rsid w:val="00C96AFF"/>
    <w:rsid w:val="00CA10DD"/>
    <w:rsid w:val="00CA1450"/>
    <w:rsid w:val="00CA156A"/>
    <w:rsid w:val="00CA18FA"/>
    <w:rsid w:val="00CA2308"/>
    <w:rsid w:val="00CA2A3B"/>
    <w:rsid w:val="00CA3062"/>
    <w:rsid w:val="00CA36E5"/>
    <w:rsid w:val="00CA50A0"/>
    <w:rsid w:val="00CA5E4F"/>
    <w:rsid w:val="00CA6D3C"/>
    <w:rsid w:val="00CA7478"/>
    <w:rsid w:val="00CA75C8"/>
    <w:rsid w:val="00CB04F7"/>
    <w:rsid w:val="00CB1C01"/>
    <w:rsid w:val="00CB1C4B"/>
    <w:rsid w:val="00CB1ECB"/>
    <w:rsid w:val="00CB23B1"/>
    <w:rsid w:val="00CB3201"/>
    <w:rsid w:val="00CB3B16"/>
    <w:rsid w:val="00CB4530"/>
    <w:rsid w:val="00CB4598"/>
    <w:rsid w:val="00CB5958"/>
    <w:rsid w:val="00CC187C"/>
    <w:rsid w:val="00CC1E97"/>
    <w:rsid w:val="00CC1F23"/>
    <w:rsid w:val="00CC3F9C"/>
    <w:rsid w:val="00CC41FA"/>
    <w:rsid w:val="00CC5542"/>
    <w:rsid w:val="00CC5B58"/>
    <w:rsid w:val="00CC5B85"/>
    <w:rsid w:val="00CC75FA"/>
    <w:rsid w:val="00CD0314"/>
    <w:rsid w:val="00CD04EF"/>
    <w:rsid w:val="00CD06C0"/>
    <w:rsid w:val="00CD0777"/>
    <w:rsid w:val="00CD1B13"/>
    <w:rsid w:val="00CD2FA4"/>
    <w:rsid w:val="00CD3364"/>
    <w:rsid w:val="00CD34D0"/>
    <w:rsid w:val="00CD5C4F"/>
    <w:rsid w:val="00CD6A92"/>
    <w:rsid w:val="00CD6E62"/>
    <w:rsid w:val="00CD7A1C"/>
    <w:rsid w:val="00CE1137"/>
    <w:rsid w:val="00CE124A"/>
    <w:rsid w:val="00CE24A5"/>
    <w:rsid w:val="00CE288A"/>
    <w:rsid w:val="00CE294A"/>
    <w:rsid w:val="00CE39D8"/>
    <w:rsid w:val="00CE3D10"/>
    <w:rsid w:val="00CE42F9"/>
    <w:rsid w:val="00CE48CD"/>
    <w:rsid w:val="00CE5331"/>
    <w:rsid w:val="00CE5E37"/>
    <w:rsid w:val="00CE6318"/>
    <w:rsid w:val="00CE708B"/>
    <w:rsid w:val="00CE7AF7"/>
    <w:rsid w:val="00CF065F"/>
    <w:rsid w:val="00CF0B12"/>
    <w:rsid w:val="00CF0B60"/>
    <w:rsid w:val="00CF0F64"/>
    <w:rsid w:val="00CF26F8"/>
    <w:rsid w:val="00CF33C5"/>
    <w:rsid w:val="00CF4170"/>
    <w:rsid w:val="00CF5179"/>
    <w:rsid w:val="00CF670B"/>
    <w:rsid w:val="00CF6740"/>
    <w:rsid w:val="00CF719F"/>
    <w:rsid w:val="00D002FB"/>
    <w:rsid w:val="00D004FD"/>
    <w:rsid w:val="00D01544"/>
    <w:rsid w:val="00D016FE"/>
    <w:rsid w:val="00D02AF5"/>
    <w:rsid w:val="00D042E8"/>
    <w:rsid w:val="00D04FF4"/>
    <w:rsid w:val="00D0516E"/>
    <w:rsid w:val="00D0542A"/>
    <w:rsid w:val="00D05A4B"/>
    <w:rsid w:val="00D07299"/>
    <w:rsid w:val="00D07DDC"/>
    <w:rsid w:val="00D07E99"/>
    <w:rsid w:val="00D10368"/>
    <w:rsid w:val="00D1153C"/>
    <w:rsid w:val="00D1165D"/>
    <w:rsid w:val="00D12E23"/>
    <w:rsid w:val="00D135F4"/>
    <w:rsid w:val="00D146FE"/>
    <w:rsid w:val="00D15F39"/>
    <w:rsid w:val="00D16543"/>
    <w:rsid w:val="00D16630"/>
    <w:rsid w:val="00D16A2C"/>
    <w:rsid w:val="00D16DB2"/>
    <w:rsid w:val="00D17214"/>
    <w:rsid w:val="00D2002E"/>
    <w:rsid w:val="00D2069F"/>
    <w:rsid w:val="00D206A4"/>
    <w:rsid w:val="00D21159"/>
    <w:rsid w:val="00D21C10"/>
    <w:rsid w:val="00D22038"/>
    <w:rsid w:val="00D22132"/>
    <w:rsid w:val="00D22A78"/>
    <w:rsid w:val="00D255C2"/>
    <w:rsid w:val="00D2561D"/>
    <w:rsid w:val="00D2610A"/>
    <w:rsid w:val="00D26242"/>
    <w:rsid w:val="00D26287"/>
    <w:rsid w:val="00D26DF3"/>
    <w:rsid w:val="00D277DC"/>
    <w:rsid w:val="00D27E26"/>
    <w:rsid w:val="00D27FD1"/>
    <w:rsid w:val="00D30656"/>
    <w:rsid w:val="00D309E7"/>
    <w:rsid w:val="00D30E64"/>
    <w:rsid w:val="00D328C9"/>
    <w:rsid w:val="00D32F0B"/>
    <w:rsid w:val="00D32F4F"/>
    <w:rsid w:val="00D3342B"/>
    <w:rsid w:val="00D33468"/>
    <w:rsid w:val="00D34A2A"/>
    <w:rsid w:val="00D34E37"/>
    <w:rsid w:val="00D352B2"/>
    <w:rsid w:val="00D35382"/>
    <w:rsid w:val="00D35D96"/>
    <w:rsid w:val="00D35DE0"/>
    <w:rsid w:val="00D35DF8"/>
    <w:rsid w:val="00D367D4"/>
    <w:rsid w:val="00D36C8D"/>
    <w:rsid w:val="00D37687"/>
    <w:rsid w:val="00D37C22"/>
    <w:rsid w:val="00D408CE"/>
    <w:rsid w:val="00D412CE"/>
    <w:rsid w:val="00D41D27"/>
    <w:rsid w:val="00D42DBE"/>
    <w:rsid w:val="00D42EC6"/>
    <w:rsid w:val="00D4353E"/>
    <w:rsid w:val="00D435C7"/>
    <w:rsid w:val="00D43B4F"/>
    <w:rsid w:val="00D43F0B"/>
    <w:rsid w:val="00D451B0"/>
    <w:rsid w:val="00D4676E"/>
    <w:rsid w:val="00D46A21"/>
    <w:rsid w:val="00D46E21"/>
    <w:rsid w:val="00D472F0"/>
    <w:rsid w:val="00D4793E"/>
    <w:rsid w:val="00D511AE"/>
    <w:rsid w:val="00D51DEB"/>
    <w:rsid w:val="00D52A2E"/>
    <w:rsid w:val="00D52D6F"/>
    <w:rsid w:val="00D52DD3"/>
    <w:rsid w:val="00D531EE"/>
    <w:rsid w:val="00D53EB7"/>
    <w:rsid w:val="00D54A6C"/>
    <w:rsid w:val="00D54FDD"/>
    <w:rsid w:val="00D55303"/>
    <w:rsid w:val="00D60837"/>
    <w:rsid w:val="00D60B99"/>
    <w:rsid w:val="00D60C6C"/>
    <w:rsid w:val="00D60D84"/>
    <w:rsid w:val="00D61A62"/>
    <w:rsid w:val="00D62F07"/>
    <w:rsid w:val="00D63321"/>
    <w:rsid w:val="00D6381C"/>
    <w:rsid w:val="00D64A7F"/>
    <w:rsid w:val="00D64D01"/>
    <w:rsid w:val="00D65027"/>
    <w:rsid w:val="00D65500"/>
    <w:rsid w:val="00D657DD"/>
    <w:rsid w:val="00D66D5A"/>
    <w:rsid w:val="00D6764E"/>
    <w:rsid w:val="00D71973"/>
    <w:rsid w:val="00D73EE2"/>
    <w:rsid w:val="00D743F1"/>
    <w:rsid w:val="00D7476A"/>
    <w:rsid w:val="00D7525B"/>
    <w:rsid w:val="00D75A4D"/>
    <w:rsid w:val="00D75B7B"/>
    <w:rsid w:val="00D76C7A"/>
    <w:rsid w:val="00D8023A"/>
    <w:rsid w:val="00D80D0D"/>
    <w:rsid w:val="00D80ECB"/>
    <w:rsid w:val="00D81D31"/>
    <w:rsid w:val="00D82F29"/>
    <w:rsid w:val="00D832F4"/>
    <w:rsid w:val="00D83594"/>
    <w:rsid w:val="00D85314"/>
    <w:rsid w:val="00D85F16"/>
    <w:rsid w:val="00D863E5"/>
    <w:rsid w:val="00D86B09"/>
    <w:rsid w:val="00D876EF"/>
    <w:rsid w:val="00D87988"/>
    <w:rsid w:val="00D90434"/>
    <w:rsid w:val="00D90D31"/>
    <w:rsid w:val="00D91ECF"/>
    <w:rsid w:val="00D92DCF"/>
    <w:rsid w:val="00D9472E"/>
    <w:rsid w:val="00D9510A"/>
    <w:rsid w:val="00D95BFA"/>
    <w:rsid w:val="00D964A3"/>
    <w:rsid w:val="00D96C49"/>
    <w:rsid w:val="00D977BD"/>
    <w:rsid w:val="00D97B07"/>
    <w:rsid w:val="00DA0555"/>
    <w:rsid w:val="00DA17AC"/>
    <w:rsid w:val="00DA3A29"/>
    <w:rsid w:val="00DA4081"/>
    <w:rsid w:val="00DA4C66"/>
    <w:rsid w:val="00DA671A"/>
    <w:rsid w:val="00DA789F"/>
    <w:rsid w:val="00DA7BA6"/>
    <w:rsid w:val="00DA7C00"/>
    <w:rsid w:val="00DB1106"/>
    <w:rsid w:val="00DB1158"/>
    <w:rsid w:val="00DB116B"/>
    <w:rsid w:val="00DB1A81"/>
    <w:rsid w:val="00DB2315"/>
    <w:rsid w:val="00DB24BA"/>
    <w:rsid w:val="00DB286D"/>
    <w:rsid w:val="00DB3611"/>
    <w:rsid w:val="00DB36E5"/>
    <w:rsid w:val="00DB3E2E"/>
    <w:rsid w:val="00DB4105"/>
    <w:rsid w:val="00DB4E0D"/>
    <w:rsid w:val="00DB5129"/>
    <w:rsid w:val="00DB5D33"/>
    <w:rsid w:val="00DB6E56"/>
    <w:rsid w:val="00DB75A8"/>
    <w:rsid w:val="00DB7E7F"/>
    <w:rsid w:val="00DC08A1"/>
    <w:rsid w:val="00DC0A77"/>
    <w:rsid w:val="00DC0B0E"/>
    <w:rsid w:val="00DC101C"/>
    <w:rsid w:val="00DC2610"/>
    <w:rsid w:val="00DC2615"/>
    <w:rsid w:val="00DC2ED7"/>
    <w:rsid w:val="00DC482F"/>
    <w:rsid w:val="00DC4C1C"/>
    <w:rsid w:val="00DC539B"/>
    <w:rsid w:val="00DC5D93"/>
    <w:rsid w:val="00DC62B3"/>
    <w:rsid w:val="00DC67A7"/>
    <w:rsid w:val="00DC7787"/>
    <w:rsid w:val="00DC7802"/>
    <w:rsid w:val="00DD015D"/>
    <w:rsid w:val="00DD0F49"/>
    <w:rsid w:val="00DD1D85"/>
    <w:rsid w:val="00DD1E46"/>
    <w:rsid w:val="00DD207B"/>
    <w:rsid w:val="00DD2705"/>
    <w:rsid w:val="00DD3573"/>
    <w:rsid w:val="00DD3CB9"/>
    <w:rsid w:val="00DD4823"/>
    <w:rsid w:val="00DD4BB4"/>
    <w:rsid w:val="00DD6540"/>
    <w:rsid w:val="00DD66FD"/>
    <w:rsid w:val="00DE0F19"/>
    <w:rsid w:val="00DE130D"/>
    <w:rsid w:val="00DE1DEE"/>
    <w:rsid w:val="00DE23CE"/>
    <w:rsid w:val="00DE3AB6"/>
    <w:rsid w:val="00DE3CB8"/>
    <w:rsid w:val="00DE415A"/>
    <w:rsid w:val="00DE45E8"/>
    <w:rsid w:val="00DE5334"/>
    <w:rsid w:val="00DE5511"/>
    <w:rsid w:val="00DE645D"/>
    <w:rsid w:val="00DE7733"/>
    <w:rsid w:val="00DF0867"/>
    <w:rsid w:val="00DF0A9B"/>
    <w:rsid w:val="00DF13B7"/>
    <w:rsid w:val="00DF17B8"/>
    <w:rsid w:val="00DF29F8"/>
    <w:rsid w:val="00DF2C5D"/>
    <w:rsid w:val="00DF32BD"/>
    <w:rsid w:val="00DF3C74"/>
    <w:rsid w:val="00DF3E63"/>
    <w:rsid w:val="00DF4042"/>
    <w:rsid w:val="00DF4AF6"/>
    <w:rsid w:val="00DF4E26"/>
    <w:rsid w:val="00DF5AAF"/>
    <w:rsid w:val="00DF5CCA"/>
    <w:rsid w:val="00DF5E9E"/>
    <w:rsid w:val="00DF634C"/>
    <w:rsid w:val="00DF7F89"/>
    <w:rsid w:val="00E04125"/>
    <w:rsid w:val="00E04788"/>
    <w:rsid w:val="00E047D4"/>
    <w:rsid w:val="00E052C6"/>
    <w:rsid w:val="00E053F2"/>
    <w:rsid w:val="00E05A23"/>
    <w:rsid w:val="00E06E28"/>
    <w:rsid w:val="00E0716F"/>
    <w:rsid w:val="00E0724E"/>
    <w:rsid w:val="00E07674"/>
    <w:rsid w:val="00E10306"/>
    <w:rsid w:val="00E10A9C"/>
    <w:rsid w:val="00E1238A"/>
    <w:rsid w:val="00E13361"/>
    <w:rsid w:val="00E14130"/>
    <w:rsid w:val="00E15B62"/>
    <w:rsid w:val="00E16111"/>
    <w:rsid w:val="00E162AC"/>
    <w:rsid w:val="00E16747"/>
    <w:rsid w:val="00E169A0"/>
    <w:rsid w:val="00E16CA5"/>
    <w:rsid w:val="00E17C8C"/>
    <w:rsid w:val="00E21455"/>
    <w:rsid w:val="00E2213B"/>
    <w:rsid w:val="00E235F0"/>
    <w:rsid w:val="00E25ED7"/>
    <w:rsid w:val="00E26537"/>
    <w:rsid w:val="00E26F74"/>
    <w:rsid w:val="00E30592"/>
    <w:rsid w:val="00E306A8"/>
    <w:rsid w:val="00E326ED"/>
    <w:rsid w:val="00E3285B"/>
    <w:rsid w:val="00E32C48"/>
    <w:rsid w:val="00E338C6"/>
    <w:rsid w:val="00E34AA0"/>
    <w:rsid w:val="00E35B4D"/>
    <w:rsid w:val="00E3630F"/>
    <w:rsid w:val="00E36438"/>
    <w:rsid w:val="00E368D6"/>
    <w:rsid w:val="00E36CCC"/>
    <w:rsid w:val="00E37E47"/>
    <w:rsid w:val="00E4048D"/>
    <w:rsid w:val="00E42D4A"/>
    <w:rsid w:val="00E42EB3"/>
    <w:rsid w:val="00E43264"/>
    <w:rsid w:val="00E439B7"/>
    <w:rsid w:val="00E44683"/>
    <w:rsid w:val="00E44CD4"/>
    <w:rsid w:val="00E455D7"/>
    <w:rsid w:val="00E45656"/>
    <w:rsid w:val="00E45BE9"/>
    <w:rsid w:val="00E47129"/>
    <w:rsid w:val="00E503B1"/>
    <w:rsid w:val="00E5074F"/>
    <w:rsid w:val="00E5307F"/>
    <w:rsid w:val="00E5530B"/>
    <w:rsid w:val="00E55BE5"/>
    <w:rsid w:val="00E56414"/>
    <w:rsid w:val="00E56E31"/>
    <w:rsid w:val="00E60234"/>
    <w:rsid w:val="00E60F9F"/>
    <w:rsid w:val="00E62913"/>
    <w:rsid w:val="00E62B95"/>
    <w:rsid w:val="00E645CF"/>
    <w:rsid w:val="00E664B2"/>
    <w:rsid w:val="00E66745"/>
    <w:rsid w:val="00E668C6"/>
    <w:rsid w:val="00E6722F"/>
    <w:rsid w:val="00E6739E"/>
    <w:rsid w:val="00E67533"/>
    <w:rsid w:val="00E67769"/>
    <w:rsid w:val="00E67A48"/>
    <w:rsid w:val="00E67A78"/>
    <w:rsid w:val="00E67E22"/>
    <w:rsid w:val="00E708FE"/>
    <w:rsid w:val="00E70BF9"/>
    <w:rsid w:val="00E70C41"/>
    <w:rsid w:val="00E70CC6"/>
    <w:rsid w:val="00E72790"/>
    <w:rsid w:val="00E729EF"/>
    <w:rsid w:val="00E74F95"/>
    <w:rsid w:val="00E76E5A"/>
    <w:rsid w:val="00E77114"/>
    <w:rsid w:val="00E779A9"/>
    <w:rsid w:val="00E77A1B"/>
    <w:rsid w:val="00E77B49"/>
    <w:rsid w:val="00E77EF7"/>
    <w:rsid w:val="00E81887"/>
    <w:rsid w:val="00E822C4"/>
    <w:rsid w:val="00E8237B"/>
    <w:rsid w:val="00E82581"/>
    <w:rsid w:val="00E82799"/>
    <w:rsid w:val="00E82DBD"/>
    <w:rsid w:val="00E846BD"/>
    <w:rsid w:val="00E84A7D"/>
    <w:rsid w:val="00E84D3F"/>
    <w:rsid w:val="00E84D57"/>
    <w:rsid w:val="00E84F92"/>
    <w:rsid w:val="00E8606E"/>
    <w:rsid w:val="00E861B4"/>
    <w:rsid w:val="00E866BD"/>
    <w:rsid w:val="00E87F32"/>
    <w:rsid w:val="00E87FDB"/>
    <w:rsid w:val="00E91241"/>
    <w:rsid w:val="00E91435"/>
    <w:rsid w:val="00E91895"/>
    <w:rsid w:val="00E921CA"/>
    <w:rsid w:val="00E93357"/>
    <w:rsid w:val="00E93844"/>
    <w:rsid w:val="00E94170"/>
    <w:rsid w:val="00E941BD"/>
    <w:rsid w:val="00E94F2F"/>
    <w:rsid w:val="00E9592C"/>
    <w:rsid w:val="00E95A0A"/>
    <w:rsid w:val="00E95E24"/>
    <w:rsid w:val="00E97DAF"/>
    <w:rsid w:val="00EA02CC"/>
    <w:rsid w:val="00EA03F7"/>
    <w:rsid w:val="00EA0A2F"/>
    <w:rsid w:val="00EA10D6"/>
    <w:rsid w:val="00EA1644"/>
    <w:rsid w:val="00EA2273"/>
    <w:rsid w:val="00EA2585"/>
    <w:rsid w:val="00EA5085"/>
    <w:rsid w:val="00EA58C9"/>
    <w:rsid w:val="00EA6EA2"/>
    <w:rsid w:val="00EA7B3C"/>
    <w:rsid w:val="00EB0C2B"/>
    <w:rsid w:val="00EB17F5"/>
    <w:rsid w:val="00EB1AFB"/>
    <w:rsid w:val="00EB1CA1"/>
    <w:rsid w:val="00EB2E63"/>
    <w:rsid w:val="00EB2E7F"/>
    <w:rsid w:val="00EB3F0A"/>
    <w:rsid w:val="00EB42C4"/>
    <w:rsid w:val="00EB4927"/>
    <w:rsid w:val="00EB5E93"/>
    <w:rsid w:val="00EB6892"/>
    <w:rsid w:val="00EB6F34"/>
    <w:rsid w:val="00EB76CF"/>
    <w:rsid w:val="00EC00BA"/>
    <w:rsid w:val="00EC17EE"/>
    <w:rsid w:val="00EC23C3"/>
    <w:rsid w:val="00EC362C"/>
    <w:rsid w:val="00EC3743"/>
    <w:rsid w:val="00EC375A"/>
    <w:rsid w:val="00EC3D41"/>
    <w:rsid w:val="00EC4060"/>
    <w:rsid w:val="00EC40F5"/>
    <w:rsid w:val="00EC414C"/>
    <w:rsid w:val="00EC53B6"/>
    <w:rsid w:val="00EC5505"/>
    <w:rsid w:val="00EC56D9"/>
    <w:rsid w:val="00EC64C1"/>
    <w:rsid w:val="00EC6504"/>
    <w:rsid w:val="00EC73E2"/>
    <w:rsid w:val="00EC7C9A"/>
    <w:rsid w:val="00ED0064"/>
    <w:rsid w:val="00ED09C4"/>
    <w:rsid w:val="00ED1105"/>
    <w:rsid w:val="00ED1D65"/>
    <w:rsid w:val="00ED4133"/>
    <w:rsid w:val="00ED497C"/>
    <w:rsid w:val="00ED5316"/>
    <w:rsid w:val="00ED5956"/>
    <w:rsid w:val="00ED5CAA"/>
    <w:rsid w:val="00ED664C"/>
    <w:rsid w:val="00ED684E"/>
    <w:rsid w:val="00ED6911"/>
    <w:rsid w:val="00ED6B11"/>
    <w:rsid w:val="00ED6B9F"/>
    <w:rsid w:val="00ED7335"/>
    <w:rsid w:val="00EE0277"/>
    <w:rsid w:val="00EE0D5D"/>
    <w:rsid w:val="00EE13A2"/>
    <w:rsid w:val="00EE2A28"/>
    <w:rsid w:val="00EE323C"/>
    <w:rsid w:val="00EE3AC5"/>
    <w:rsid w:val="00EE3BCE"/>
    <w:rsid w:val="00EE3EA0"/>
    <w:rsid w:val="00EE48BF"/>
    <w:rsid w:val="00EE5D01"/>
    <w:rsid w:val="00EE6845"/>
    <w:rsid w:val="00EF13FD"/>
    <w:rsid w:val="00EF2036"/>
    <w:rsid w:val="00EF295F"/>
    <w:rsid w:val="00EF31DD"/>
    <w:rsid w:val="00EF453E"/>
    <w:rsid w:val="00EF4DFF"/>
    <w:rsid w:val="00EF5ED9"/>
    <w:rsid w:val="00EF63F1"/>
    <w:rsid w:val="00EF64EC"/>
    <w:rsid w:val="00EF6D9D"/>
    <w:rsid w:val="00EF6F56"/>
    <w:rsid w:val="00F0141D"/>
    <w:rsid w:val="00F016BE"/>
    <w:rsid w:val="00F01E1E"/>
    <w:rsid w:val="00F02021"/>
    <w:rsid w:val="00F03889"/>
    <w:rsid w:val="00F03DE6"/>
    <w:rsid w:val="00F04455"/>
    <w:rsid w:val="00F05189"/>
    <w:rsid w:val="00F0665F"/>
    <w:rsid w:val="00F06AA8"/>
    <w:rsid w:val="00F06D22"/>
    <w:rsid w:val="00F07088"/>
    <w:rsid w:val="00F07648"/>
    <w:rsid w:val="00F07DED"/>
    <w:rsid w:val="00F1023C"/>
    <w:rsid w:val="00F10A70"/>
    <w:rsid w:val="00F10C74"/>
    <w:rsid w:val="00F10E1B"/>
    <w:rsid w:val="00F112E7"/>
    <w:rsid w:val="00F1132E"/>
    <w:rsid w:val="00F1150B"/>
    <w:rsid w:val="00F115B2"/>
    <w:rsid w:val="00F11C62"/>
    <w:rsid w:val="00F11D37"/>
    <w:rsid w:val="00F131A4"/>
    <w:rsid w:val="00F1378A"/>
    <w:rsid w:val="00F14906"/>
    <w:rsid w:val="00F150D9"/>
    <w:rsid w:val="00F1532B"/>
    <w:rsid w:val="00F153ED"/>
    <w:rsid w:val="00F159DE"/>
    <w:rsid w:val="00F15E4A"/>
    <w:rsid w:val="00F168DB"/>
    <w:rsid w:val="00F169B4"/>
    <w:rsid w:val="00F16E34"/>
    <w:rsid w:val="00F226A5"/>
    <w:rsid w:val="00F22DA8"/>
    <w:rsid w:val="00F23057"/>
    <w:rsid w:val="00F23259"/>
    <w:rsid w:val="00F23312"/>
    <w:rsid w:val="00F2417D"/>
    <w:rsid w:val="00F25CF6"/>
    <w:rsid w:val="00F26AC2"/>
    <w:rsid w:val="00F272B5"/>
    <w:rsid w:val="00F274EE"/>
    <w:rsid w:val="00F276B0"/>
    <w:rsid w:val="00F2776A"/>
    <w:rsid w:val="00F277AB"/>
    <w:rsid w:val="00F277F0"/>
    <w:rsid w:val="00F30FB3"/>
    <w:rsid w:val="00F322CF"/>
    <w:rsid w:val="00F3277B"/>
    <w:rsid w:val="00F32907"/>
    <w:rsid w:val="00F32F7F"/>
    <w:rsid w:val="00F34682"/>
    <w:rsid w:val="00F34ED3"/>
    <w:rsid w:val="00F35D89"/>
    <w:rsid w:val="00F3656B"/>
    <w:rsid w:val="00F368D0"/>
    <w:rsid w:val="00F3727A"/>
    <w:rsid w:val="00F37831"/>
    <w:rsid w:val="00F3785B"/>
    <w:rsid w:val="00F3789B"/>
    <w:rsid w:val="00F4251A"/>
    <w:rsid w:val="00F4295D"/>
    <w:rsid w:val="00F42B21"/>
    <w:rsid w:val="00F430DD"/>
    <w:rsid w:val="00F436BC"/>
    <w:rsid w:val="00F43CDE"/>
    <w:rsid w:val="00F440A9"/>
    <w:rsid w:val="00F44676"/>
    <w:rsid w:val="00F44ED3"/>
    <w:rsid w:val="00F45263"/>
    <w:rsid w:val="00F454A7"/>
    <w:rsid w:val="00F458AB"/>
    <w:rsid w:val="00F459FF"/>
    <w:rsid w:val="00F50E77"/>
    <w:rsid w:val="00F50FCB"/>
    <w:rsid w:val="00F52051"/>
    <w:rsid w:val="00F5299F"/>
    <w:rsid w:val="00F53BC1"/>
    <w:rsid w:val="00F55789"/>
    <w:rsid w:val="00F561D4"/>
    <w:rsid w:val="00F5622A"/>
    <w:rsid w:val="00F56741"/>
    <w:rsid w:val="00F60C7C"/>
    <w:rsid w:val="00F627CF"/>
    <w:rsid w:val="00F62DB2"/>
    <w:rsid w:val="00F6320B"/>
    <w:rsid w:val="00F63FE7"/>
    <w:rsid w:val="00F645CF"/>
    <w:rsid w:val="00F64FD4"/>
    <w:rsid w:val="00F6536C"/>
    <w:rsid w:val="00F65D40"/>
    <w:rsid w:val="00F66387"/>
    <w:rsid w:val="00F70B1C"/>
    <w:rsid w:val="00F713D8"/>
    <w:rsid w:val="00F728E8"/>
    <w:rsid w:val="00F744B2"/>
    <w:rsid w:val="00F74664"/>
    <w:rsid w:val="00F7480E"/>
    <w:rsid w:val="00F74A8A"/>
    <w:rsid w:val="00F7672C"/>
    <w:rsid w:val="00F76E2D"/>
    <w:rsid w:val="00F774AE"/>
    <w:rsid w:val="00F774B7"/>
    <w:rsid w:val="00F77520"/>
    <w:rsid w:val="00F77A70"/>
    <w:rsid w:val="00F8042B"/>
    <w:rsid w:val="00F81A97"/>
    <w:rsid w:val="00F824C8"/>
    <w:rsid w:val="00F8422A"/>
    <w:rsid w:val="00F85115"/>
    <w:rsid w:val="00F85E31"/>
    <w:rsid w:val="00F86138"/>
    <w:rsid w:val="00F86F67"/>
    <w:rsid w:val="00F87877"/>
    <w:rsid w:val="00F87AFA"/>
    <w:rsid w:val="00F90A64"/>
    <w:rsid w:val="00F90FD9"/>
    <w:rsid w:val="00F911D6"/>
    <w:rsid w:val="00F91ED6"/>
    <w:rsid w:val="00F925B9"/>
    <w:rsid w:val="00F934A2"/>
    <w:rsid w:val="00F947F4"/>
    <w:rsid w:val="00F94943"/>
    <w:rsid w:val="00F95B31"/>
    <w:rsid w:val="00F9620A"/>
    <w:rsid w:val="00F962E0"/>
    <w:rsid w:val="00F96985"/>
    <w:rsid w:val="00F96E5B"/>
    <w:rsid w:val="00FA0D37"/>
    <w:rsid w:val="00FA0ED3"/>
    <w:rsid w:val="00FA0EE0"/>
    <w:rsid w:val="00FA0F87"/>
    <w:rsid w:val="00FA159A"/>
    <w:rsid w:val="00FA1715"/>
    <w:rsid w:val="00FA1C00"/>
    <w:rsid w:val="00FA207A"/>
    <w:rsid w:val="00FA2942"/>
    <w:rsid w:val="00FA2979"/>
    <w:rsid w:val="00FA3FDD"/>
    <w:rsid w:val="00FA4BA5"/>
    <w:rsid w:val="00FA5247"/>
    <w:rsid w:val="00FA5970"/>
    <w:rsid w:val="00FA5BF4"/>
    <w:rsid w:val="00FA5EE8"/>
    <w:rsid w:val="00FA6145"/>
    <w:rsid w:val="00FA6613"/>
    <w:rsid w:val="00FB0181"/>
    <w:rsid w:val="00FB1EAE"/>
    <w:rsid w:val="00FB2848"/>
    <w:rsid w:val="00FB305F"/>
    <w:rsid w:val="00FB396F"/>
    <w:rsid w:val="00FB3B98"/>
    <w:rsid w:val="00FB3FCE"/>
    <w:rsid w:val="00FB4473"/>
    <w:rsid w:val="00FB4AB5"/>
    <w:rsid w:val="00FB5ED0"/>
    <w:rsid w:val="00FB70DD"/>
    <w:rsid w:val="00FC17C3"/>
    <w:rsid w:val="00FC3116"/>
    <w:rsid w:val="00FC34CE"/>
    <w:rsid w:val="00FC35C5"/>
    <w:rsid w:val="00FC389A"/>
    <w:rsid w:val="00FC391F"/>
    <w:rsid w:val="00FC3DAC"/>
    <w:rsid w:val="00FC3F67"/>
    <w:rsid w:val="00FC4049"/>
    <w:rsid w:val="00FC47F5"/>
    <w:rsid w:val="00FC49F6"/>
    <w:rsid w:val="00FC4B47"/>
    <w:rsid w:val="00FC568C"/>
    <w:rsid w:val="00FC6AFE"/>
    <w:rsid w:val="00FC6B77"/>
    <w:rsid w:val="00FC7566"/>
    <w:rsid w:val="00FD09E8"/>
    <w:rsid w:val="00FD0B54"/>
    <w:rsid w:val="00FD122F"/>
    <w:rsid w:val="00FD1E91"/>
    <w:rsid w:val="00FD2189"/>
    <w:rsid w:val="00FD22CE"/>
    <w:rsid w:val="00FD3197"/>
    <w:rsid w:val="00FD5398"/>
    <w:rsid w:val="00FD54EB"/>
    <w:rsid w:val="00FD5F6D"/>
    <w:rsid w:val="00FD6C6B"/>
    <w:rsid w:val="00FD6D30"/>
    <w:rsid w:val="00FD6D79"/>
    <w:rsid w:val="00FD6D9F"/>
    <w:rsid w:val="00FD72ED"/>
    <w:rsid w:val="00FD783D"/>
    <w:rsid w:val="00FE0CE9"/>
    <w:rsid w:val="00FE14F7"/>
    <w:rsid w:val="00FE1954"/>
    <w:rsid w:val="00FE2CC3"/>
    <w:rsid w:val="00FE2D5B"/>
    <w:rsid w:val="00FE2EE7"/>
    <w:rsid w:val="00FE379D"/>
    <w:rsid w:val="00FF1DB7"/>
    <w:rsid w:val="00FF244A"/>
    <w:rsid w:val="00FF2868"/>
    <w:rsid w:val="00FF2F30"/>
    <w:rsid w:val="00FF324E"/>
    <w:rsid w:val="00FF3CF4"/>
    <w:rsid w:val="00FF45CC"/>
    <w:rsid w:val="00FF4DFF"/>
    <w:rsid w:val="00FF5C74"/>
    <w:rsid w:val="00FF667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F1EC58"/>
  <w15:docId w15:val="{B823A2FD-1C5A-4A08-9ECC-81CDD0FA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/>
    <w:lsdException w:name="Medium Grid 3 Accent 3"/>
    <w:lsdException w:name="Dark List Accent 3"/>
    <w:lsdException w:name="Colorful Shading Accent 3" w:qFormat="1"/>
    <w:lsdException w:name="Colorful List Accent 3" w:qFormat="1"/>
    <w:lsdException w:name="Colorful Grid Accent 3" w:qFormat="1"/>
    <w:lsdException w:name="Light Shading Accent 4"/>
    <w:lsdException w:name="Light List Accent 4"/>
    <w:lsdException w:name="Light Grid Accent 4" w:qFormat="1"/>
    <w:lsdException w:name="Medium Shading 1 Accent 4"/>
    <w:lsdException w:name="Medium Shading 2 Accent 4"/>
    <w:lsdException w:name="Medium List 1 Accent 4"/>
    <w:lsdException w:name="Medium List 2 Accent 4" w:qFormat="1"/>
    <w:lsdException w:name="Medium Grid 1 Accent 4" w:qFormat="1"/>
    <w:lsdException w:name="Medium Grid 2 Accent 4" w:qFormat="1"/>
    <w:lsdException w:name="Medium Grid 3 Accent 4"/>
    <w:lsdException w:name="Dark List Accent 4"/>
    <w:lsdException w:name="Colorful Shading Accent 4" w:uiPriority="1" w:qFormat="1"/>
    <w:lsdException w:name="Colorful List Accent 4" w:uiPriority="60"/>
    <w:lsdException w:name="Colorful Grid Accent 4" w:uiPriority="61"/>
    <w:lsdException w:name="Light Shading Accent 5" w:uiPriority="62"/>
    <w:lsdException w:name="Light List Accent 5" w:uiPriority="34" w:qFormat="1"/>
    <w:lsdException w:name="Light Grid Accent 5" w:uiPriority="64" w:qFormat="1"/>
    <w:lsdException w:name="Medium Shading 1 Accent 5" w:uiPriority="65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34" w:qFormat="1"/>
    <w:lsdException w:name="Colorful Shading Accent 5" w:uiPriority="73" w:qFormat="1"/>
    <w:lsdException w:name="Colorful List Accent 5" w:uiPriority="30" w:qFormat="1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/>
    <w:lsdException w:name="Medium List 1 Accent 6" w:uiPriority="34" w:qFormat="1"/>
    <w:lsdException w:name="Medium List 2 Accent 6" w:uiPriority="29" w:qFormat="1"/>
    <w:lsdException w:name="Medium Grid 1 Accent 6" w:uiPriority="30" w:qFormat="1"/>
    <w:lsdException w:name="Medium Grid 2 Accent 6" w:uiPriority="66"/>
    <w:lsdException w:name="Medium Grid 3 Accent 6" w:uiPriority="67"/>
    <w:lsdException w:name="Dark List Accent 6" w:uiPriority="68"/>
    <w:lsdException w:name="Colorful Shading Accent 6" w:uiPriority="69"/>
    <w:lsdException w:name="Colorful List Accent 6" w:uiPriority="70"/>
    <w:lsdException w:name="Colorful Grid Accent 6" w:uiPriority="71"/>
    <w:lsdException w:name="Subtle Emphasis" w:uiPriority="72" w:qFormat="1"/>
    <w:lsdException w:name="Intense Emphasis" w:uiPriority="73" w:qFormat="1"/>
    <w:lsdException w:name="Subtle Reference" w:uiPriority="60" w:qFormat="1"/>
    <w:lsdException w:name="Intense Reference" w:uiPriority="61" w:qFormat="1"/>
    <w:lsdException w:name="Book Title" w:uiPriority="62" w:qFormat="1"/>
    <w:lsdException w:name="Bibliography" w:semiHidden="1" w:uiPriority="63" w:unhideWhenUsed="1"/>
    <w:lsdException w:name="TOC Heading" w:semiHidden="1" w:uiPriority="6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A8C"/>
    <w:rPr>
      <w:sz w:val="24"/>
      <w:szCs w:val="24"/>
      <w:lang w:val="fr-FR" w:eastAsia="fr-FR"/>
    </w:rPr>
  </w:style>
  <w:style w:type="paragraph" w:styleId="Nagwek1">
    <w:name w:val="heading 1"/>
    <w:basedOn w:val="Normalny"/>
    <w:link w:val="Nagwek1Znak"/>
    <w:uiPriority w:val="9"/>
    <w:qFormat/>
    <w:rsid w:val="009B133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0CD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A4BA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D1E4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4492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833"/>
  </w:style>
  <w:style w:type="paragraph" w:styleId="Stopka">
    <w:name w:val="footer"/>
    <w:basedOn w:val="Normalny"/>
    <w:link w:val="StopkaZnak"/>
    <w:uiPriority w:val="99"/>
    <w:unhideWhenUsed/>
    <w:rsid w:val="009222B1"/>
    <w:pPr>
      <w:tabs>
        <w:tab w:val="left" w:pos="832"/>
        <w:tab w:val="center" w:pos="4536"/>
        <w:tab w:val="right" w:pos="9072"/>
      </w:tabs>
      <w:ind w:firstLine="360"/>
    </w:pPr>
  </w:style>
  <w:style w:type="character" w:customStyle="1" w:styleId="StopkaZnak">
    <w:name w:val="Stopka Znak"/>
    <w:link w:val="Stopka"/>
    <w:uiPriority w:val="99"/>
    <w:rsid w:val="009222B1"/>
    <w:rPr>
      <w:sz w:val="24"/>
      <w:szCs w:val="24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33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3833"/>
    <w:rPr>
      <w:rFonts w:ascii="Lucida Grande" w:hAnsi="Lucida Grande" w:cs="Lucida Grand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467AA6"/>
  </w:style>
  <w:style w:type="table" w:styleId="Tabela-Siatka">
    <w:name w:val="Table Grid"/>
    <w:basedOn w:val="Standardowy"/>
    <w:uiPriority w:val="59"/>
    <w:rsid w:val="0048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rdurebleuetexte">
    <w:name w:val="Bordure bleue texte"/>
    <w:basedOn w:val="Normalny"/>
    <w:rsid w:val="00DC0B0E"/>
    <w:pPr>
      <w:spacing w:before="20" w:after="40" w:line="260" w:lineRule="atLeast"/>
      <w:ind w:left="224"/>
      <w:jc w:val="both"/>
    </w:pPr>
    <w:rPr>
      <w:rFonts w:ascii="Arial" w:eastAsia="Calibri" w:hAnsi="Arial" w:cs="Arial"/>
      <w:sz w:val="18"/>
      <w:szCs w:val="18"/>
      <w:lang w:val="en-US" w:eastAsia="en-US"/>
    </w:rPr>
  </w:style>
  <w:style w:type="character" w:styleId="Hipercze">
    <w:name w:val="Hyperlink"/>
    <w:uiPriority w:val="99"/>
    <w:unhideWhenUsed/>
    <w:rsid w:val="00E668C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F3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3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F352C"/>
    <w:rPr>
      <w:lang w:val="fr-FR"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352C"/>
    <w:rPr>
      <w:b/>
      <w:bCs/>
      <w:lang w:val="fr-FR" w:eastAsia="fr-FR"/>
    </w:rPr>
  </w:style>
  <w:style w:type="paragraph" w:styleId="NormalnyWeb">
    <w:name w:val="Normal (Web)"/>
    <w:basedOn w:val="Normalny"/>
    <w:uiPriority w:val="99"/>
    <w:unhideWhenUsed/>
    <w:rsid w:val="00AD5C89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7F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7F32"/>
    <w:rPr>
      <w:lang w:val="fr-FR" w:eastAsia="fr-FR"/>
    </w:rPr>
  </w:style>
  <w:style w:type="character" w:styleId="Odwoanieprzypisukocowego">
    <w:name w:val="endnote reference"/>
    <w:uiPriority w:val="99"/>
    <w:semiHidden/>
    <w:unhideWhenUsed/>
    <w:rsid w:val="00E87F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3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233C"/>
    <w:rPr>
      <w:lang w:val="fr-FR" w:eastAsia="fr-FR"/>
    </w:rPr>
  </w:style>
  <w:style w:type="character" w:styleId="Odwoanieprzypisudolnego">
    <w:name w:val="footnote reference"/>
    <w:uiPriority w:val="99"/>
    <w:semiHidden/>
    <w:unhideWhenUsed/>
    <w:rsid w:val="0052233C"/>
    <w:rPr>
      <w:vertAlign w:val="superscript"/>
    </w:rPr>
  </w:style>
  <w:style w:type="character" w:styleId="Pogrubienie">
    <w:name w:val="Strong"/>
    <w:uiPriority w:val="22"/>
    <w:qFormat/>
    <w:rsid w:val="00D15F39"/>
    <w:rPr>
      <w:b/>
      <w:bCs/>
    </w:rPr>
  </w:style>
  <w:style w:type="paragraph" w:customStyle="1" w:styleId="CzgwnaA">
    <w:name w:val="Część główna A"/>
    <w:rsid w:val="00432E2D"/>
    <w:rPr>
      <w:rFonts w:ascii="Helvetica" w:eastAsia="ヒラギノ角ゴ Pro W3" w:hAnsi="Helvetica"/>
      <w:color w:val="000000"/>
      <w:sz w:val="24"/>
    </w:rPr>
  </w:style>
  <w:style w:type="character" w:customStyle="1" w:styleId="Nagwek1Znak">
    <w:name w:val="Nagłówek 1 Znak"/>
    <w:link w:val="Nagwek1"/>
    <w:uiPriority w:val="9"/>
    <w:rsid w:val="009B133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t">
    <w:name w:val="st"/>
    <w:basedOn w:val="Domylnaczcionkaakapitu"/>
    <w:rsid w:val="002E1DB7"/>
  </w:style>
  <w:style w:type="character" w:styleId="Uwydatnienie">
    <w:name w:val="Emphasis"/>
    <w:uiPriority w:val="20"/>
    <w:qFormat/>
    <w:rsid w:val="002E1DB7"/>
    <w:rPr>
      <w:i/>
      <w:iCs/>
    </w:rPr>
  </w:style>
  <w:style w:type="paragraph" w:styleId="Tekstpodstawowy">
    <w:name w:val="Body Text"/>
    <w:basedOn w:val="Normalny"/>
    <w:link w:val="TekstpodstawowyZnak"/>
    <w:rsid w:val="002E1DB7"/>
    <w:pPr>
      <w:jc w:val="both"/>
    </w:pPr>
    <w:rPr>
      <w:rFonts w:ascii="Times New Roman" w:eastAsia="Times New Roman" w:hAnsi="Times New Roman"/>
      <w:sz w:val="22"/>
      <w:szCs w:val="20"/>
    </w:rPr>
  </w:style>
  <w:style w:type="character" w:customStyle="1" w:styleId="TekstpodstawowyZnak">
    <w:name w:val="Tekst podstawowy Znak"/>
    <w:link w:val="Tekstpodstawowy"/>
    <w:rsid w:val="002E1DB7"/>
    <w:rPr>
      <w:rFonts w:ascii="Times New Roman" w:eastAsia="Times New Roman" w:hAnsi="Times New Roman"/>
      <w:sz w:val="22"/>
    </w:rPr>
  </w:style>
  <w:style w:type="paragraph" w:customStyle="1" w:styleId="Zwykatabela21">
    <w:name w:val="Zwykła tabela 21"/>
    <w:hidden/>
    <w:uiPriority w:val="71"/>
    <w:rsid w:val="002D55B9"/>
    <w:rPr>
      <w:sz w:val="24"/>
      <w:szCs w:val="24"/>
      <w:lang w:val="fr-FR" w:eastAsia="fr-FR"/>
    </w:rPr>
  </w:style>
  <w:style w:type="character" w:customStyle="1" w:styleId="Nagwek2Znak">
    <w:name w:val="Nagłówek 2 Znak"/>
    <w:link w:val="Nagwek2"/>
    <w:uiPriority w:val="9"/>
    <w:semiHidden/>
    <w:rsid w:val="00C00CD8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fr-FR"/>
    </w:rPr>
  </w:style>
  <w:style w:type="character" w:customStyle="1" w:styleId="apple-converted-space">
    <w:name w:val="apple-converted-space"/>
    <w:basedOn w:val="Domylnaczcionkaakapitu"/>
    <w:rsid w:val="00D64D01"/>
  </w:style>
  <w:style w:type="paragraph" w:customStyle="1" w:styleId="Zwykatabela31">
    <w:name w:val="Zwykła tabela 31"/>
    <w:basedOn w:val="Normalny"/>
    <w:uiPriority w:val="34"/>
    <w:qFormat/>
    <w:rsid w:val="006E14AC"/>
    <w:pPr>
      <w:ind w:left="708"/>
    </w:pPr>
    <w:rPr>
      <w:rFonts w:ascii="Times New Roman" w:eastAsia="Times New Roman" w:hAnsi="Times New Roman"/>
      <w:szCs w:val="20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35382"/>
    <w:pPr>
      <w:spacing w:line="264" w:lineRule="auto"/>
    </w:pPr>
    <w:rPr>
      <w:rFonts w:ascii="Corbel" w:eastAsia="SimSun" w:hAnsi="Corbel"/>
      <w:caps/>
      <w:color w:val="099BDD"/>
      <w:spacing w:val="10"/>
      <w:sz w:val="52"/>
      <w:szCs w:val="52"/>
      <w:lang w:val="en-US" w:eastAsia="ja-JP"/>
    </w:rPr>
  </w:style>
  <w:style w:type="character" w:customStyle="1" w:styleId="TytuZnak">
    <w:name w:val="Tytuł Znak"/>
    <w:link w:val="Tytu"/>
    <w:uiPriority w:val="10"/>
    <w:rsid w:val="00D35382"/>
    <w:rPr>
      <w:rFonts w:ascii="Corbel" w:eastAsia="SimSun" w:hAnsi="Corbel" w:cs="Tahoma"/>
      <w:caps/>
      <w:color w:val="099BDD"/>
      <w:spacing w:val="10"/>
      <w:sz w:val="52"/>
      <w:szCs w:val="52"/>
      <w:lang w:val="en-US" w:eastAsia="ja-JP"/>
    </w:rPr>
  </w:style>
  <w:style w:type="paragraph" w:customStyle="1" w:styleId="Zwykatabela51">
    <w:name w:val="Zwykła tabela 51"/>
    <w:basedOn w:val="Normalny"/>
    <w:next w:val="Normalny"/>
    <w:link w:val="Zwykatabela5Znak"/>
    <w:uiPriority w:val="30"/>
    <w:qFormat/>
    <w:rsid w:val="00D35382"/>
    <w:pPr>
      <w:spacing w:before="240" w:after="240"/>
      <w:ind w:left="1080" w:right="1080"/>
      <w:jc w:val="center"/>
    </w:pPr>
    <w:rPr>
      <w:rFonts w:ascii="Corbel" w:eastAsia="SimSun" w:hAnsi="Corbel"/>
      <w:color w:val="099BDD"/>
      <w:lang w:val="en-US" w:eastAsia="ja-JP"/>
    </w:rPr>
  </w:style>
  <w:style w:type="character" w:customStyle="1" w:styleId="Zwykatabela5Znak">
    <w:name w:val="Zwykła tabela 5 Znak"/>
    <w:link w:val="Zwykatabela51"/>
    <w:uiPriority w:val="30"/>
    <w:rsid w:val="00D35382"/>
    <w:rPr>
      <w:rFonts w:ascii="Corbel" w:eastAsia="SimSun" w:hAnsi="Corbel" w:cs="Tahoma"/>
      <w:color w:val="099BDD"/>
      <w:sz w:val="24"/>
      <w:szCs w:val="24"/>
      <w:lang w:val="en-US" w:eastAsia="ja-JP"/>
    </w:rPr>
  </w:style>
  <w:style w:type="character" w:customStyle="1" w:styleId="wstep">
    <w:name w:val="wstep"/>
    <w:rsid w:val="006B5A31"/>
  </w:style>
  <w:style w:type="character" w:styleId="UyteHipercze">
    <w:name w:val="FollowedHyperlink"/>
    <w:uiPriority w:val="99"/>
    <w:semiHidden/>
    <w:unhideWhenUsed/>
    <w:rsid w:val="00CC41FA"/>
    <w:rPr>
      <w:color w:val="954F72"/>
      <w:u w:val="single"/>
    </w:rPr>
  </w:style>
  <w:style w:type="paragraph" w:customStyle="1" w:styleId="Zwykatabela32">
    <w:name w:val="Zwykła tabela 32"/>
    <w:basedOn w:val="Normalny"/>
    <w:uiPriority w:val="34"/>
    <w:qFormat/>
    <w:rsid w:val="00DD1D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Wyrnieniedelikatne1">
    <w:name w:val="Wyróżnienie delikatne1"/>
    <w:basedOn w:val="Normalny"/>
    <w:uiPriority w:val="34"/>
    <w:qFormat/>
    <w:rsid w:val="00F4251A"/>
    <w:pPr>
      <w:ind w:left="720"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Nagwek3Znak">
    <w:name w:val="Nagłówek 3 Znak"/>
    <w:link w:val="Nagwek3"/>
    <w:uiPriority w:val="9"/>
    <w:rsid w:val="000A4BAF"/>
    <w:rPr>
      <w:rFonts w:ascii="Calibri Light" w:eastAsia="Times New Roman" w:hAnsi="Calibri Light" w:cs="Times New Roman"/>
      <w:b/>
      <w:bCs/>
      <w:sz w:val="26"/>
      <w:szCs w:val="26"/>
      <w:lang w:val="fr-FR" w:eastAsia="fr-FR"/>
    </w:rPr>
  </w:style>
  <w:style w:type="paragraph" w:customStyle="1" w:styleId="lead">
    <w:name w:val="lead"/>
    <w:basedOn w:val="Normalny"/>
    <w:rsid w:val="001839C7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4Znak">
    <w:name w:val="Nagłówek 4 Znak"/>
    <w:link w:val="Nagwek4"/>
    <w:uiPriority w:val="9"/>
    <w:semiHidden/>
    <w:rsid w:val="00DD1E46"/>
    <w:rPr>
      <w:rFonts w:ascii="Calibri" w:eastAsia="Times New Roman" w:hAnsi="Calibri" w:cs="Times New Roman"/>
      <w:b/>
      <w:bCs/>
      <w:sz w:val="28"/>
      <w:szCs w:val="28"/>
      <w:lang w:val="fr-FR" w:eastAsia="fr-FR"/>
    </w:rPr>
  </w:style>
  <w:style w:type="character" w:customStyle="1" w:styleId="bold">
    <w:name w:val="bold"/>
    <w:rsid w:val="002C66D2"/>
  </w:style>
  <w:style w:type="paragraph" w:customStyle="1" w:styleId="linkowanie">
    <w:name w:val="linkowanie"/>
    <w:basedOn w:val="Normalny"/>
    <w:rsid w:val="005005B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wazne">
    <w:name w:val="wazne"/>
    <w:basedOn w:val="Normalny"/>
    <w:rsid w:val="005005B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przyklad">
    <w:name w:val="przyklad"/>
    <w:basedOn w:val="Normalny"/>
    <w:rsid w:val="005005B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Jasnalistaakcent51">
    <w:name w:val="Jasna lista — akcent 51"/>
    <w:basedOn w:val="Normalny"/>
    <w:uiPriority w:val="34"/>
    <w:qFormat/>
    <w:rsid w:val="00ED6B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redniasiatka1akcent31">
    <w:name w:val="Średnia siatka 1 — akcent 31"/>
    <w:uiPriority w:val="1"/>
    <w:qFormat/>
    <w:rsid w:val="005120AE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Jasnecieniowanieakcent51">
    <w:name w:val="Jasne cieniowanie — akcent 51"/>
    <w:hidden/>
    <w:uiPriority w:val="62"/>
    <w:rsid w:val="008440DF"/>
    <w:rPr>
      <w:sz w:val="24"/>
      <w:szCs w:val="24"/>
      <w:lang w:val="fr-FR" w:eastAsia="fr-FR"/>
    </w:rPr>
  </w:style>
  <w:style w:type="paragraph" w:customStyle="1" w:styleId="npb-a-l">
    <w:name w:val="npb-a-l"/>
    <w:basedOn w:val="Normalny"/>
    <w:rsid w:val="0010781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Tabelasiatki1jasnaakcent11">
    <w:name w:val="Tabela siatki 1 — jasna — akcent 11"/>
    <w:uiPriority w:val="31"/>
    <w:qFormat/>
    <w:rsid w:val="0057706A"/>
    <w:rPr>
      <w:b w:val="0"/>
      <w:bCs w:val="0"/>
      <w:color w:val="099BDD"/>
    </w:rPr>
  </w:style>
  <w:style w:type="character" w:customStyle="1" w:styleId="Nagwek5Znak">
    <w:name w:val="Nagłówek 5 Znak"/>
    <w:link w:val="Nagwek5"/>
    <w:uiPriority w:val="9"/>
    <w:rsid w:val="00644921"/>
    <w:rPr>
      <w:rFonts w:ascii="Calibri" w:eastAsia="Times New Roman" w:hAnsi="Calibri" w:cs="Times New Roman"/>
      <w:b/>
      <w:bCs/>
      <w:i/>
      <w:iCs/>
      <w:sz w:val="26"/>
      <w:szCs w:val="26"/>
      <w:lang w:val="fr-FR" w:eastAsia="fr-FR"/>
    </w:rPr>
  </w:style>
  <w:style w:type="paragraph" w:customStyle="1" w:styleId="hyphenate">
    <w:name w:val="hyphenate"/>
    <w:basedOn w:val="Normalny"/>
    <w:rsid w:val="009D2964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96985"/>
    <w:rPr>
      <w:rFonts w:ascii="Calibri" w:eastAsia="Calibri" w:hAnsi="Calibri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semiHidden/>
    <w:rsid w:val="00F96985"/>
    <w:rPr>
      <w:rFonts w:ascii="Calibri" w:eastAsia="Calibri" w:hAnsi="Calibri"/>
      <w:sz w:val="24"/>
      <w:szCs w:val="21"/>
      <w:lang w:eastAsia="en-US"/>
    </w:rPr>
  </w:style>
  <w:style w:type="character" w:customStyle="1" w:styleId="npb-tooltip">
    <w:name w:val="npb-tooltip"/>
    <w:rsid w:val="003065A1"/>
  </w:style>
  <w:style w:type="character" w:customStyle="1" w:styleId="npb-t-c-r">
    <w:name w:val="npb-t-c-r"/>
    <w:rsid w:val="003065A1"/>
  </w:style>
  <w:style w:type="paragraph" w:customStyle="1" w:styleId="Default">
    <w:name w:val="Default"/>
    <w:rsid w:val="00B4171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37A9"/>
    <w:pPr>
      <w:ind w:left="720"/>
    </w:pPr>
    <w:rPr>
      <w:rFonts w:ascii="Calibri" w:eastAsia="Calibri" w:hAnsi="Calibri" w:cs="Calibri"/>
      <w:sz w:val="22"/>
      <w:szCs w:val="22"/>
      <w:lang w:val="pl-PL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0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01D8E"/>
    <w:rPr>
      <w:rFonts w:ascii="Courier New" w:eastAsia="Times New Roman" w:hAnsi="Courier New" w:cs="Courier New"/>
    </w:rPr>
  </w:style>
  <w:style w:type="paragraph" w:styleId="Poprawka">
    <w:name w:val="Revision"/>
    <w:hidden/>
    <w:uiPriority w:val="99"/>
    <w:unhideWhenUsed/>
    <w:rsid w:val="006E167E"/>
    <w:rPr>
      <w:sz w:val="24"/>
      <w:szCs w:val="24"/>
      <w:lang w:val="fr-FR" w:eastAsia="fr-FR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45F5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7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631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547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165020">
              <w:marLeft w:val="0"/>
              <w:marRight w:val="0"/>
              <w:marTop w:val="0"/>
              <w:marBottom w:val="0"/>
              <w:divBdr>
                <w:top w:val="single" w:sz="6" w:space="23" w:color="E7E7E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56565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569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52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8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0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1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9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902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72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0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AppData\Local\Microsoft\Windows\Temporary%20Internet%20Files\Content.Outlook\D35U4ED2\Template_press%20release%20EN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A8C6AE51ECD4499751C5E91FB7544" ma:contentTypeVersion="7" ma:contentTypeDescription="Create a new document." ma:contentTypeScope="" ma:versionID="f091bd73f6eff6205166ab089b682b9e">
  <xsd:schema xmlns:xsd="http://www.w3.org/2001/XMLSchema" xmlns:xs="http://www.w3.org/2001/XMLSchema" xmlns:p="http://schemas.microsoft.com/office/2006/metadata/properties" xmlns:ns3="a501e70b-bb6e-4472-9091-4be1eacca91f" targetNamespace="http://schemas.microsoft.com/office/2006/metadata/properties" ma:root="true" ma:fieldsID="7125c85f8f56a254b04f15a73a71d8aa" ns3:_="">
    <xsd:import namespace="a501e70b-bb6e-4472-9091-4be1eacca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e70b-bb6e-4472-9091-4be1eacca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D7092F-075E-4620-A86A-6184F6A4C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1e70b-bb6e-4472-9091-4be1eacca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D00A7-22EB-4744-B456-D11D7382C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41024-DC59-40CC-80D4-89BF46127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66F9F9-6311-428E-A208-1607DEF1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 release ENG</Template>
  <TotalTime>0</TotalTime>
  <Pages>3</Pages>
  <Words>1166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Zapowiedz_kampania_WN_2018</vt:lpstr>
    </vt:vector>
  </TitlesOfParts>
  <Company>Sodexo BRS Polska Sp. z o.o.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Zapowiedz_kampania_WN_2018</dc:title>
  <dc:creator>Marta Zagożdżon</dc:creator>
  <cp:keywords>Sodexo Benefits and Rewards Services</cp:keywords>
  <cp:lastModifiedBy>Joanna Górska</cp:lastModifiedBy>
  <cp:revision>2</cp:revision>
  <cp:lastPrinted>2019-07-25T10:36:00Z</cp:lastPrinted>
  <dcterms:created xsi:type="dcterms:W3CDTF">2020-04-14T05:06:00Z</dcterms:created>
  <dcterms:modified xsi:type="dcterms:W3CDTF">2020-04-14T05:06:00Z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0x010100887A8C6AE51ECD4499751C5E91FB7544</vt:lpwstr>
  </property>
</Properties>
</file>