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D9" w:rsidRPr="00021BD4" w:rsidRDefault="003A0EB2" w:rsidP="002C7445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Finansowe startupy budują ekonomiczną infrastrukturę </w:t>
      </w:r>
      <w:proofErr w:type="spellStart"/>
      <w:r>
        <w:rPr>
          <w:b/>
          <w:sz w:val="32"/>
          <w:szCs w:val="32"/>
        </w:rPr>
        <w:t>internetu</w:t>
      </w:r>
      <w:proofErr w:type="spellEnd"/>
    </w:p>
    <w:p w:rsidR="003A0EB2" w:rsidRDefault="00C63AD9" w:rsidP="002C7445">
      <w:pPr>
        <w:jc w:val="both"/>
      </w:pPr>
      <w:r>
        <w:t>O tym, dlaczego startupy z sektora fintech mają coraz większe powodzenie u inwestorów pisze Bartosz Tomczyk – przewodniczący rady nadzorczej w Provema sp. z o.o.</w:t>
      </w:r>
    </w:p>
    <w:p w:rsidR="00C63AD9" w:rsidRDefault="00C63AD9" w:rsidP="002C7445">
      <w:pPr>
        <w:jc w:val="both"/>
      </w:pPr>
    </w:p>
    <w:p w:rsidR="003A0EB2" w:rsidRDefault="003A0EB2" w:rsidP="002C7445">
      <w:pPr>
        <w:jc w:val="both"/>
      </w:pPr>
      <w:r>
        <w:t xml:space="preserve">Jeszcze całkiem niedawno główną działalnością sektora bankowego było przyjmowanie depozytów i udzielanie kredytów. Obsługa klientów odbywała się w oddziale a dochody banków pochodziły z wysokich prowizji oraz marży doliczanej do oprocentowania. Jednak w ciągu ostatnich kilku lat sektor finansowy zmienił się nie do poznania. Klienci już bardzo niechętnie odwiedzają banki, robią to średnio zaledwie kilka razy w roku. Mimo tego kontaktują się ze swoim bankiem znacznie częściej niż kiedyś. Przy pomocy aplikacji mobilnych sprawdzają stan swojego konta nawet kilkadziesiąt razy w miesiącu. Takie rozwiązanie jest korzystne dla wszystkich, klienci oszczędzają czas a instytucje finansowe redukują koszty. </w:t>
      </w:r>
    </w:p>
    <w:p w:rsidR="003A0EB2" w:rsidRDefault="003A0EB2" w:rsidP="002C7445">
      <w:pPr>
        <w:jc w:val="both"/>
      </w:pPr>
    </w:p>
    <w:p w:rsidR="003A0EB2" w:rsidRDefault="003A0EB2" w:rsidP="002C7445">
      <w:pPr>
        <w:jc w:val="both"/>
      </w:pPr>
      <w:r>
        <w:t xml:space="preserve">Jednak technologiczna rewolucja w branży finansowej nie dokonuje się dzięki bankom. Wręcz przeciwnie, wiele banków niezbyt dobrze odnajduje się w świecie intensywnej konkurencji i zerowych stóp procentowych. Zamiast nich, za finanse na poważnie zabrały się internetowe startupy. Zajmują się dziś pożyczkami, </w:t>
      </w:r>
      <w:proofErr w:type="spellStart"/>
      <w:r>
        <w:t>kryptowalutami</w:t>
      </w:r>
      <w:proofErr w:type="spellEnd"/>
      <w:r>
        <w:t xml:space="preserve"> i technologią </w:t>
      </w:r>
      <w:proofErr w:type="spellStart"/>
      <w:r>
        <w:t>blockchain</w:t>
      </w:r>
      <w:proofErr w:type="spellEnd"/>
      <w:r>
        <w:t>, ubezpieczeniami, inwestycjami, rynkami walutowymi, technologią płatności, finansami osobistymi i rodzinnymi a także rynkiem nieruchomości. Technologiczne przedsiębiorstwa finansowe, zwane potocznie „</w:t>
      </w:r>
      <w:proofErr w:type="spellStart"/>
      <w:r>
        <w:t>fintechami</w:t>
      </w:r>
      <w:proofErr w:type="spellEnd"/>
      <w:r>
        <w:t xml:space="preserve">” współpracują z sektorem bankowym tworząc systemy bankowości internetowej ale też coraz częściej z nim konkurują tworząc produkty finansowe, jakie nie mogłyby powstać w tradycyjnych bankach. </w:t>
      </w:r>
    </w:p>
    <w:p w:rsidR="003A0EB2" w:rsidRDefault="003A0EB2" w:rsidP="002C7445">
      <w:pPr>
        <w:jc w:val="both"/>
      </w:pPr>
    </w:p>
    <w:p w:rsidR="003A0EB2" w:rsidRDefault="003A0EB2" w:rsidP="002C7445">
      <w:pPr>
        <w:jc w:val="both"/>
      </w:pPr>
      <w:r>
        <w:t xml:space="preserve">Startupy z sektora fintech mają coraz większe powodzenie u inwestorów. Najlepsze z nich mogą liczyć na miliardowe kwoty od inwestorów. Na przykład amerykański serwis </w:t>
      </w:r>
      <w:proofErr w:type="spellStart"/>
      <w:r>
        <w:t>Opendoor</w:t>
      </w:r>
      <w:proofErr w:type="spellEnd"/>
      <w:r>
        <w:t xml:space="preserve"> specjalizujący się w finansowej obsłudze rynku nieruchomości zebrał w sumie ponad 1,3 miliarda dolarów. Okrągły miliard inwestorzy przeznaczyli na rozwój serwisu </w:t>
      </w:r>
      <w:proofErr w:type="spellStart"/>
      <w:r>
        <w:t>Stripe</w:t>
      </w:r>
      <w:proofErr w:type="spellEnd"/>
      <w:r>
        <w:t xml:space="preserve">, zajmującego się technologią płatności internetowych. Aż 689 milionów dolarów zebrał </w:t>
      </w:r>
      <w:proofErr w:type="spellStart"/>
      <w:r>
        <w:t>TransferWise</w:t>
      </w:r>
      <w:proofErr w:type="spellEnd"/>
      <w:r>
        <w:t xml:space="preserve"> – oferujący innowacyjne technologie przelewów online.</w:t>
      </w:r>
    </w:p>
    <w:p w:rsidR="003A0EB2" w:rsidRDefault="003A0EB2" w:rsidP="002C7445">
      <w:pPr>
        <w:jc w:val="both"/>
      </w:pPr>
    </w:p>
    <w:p w:rsidR="003A0EB2" w:rsidRDefault="003A0EB2" w:rsidP="002C7445">
      <w:pPr>
        <w:jc w:val="both"/>
      </w:pPr>
      <w:r>
        <w:t xml:space="preserve">Obecnie najważniejszym zadaniem dla firm z sektora technologii finansowych jest budowa efektywnej i bezpiecznej ekonomicznej infrastruktury </w:t>
      </w:r>
      <w:proofErr w:type="spellStart"/>
      <w:r>
        <w:t>internetu</w:t>
      </w:r>
      <w:proofErr w:type="spellEnd"/>
      <w:r>
        <w:t>. W jej ramach przede wszystkim potrzebne są rozwiązania obsługujące płatności dla sklepów internetowych. Chodzi nie tylko o sprawne i bezpieczne przyjęcie płatności od klienta. Systemy muszą być zbudowane tak aby wspomagać konwersję, czyli zapobiegać ucieczce klienta ze sklepu przed dokonaniem płatności. Sprzężone z systemami płatności, nowoczesne narzędzia do fakturowania mają za zadanie wspomagać lojalność klientów. Rozbudowane narzędzia analityczne pomagają w czasie rzeczywistym dostosowywać ofertę sklepu internetowego do preferencji klientów.</w:t>
      </w:r>
    </w:p>
    <w:p w:rsidR="003A0EB2" w:rsidRDefault="003A0EB2" w:rsidP="002C7445">
      <w:pPr>
        <w:jc w:val="both"/>
      </w:pPr>
    </w:p>
    <w:p w:rsidR="003A0EB2" w:rsidRDefault="003A0EB2" w:rsidP="002C7445">
      <w:pPr>
        <w:jc w:val="both"/>
      </w:pPr>
      <w:r>
        <w:t xml:space="preserve">Szczególnie ciekawe są finansowe zastosowania sztucznej inteligencji i uczenia maszynowego. Często pomagają one wykrywać oszustwa finansowe jeszcze przed ich popełnieniem. Technologia jest bardzo przydatna przy wykrywaniu zagrożeń terrorystycznych i zwalczaniu prania brudnych pieniędzy, ale nie tylko. Polski fintech – Provema jest liderem w zastosowaniu sztucznej inteligencji w procesie oceniania ryzyka kredytowego. Dzięki oprogramowaniu firmy, proces podejmowania decyzji kredytowej może </w:t>
      </w:r>
      <w:r>
        <w:lastRenderedPageBreak/>
        <w:t>ulec skróceniu ze zwyczajowych kilku dni do ułamków sekund</w:t>
      </w:r>
      <w:r w:rsidR="00C63AD9">
        <w:t xml:space="preserve">, </w:t>
      </w:r>
      <w:r w:rsidR="002C7445">
        <w:t xml:space="preserve">ilość niespłacanych przez klientów kredytów </w:t>
      </w:r>
      <w:r w:rsidR="00C63AD9">
        <w:t xml:space="preserve">również maleje. </w:t>
      </w:r>
    </w:p>
    <w:p w:rsidR="00A66309" w:rsidRDefault="003A0EB2" w:rsidP="002C7445">
      <w:pPr>
        <w:jc w:val="both"/>
      </w:pPr>
      <w:r>
        <w:t xml:space="preserve">Innowacyjne technologie finansowe w coraz większym stopniu </w:t>
      </w:r>
      <w:r w:rsidR="002C7445">
        <w:t>przyczyniają się do</w:t>
      </w:r>
      <w:r>
        <w:t xml:space="preserve"> rozw</w:t>
      </w:r>
      <w:r w:rsidR="002C7445">
        <w:t>oju całej światowej</w:t>
      </w:r>
      <w:r>
        <w:t xml:space="preserve"> gospodar</w:t>
      </w:r>
      <w:r w:rsidR="002C7445">
        <w:t>ki dzięki wspomaganiu</w:t>
      </w:r>
      <w:r>
        <w:t xml:space="preserve"> efektywności i sprawności procesów biznesowych.</w:t>
      </w:r>
    </w:p>
    <w:p w:rsidR="00C63AD9" w:rsidRDefault="00C63AD9" w:rsidP="002C7445">
      <w:pPr>
        <w:jc w:val="both"/>
      </w:pPr>
    </w:p>
    <w:p w:rsidR="00C63AD9" w:rsidRPr="00C63AD9" w:rsidRDefault="00C63AD9" w:rsidP="002C7445">
      <w:pPr>
        <w:jc w:val="both"/>
        <w:rPr>
          <w:i/>
          <w:iCs/>
        </w:rPr>
      </w:pPr>
      <w:r w:rsidRPr="00C63AD9">
        <w:rPr>
          <w:i/>
          <w:iCs/>
        </w:rPr>
        <w:t>Autor: Bartosz Tomczyk – przewodniczący rady nadzorczej w Provema sp. z o.o.</w:t>
      </w:r>
    </w:p>
    <w:sectPr w:rsidR="00C63AD9" w:rsidRPr="00C63AD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B2"/>
    <w:rsid w:val="000257B8"/>
    <w:rsid w:val="002C7445"/>
    <w:rsid w:val="003A0EB2"/>
    <w:rsid w:val="00445C3E"/>
    <w:rsid w:val="00474B0F"/>
    <w:rsid w:val="008951EB"/>
    <w:rsid w:val="008F45C9"/>
    <w:rsid w:val="00C63AD9"/>
    <w:rsid w:val="00D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Banaszak</dc:creator>
  <cp:lastModifiedBy>Rita</cp:lastModifiedBy>
  <cp:revision>2</cp:revision>
  <dcterms:created xsi:type="dcterms:W3CDTF">2020-06-04T11:48:00Z</dcterms:created>
  <dcterms:modified xsi:type="dcterms:W3CDTF">2020-06-04T11:48:00Z</dcterms:modified>
</cp:coreProperties>
</file>