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236A" w14:textId="79CAFC72" w:rsidR="00291235" w:rsidRPr="00CF7C83" w:rsidRDefault="00291235" w:rsidP="006B5176">
      <w:pPr>
        <w:spacing w:line="276" w:lineRule="auto"/>
        <w:jc w:val="both"/>
        <w:rPr>
          <w:b/>
          <w:bCs/>
          <w:sz w:val="28"/>
          <w:szCs w:val="28"/>
        </w:rPr>
      </w:pPr>
    </w:p>
    <w:p w14:paraId="0212E5DE" w14:textId="4461D736" w:rsidR="005141DD" w:rsidRPr="0003510B" w:rsidRDefault="005141DD" w:rsidP="00471EE0">
      <w:pPr>
        <w:spacing w:line="276" w:lineRule="auto"/>
        <w:jc w:val="center"/>
        <w:rPr>
          <w:b/>
          <w:bCs/>
          <w:sz w:val="26"/>
          <w:szCs w:val="26"/>
        </w:rPr>
      </w:pPr>
      <w:r w:rsidRPr="0003510B">
        <w:rPr>
          <w:b/>
          <w:bCs/>
          <w:sz w:val="26"/>
          <w:szCs w:val="26"/>
        </w:rPr>
        <w:t xml:space="preserve">Korporacje </w:t>
      </w:r>
      <w:r w:rsidR="0003510B" w:rsidRPr="0003510B">
        <w:rPr>
          <w:b/>
          <w:bCs/>
          <w:sz w:val="26"/>
          <w:szCs w:val="26"/>
        </w:rPr>
        <w:t>masowo kupują prąd z</w:t>
      </w:r>
      <w:r w:rsidRPr="0003510B">
        <w:rPr>
          <w:b/>
          <w:bCs/>
          <w:sz w:val="26"/>
          <w:szCs w:val="26"/>
        </w:rPr>
        <w:t xml:space="preserve"> OZE</w:t>
      </w:r>
      <w:r w:rsidR="0003510B" w:rsidRPr="0003510B">
        <w:rPr>
          <w:b/>
          <w:bCs/>
          <w:sz w:val="26"/>
          <w:szCs w:val="26"/>
        </w:rPr>
        <w:t>. Czy zabraknie zielonej energii</w:t>
      </w:r>
      <w:r w:rsidR="0003510B">
        <w:rPr>
          <w:b/>
          <w:bCs/>
          <w:sz w:val="26"/>
          <w:szCs w:val="26"/>
        </w:rPr>
        <w:t xml:space="preserve"> dla firm</w:t>
      </w:r>
      <w:r w:rsidR="0003510B" w:rsidRPr="0003510B">
        <w:rPr>
          <w:b/>
          <w:bCs/>
          <w:sz w:val="26"/>
          <w:szCs w:val="26"/>
        </w:rPr>
        <w:t xml:space="preserve">? </w:t>
      </w:r>
    </w:p>
    <w:p w14:paraId="417CFBC3" w14:textId="71783849" w:rsidR="00511725" w:rsidRPr="00511725" w:rsidRDefault="0008223A" w:rsidP="006B5176">
      <w:pPr>
        <w:spacing w:line="276" w:lineRule="auto"/>
        <w:jc w:val="both"/>
        <w:rPr>
          <w:b/>
          <w:bCs/>
        </w:rPr>
      </w:pPr>
      <w:r w:rsidRPr="00511725">
        <w:rPr>
          <w:b/>
          <w:bCs/>
        </w:rPr>
        <w:t xml:space="preserve">Bloomberg New Energy Finance zaprezentował </w:t>
      </w:r>
      <w:r w:rsidR="0003510B">
        <w:rPr>
          <w:b/>
          <w:bCs/>
        </w:rPr>
        <w:t>dane</w:t>
      </w:r>
      <w:r w:rsidRPr="00511725">
        <w:rPr>
          <w:b/>
          <w:bCs/>
        </w:rPr>
        <w:t>, w</w:t>
      </w:r>
      <w:r w:rsidR="00AD7BA7" w:rsidRPr="00511725">
        <w:rPr>
          <w:b/>
          <w:bCs/>
        </w:rPr>
        <w:t>edług</w:t>
      </w:r>
      <w:r w:rsidRPr="00511725">
        <w:rPr>
          <w:b/>
          <w:bCs/>
        </w:rPr>
        <w:t xml:space="preserve"> których </w:t>
      </w:r>
      <w:r w:rsidR="005141DD">
        <w:rPr>
          <w:b/>
          <w:bCs/>
        </w:rPr>
        <w:t>popyt przedsiębiorstw na energię pozyskiwaną ze źródeł odnawialnych jest większy niż podaż. R</w:t>
      </w:r>
      <w:r w:rsidRPr="00511725">
        <w:rPr>
          <w:b/>
          <w:bCs/>
        </w:rPr>
        <w:t xml:space="preserve">ok 2020 </w:t>
      </w:r>
      <w:r w:rsidR="00AD7BA7" w:rsidRPr="00511725">
        <w:rPr>
          <w:b/>
          <w:bCs/>
        </w:rPr>
        <w:t>może</w:t>
      </w:r>
      <w:r w:rsidR="00562361">
        <w:rPr>
          <w:b/>
          <w:bCs/>
        </w:rPr>
        <w:t xml:space="preserve"> w ogóle</w:t>
      </w:r>
      <w:r w:rsidRPr="00511725">
        <w:rPr>
          <w:b/>
          <w:bCs/>
        </w:rPr>
        <w:t xml:space="preserve"> stać się rekordowy pod względem zakupu przez firmy energii pochodzącej z odnawialnych źródeł. </w:t>
      </w:r>
      <w:r w:rsidR="00511725" w:rsidRPr="00511725">
        <w:rPr>
          <w:b/>
          <w:bCs/>
        </w:rPr>
        <w:t xml:space="preserve">Żeby jednak do tego doszło druga połowa roku musi być jeszcze lepsza niż pierwsza, a inwestycje </w:t>
      </w:r>
      <w:r w:rsidR="00D341BB">
        <w:rPr>
          <w:b/>
          <w:bCs/>
        </w:rPr>
        <w:t xml:space="preserve">powinny </w:t>
      </w:r>
      <w:r w:rsidR="00D341BB" w:rsidRPr="00511725">
        <w:rPr>
          <w:b/>
          <w:bCs/>
        </w:rPr>
        <w:t>dotyczyć</w:t>
      </w:r>
      <w:r w:rsidR="00511725" w:rsidRPr="00511725">
        <w:rPr>
          <w:b/>
          <w:bCs/>
        </w:rPr>
        <w:t xml:space="preserve"> całego świata, a nie tylko państw-liderów. </w:t>
      </w:r>
    </w:p>
    <w:p w14:paraId="55C52289" w14:textId="184D7DC7" w:rsidR="00D341BB" w:rsidRDefault="005141DD" w:rsidP="006B5176">
      <w:pPr>
        <w:spacing w:line="276" w:lineRule="auto"/>
        <w:jc w:val="both"/>
      </w:pPr>
      <w:r>
        <w:t xml:space="preserve">Według ostatnich analiz BNEF niedobór czystej energii elektrycznej osiągnie 224 </w:t>
      </w:r>
      <w:proofErr w:type="spellStart"/>
      <w:r w:rsidR="00562361">
        <w:t>TWh</w:t>
      </w:r>
      <w:proofErr w:type="spellEnd"/>
      <w:r>
        <w:t xml:space="preserve"> w 2030 r. </w:t>
      </w:r>
      <w:r w:rsidR="00562361">
        <w:t>Liczbę tę oszacowano dzięki danym RE100 – globalnej inicjatyw</w:t>
      </w:r>
      <w:r w:rsidR="005255D3">
        <w:t>y</w:t>
      </w:r>
      <w:r w:rsidR="00562361">
        <w:t xml:space="preserve"> zrzeszającej najbardziej wpływowe firmy na świecie, zaangażowane w 100 proc. energię odnawialną. Aktualnie liczy ona 242 sygnatariuszy, co odpowiada 247 </w:t>
      </w:r>
      <w:proofErr w:type="spellStart"/>
      <w:r w:rsidR="00562361">
        <w:t>TWh</w:t>
      </w:r>
      <w:proofErr w:type="spellEnd"/>
      <w:r w:rsidR="00562361">
        <w:t xml:space="preserve"> zapotrzebowania na energię elektryczną. </w:t>
      </w:r>
    </w:p>
    <w:p w14:paraId="7C3DDF44" w14:textId="64FE1284" w:rsidR="006B5176" w:rsidRDefault="006B5176" w:rsidP="006B5176">
      <w:pPr>
        <w:spacing w:line="276" w:lineRule="auto"/>
        <w:jc w:val="both"/>
        <w:rPr>
          <w:b/>
          <w:bCs/>
        </w:rPr>
      </w:pPr>
      <w:r>
        <w:rPr>
          <w:b/>
          <w:bCs/>
        </w:rPr>
        <w:t>Korporacje i OZE: r</w:t>
      </w:r>
      <w:r w:rsidRPr="006B5176">
        <w:rPr>
          <w:b/>
          <w:bCs/>
        </w:rPr>
        <w:t xml:space="preserve">ok 2020 może </w:t>
      </w:r>
      <w:r>
        <w:rPr>
          <w:b/>
          <w:bCs/>
        </w:rPr>
        <w:t>być lepszy niż 2019</w:t>
      </w:r>
    </w:p>
    <w:p w14:paraId="54C49538" w14:textId="68F4CE50" w:rsidR="006B5176" w:rsidRPr="00562361" w:rsidRDefault="00562361" w:rsidP="006B5176">
      <w:pPr>
        <w:spacing w:line="276" w:lineRule="auto"/>
        <w:jc w:val="both"/>
      </w:pPr>
      <w:r w:rsidRPr="006E072F">
        <w:t xml:space="preserve">Z danych </w:t>
      </w:r>
      <w:proofErr w:type="spellStart"/>
      <w:r>
        <w:t>Corporate</w:t>
      </w:r>
      <w:proofErr w:type="spellEnd"/>
      <w:r>
        <w:t xml:space="preserve"> Energy Market Outlook – The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 w:rsidRPr="006E072F">
        <w:t>wynika</w:t>
      </w:r>
      <w:r>
        <w:t xml:space="preserve"> również</w:t>
      </w:r>
      <w:r w:rsidRPr="006E072F">
        <w:t xml:space="preserve">, że przedsiębiorstwa prywatne i instytucje publiczne kupiły 8,9 GW czystej energii w ramach umów na zakup energii w okresie od początku 2020 r. do lipca. Jest to 300 MW więcej </w:t>
      </w:r>
      <w:r>
        <w:t xml:space="preserve">niż rok temu, </w:t>
      </w:r>
      <w:r w:rsidRPr="006E072F">
        <w:t>w tym samym okresie</w:t>
      </w:r>
      <w:r>
        <w:t>. Rok</w:t>
      </w:r>
      <w:r w:rsidR="00AD7BA7" w:rsidRPr="006B5176">
        <w:rPr>
          <w:rFonts w:cstheme="minorHAnsi"/>
        </w:rPr>
        <w:t xml:space="preserve"> 2019</w:t>
      </w:r>
      <w:r w:rsidR="00FA6BC0" w:rsidRPr="006B5176">
        <w:rPr>
          <w:rFonts w:cstheme="minorHAnsi"/>
        </w:rPr>
        <w:t>,</w:t>
      </w:r>
      <w:r w:rsidR="00AD7BA7" w:rsidRPr="006B5176">
        <w:rPr>
          <w:rFonts w:cstheme="minorHAnsi"/>
        </w:rPr>
        <w:t xml:space="preserve"> póki co</w:t>
      </w:r>
      <w:r w:rsidR="00FA6BC0" w:rsidRPr="006B5176">
        <w:rPr>
          <w:rFonts w:cstheme="minorHAnsi"/>
        </w:rPr>
        <w:t>,</w:t>
      </w:r>
      <w:r w:rsidR="0009694F" w:rsidRPr="006B5176">
        <w:rPr>
          <w:rFonts w:cstheme="minorHAnsi"/>
        </w:rPr>
        <w:t xml:space="preserve"> jest rekordowy</w:t>
      </w:r>
      <w:r w:rsidR="006E072F" w:rsidRPr="006B5176">
        <w:rPr>
          <w:rFonts w:cstheme="minorHAnsi"/>
        </w:rPr>
        <w:t xml:space="preserve"> </w:t>
      </w:r>
      <w:r w:rsidR="00AD7BA7" w:rsidRPr="006B5176">
        <w:rPr>
          <w:rFonts w:cstheme="minorHAnsi"/>
        </w:rPr>
        <w:t xml:space="preserve">– umowy na zieloną energię podpisało wtedy ponad 100 korporacji w 23 krajach. Dało to łączny </w:t>
      </w:r>
      <w:r w:rsidR="006E072F" w:rsidRPr="006B5176">
        <w:rPr>
          <w:rFonts w:cstheme="minorHAnsi"/>
        </w:rPr>
        <w:t xml:space="preserve">wynik </w:t>
      </w:r>
      <w:r w:rsidR="00AD7BA7" w:rsidRPr="006B5176">
        <w:rPr>
          <w:rFonts w:cstheme="minorHAnsi"/>
        </w:rPr>
        <w:t>zakup</w:t>
      </w:r>
      <w:r w:rsidR="006E072F" w:rsidRPr="006B5176">
        <w:rPr>
          <w:rFonts w:cstheme="minorHAnsi"/>
        </w:rPr>
        <w:t>ów</w:t>
      </w:r>
      <w:r w:rsidR="00AD7BA7" w:rsidRPr="006B5176">
        <w:rPr>
          <w:rFonts w:cstheme="minorHAnsi"/>
        </w:rPr>
        <w:t xml:space="preserve"> </w:t>
      </w:r>
      <w:r w:rsidR="006E072F" w:rsidRPr="006B5176">
        <w:rPr>
          <w:rFonts w:cstheme="minorHAnsi"/>
        </w:rPr>
        <w:t>energii</w:t>
      </w:r>
      <w:r w:rsidR="00AD7BA7" w:rsidRPr="006B5176">
        <w:rPr>
          <w:rFonts w:cstheme="minorHAnsi"/>
        </w:rPr>
        <w:t xml:space="preserve"> o wartości </w:t>
      </w:r>
      <w:r w:rsidR="00AD7BA7" w:rsidRPr="00A3577D">
        <w:rPr>
          <w:rFonts w:eastAsia="Times New Roman" w:cstheme="minorHAnsi"/>
          <w:lang w:eastAsia="pl-PL"/>
        </w:rPr>
        <w:t>19,5 GW</w:t>
      </w:r>
      <w:r w:rsidR="00D341BB">
        <w:rPr>
          <w:rFonts w:eastAsia="Times New Roman" w:cstheme="minorHAnsi"/>
          <w:lang w:eastAsia="pl-PL"/>
        </w:rPr>
        <w:t xml:space="preserve"> –</w:t>
      </w:r>
      <w:r w:rsidR="00FA6BC0" w:rsidRPr="006B5176">
        <w:rPr>
          <w:rFonts w:eastAsia="Times New Roman" w:cstheme="minorHAnsi"/>
          <w:lang w:eastAsia="pl-PL"/>
        </w:rPr>
        <w:t xml:space="preserve"> o 5,9 GW więcej niż w 2018</w:t>
      </w:r>
      <w:r w:rsidR="00AD7BA7" w:rsidRPr="006E072F">
        <w:rPr>
          <w:rFonts w:eastAsia="Times New Roman" w:cstheme="minorHAnsi"/>
          <w:i/>
          <w:iCs/>
          <w:lang w:eastAsia="pl-PL"/>
        </w:rPr>
        <w:t xml:space="preserve">. </w:t>
      </w:r>
    </w:p>
    <w:p w14:paraId="74200F5E" w14:textId="18AA73CE" w:rsidR="006E072F" w:rsidRPr="006B5176" w:rsidRDefault="006B5176" w:rsidP="006B5176">
      <w:pPr>
        <w:spacing w:after="160" w:line="276" w:lineRule="auto"/>
        <w:jc w:val="both"/>
        <w:rPr>
          <w:b/>
          <w:bCs/>
        </w:rPr>
      </w:pPr>
      <w:r>
        <w:rPr>
          <w:rFonts w:eastAsia="Times New Roman" w:cstheme="minorHAnsi"/>
          <w:i/>
          <w:iCs/>
          <w:lang w:eastAsia="pl-PL"/>
        </w:rPr>
        <w:t xml:space="preserve">– </w:t>
      </w:r>
      <w:r w:rsidR="0009694F" w:rsidRPr="006E072F">
        <w:rPr>
          <w:rFonts w:eastAsia="Times New Roman" w:cstheme="minorHAnsi"/>
          <w:i/>
          <w:iCs/>
          <w:lang w:eastAsia="pl-PL"/>
        </w:rPr>
        <w:t>2020 ma szan</w:t>
      </w:r>
      <w:r w:rsidR="00AE47A7">
        <w:rPr>
          <w:rFonts w:eastAsia="Times New Roman" w:cstheme="minorHAnsi"/>
          <w:i/>
          <w:iCs/>
          <w:lang w:eastAsia="pl-PL"/>
        </w:rPr>
        <w:t>s</w:t>
      </w:r>
      <w:r w:rsidR="0009694F" w:rsidRPr="006E072F">
        <w:rPr>
          <w:rFonts w:eastAsia="Times New Roman" w:cstheme="minorHAnsi"/>
          <w:i/>
          <w:iCs/>
          <w:lang w:eastAsia="pl-PL"/>
        </w:rPr>
        <w:t>ę pobić ten rekord, ale</w:t>
      </w:r>
      <w:r w:rsidR="00D341BB">
        <w:rPr>
          <w:rFonts w:eastAsia="Times New Roman" w:cstheme="minorHAnsi"/>
          <w:i/>
          <w:iCs/>
          <w:lang w:eastAsia="pl-PL"/>
        </w:rPr>
        <w:t xml:space="preserve"> </w:t>
      </w:r>
      <w:r w:rsidR="0009694F" w:rsidRPr="006E072F">
        <w:rPr>
          <w:rFonts w:cstheme="minorHAnsi"/>
          <w:i/>
          <w:iCs/>
        </w:rPr>
        <w:t>d</w:t>
      </w:r>
      <w:r w:rsidR="00AD7BA7" w:rsidRPr="006E072F">
        <w:rPr>
          <w:rFonts w:cstheme="minorHAnsi"/>
          <w:i/>
          <w:iCs/>
        </w:rPr>
        <w:t xml:space="preserve">ecydująca będzie druga połowa roku, </w:t>
      </w:r>
      <w:r w:rsidR="0009694F" w:rsidRPr="006E072F">
        <w:rPr>
          <w:rFonts w:cstheme="minorHAnsi"/>
          <w:i/>
          <w:iCs/>
        </w:rPr>
        <w:t>która</w:t>
      </w:r>
      <w:r w:rsidR="00D341BB">
        <w:rPr>
          <w:rFonts w:cstheme="minorHAnsi"/>
          <w:i/>
          <w:iCs/>
        </w:rPr>
        <w:t xml:space="preserve"> </w:t>
      </w:r>
      <w:r w:rsidR="00D341BB">
        <w:rPr>
          <w:rFonts w:eastAsia="Times New Roman" w:cstheme="minorHAnsi"/>
          <w:i/>
          <w:iCs/>
          <w:lang w:eastAsia="pl-PL"/>
        </w:rPr>
        <w:t>–</w:t>
      </w:r>
      <w:r w:rsidR="00D341BB" w:rsidRPr="006E072F">
        <w:rPr>
          <w:rFonts w:eastAsia="Times New Roman" w:cstheme="minorHAnsi"/>
          <w:i/>
          <w:iCs/>
          <w:lang w:eastAsia="pl-PL"/>
        </w:rPr>
        <w:t xml:space="preserve"> jak pokazuje doświadczenie</w:t>
      </w:r>
      <w:r w:rsidR="00D341BB">
        <w:rPr>
          <w:rFonts w:eastAsia="Times New Roman" w:cstheme="minorHAnsi"/>
          <w:i/>
          <w:iCs/>
          <w:lang w:eastAsia="pl-PL"/>
        </w:rPr>
        <w:t xml:space="preserve"> –</w:t>
      </w:r>
      <w:r w:rsidR="0009694F" w:rsidRPr="006E072F">
        <w:rPr>
          <w:rFonts w:cstheme="minorHAnsi"/>
          <w:i/>
          <w:iCs/>
        </w:rPr>
        <w:t xml:space="preserve"> zwykle jest bardziej płodna we wdr</w:t>
      </w:r>
      <w:r w:rsidR="00D341BB">
        <w:rPr>
          <w:rFonts w:cstheme="minorHAnsi"/>
          <w:i/>
          <w:iCs/>
        </w:rPr>
        <w:t>ożenia</w:t>
      </w:r>
      <w:r w:rsidR="0009694F" w:rsidRPr="006E072F">
        <w:rPr>
          <w:rFonts w:cstheme="minorHAnsi"/>
          <w:i/>
          <w:iCs/>
        </w:rPr>
        <w:t xml:space="preserve"> OZE</w:t>
      </w:r>
      <w:r w:rsidR="00AD7BA7" w:rsidRPr="006E072F">
        <w:rPr>
          <w:rFonts w:cstheme="minorHAnsi"/>
          <w:i/>
          <w:iCs/>
        </w:rPr>
        <w:t>. Oczywiście poważnym zagrożeniem, którego nie można nie uwzględnić</w:t>
      </w:r>
      <w:r w:rsidR="0009694F" w:rsidRPr="006E072F">
        <w:rPr>
          <w:rFonts w:cstheme="minorHAnsi"/>
          <w:i/>
          <w:iCs/>
        </w:rPr>
        <w:t>,</w:t>
      </w:r>
      <w:r w:rsidR="00AD7BA7" w:rsidRPr="006E072F">
        <w:rPr>
          <w:rFonts w:cstheme="minorHAnsi"/>
          <w:i/>
          <w:iCs/>
        </w:rPr>
        <w:t xml:space="preserve"> jest pandemia </w:t>
      </w:r>
      <w:proofErr w:type="spellStart"/>
      <w:r w:rsidR="00AD7BA7" w:rsidRPr="006E072F">
        <w:rPr>
          <w:rFonts w:cstheme="minorHAnsi"/>
          <w:i/>
          <w:iCs/>
        </w:rPr>
        <w:t>koronawirusa</w:t>
      </w:r>
      <w:proofErr w:type="spellEnd"/>
      <w:r w:rsidR="00AD7BA7" w:rsidRPr="006E072F">
        <w:rPr>
          <w:rFonts w:cstheme="minorHAnsi"/>
          <w:i/>
          <w:iCs/>
        </w:rPr>
        <w:t>,</w:t>
      </w:r>
      <w:r w:rsidR="006E072F">
        <w:rPr>
          <w:rFonts w:cstheme="minorHAnsi"/>
          <w:i/>
          <w:iCs/>
        </w:rPr>
        <w:t xml:space="preserve"> </w:t>
      </w:r>
      <w:r w:rsidR="00AD7BA7" w:rsidRPr="006E072F">
        <w:rPr>
          <w:rFonts w:cstheme="minorHAnsi"/>
          <w:i/>
          <w:iCs/>
        </w:rPr>
        <w:t>która globalnie wpłynęła na</w:t>
      </w:r>
      <w:r w:rsidR="0009694F" w:rsidRPr="006E072F">
        <w:rPr>
          <w:rFonts w:cstheme="minorHAnsi"/>
          <w:i/>
          <w:iCs/>
        </w:rPr>
        <w:t xml:space="preserve"> obniżenie</w:t>
      </w:r>
      <w:r w:rsidR="00AD7BA7" w:rsidRPr="006E072F">
        <w:rPr>
          <w:rFonts w:cstheme="minorHAnsi"/>
          <w:i/>
          <w:iCs/>
        </w:rPr>
        <w:t xml:space="preserve"> konsumpcj</w:t>
      </w:r>
      <w:r w:rsidR="0009694F" w:rsidRPr="006E072F">
        <w:rPr>
          <w:rFonts w:cstheme="minorHAnsi"/>
          <w:i/>
          <w:iCs/>
        </w:rPr>
        <w:t>i</w:t>
      </w:r>
      <w:r w:rsidR="00AD7BA7" w:rsidRPr="006E072F">
        <w:rPr>
          <w:rFonts w:cstheme="minorHAnsi"/>
          <w:i/>
          <w:iCs/>
        </w:rPr>
        <w:t xml:space="preserve"> energii. </w:t>
      </w:r>
      <w:r w:rsidR="0009694F" w:rsidRPr="006E072F">
        <w:rPr>
          <w:rFonts w:cstheme="minorHAnsi"/>
          <w:i/>
          <w:iCs/>
        </w:rPr>
        <w:t xml:space="preserve">Niemniej, </w:t>
      </w:r>
      <w:r w:rsidR="006E072F" w:rsidRPr="006E072F">
        <w:rPr>
          <w:rFonts w:cstheme="minorHAnsi"/>
          <w:i/>
          <w:iCs/>
        </w:rPr>
        <w:t xml:space="preserve">panujący nie tylko w Europie trend </w:t>
      </w:r>
      <w:r w:rsidR="00FA6BC0">
        <w:rPr>
          <w:rFonts w:cstheme="minorHAnsi"/>
          <w:i/>
          <w:iCs/>
        </w:rPr>
        <w:t>odb</w:t>
      </w:r>
      <w:r w:rsidR="00670AED">
        <w:rPr>
          <w:rFonts w:cstheme="minorHAnsi"/>
          <w:i/>
          <w:iCs/>
        </w:rPr>
        <w:t>udowy</w:t>
      </w:r>
      <w:r w:rsidR="006E072F" w:rsidRPr="006E072F">
        <w:rPr>
          <w:rFonts w:cstheme="minorHAnsi"/>
          <w:i/>
          <w:iCs/>
        </w:rPr>
        <w:t xml:space="preserve"> gospodarcz</w:t>
      </w:r>
      <w:r w:rsidR="00670AED">
        <w:rPr>
          <w:rFonts w:cstheme="minorHAnsi"/>
          <w:i/>
          <w:iCs/>
        </w:rPr>
        <w:t>ej</w:t>
      </w:r>
      <w:r w:rsidR="006E072F" w:rsidRPr="006E072F">
        <w:rPr>
          <w:rFonts w:cstheme="minorHAnsi"/>
          <w:i/>
          <w:iCs/>
        </w:rPr>
        <w:t xml:space="preserve"> za sprawą inwestycji w zieloną energię może mimo wszystko sprawić, że 2020 r. zdoła pobić wynik swojego poprze</w:t>
      </w:r>
      <w:r w:rsidR="00AE47A7">
        <w:rPr>
          <w:rFonts w:cstheme="minorHAnsi"/>
          <w:i/>
          <w:iCs/>
        </w:rPr>
        <w:t>d</w:t>
      </w:r>
      <w:r w:rsidR="006E072F" w:rsidRPr="006E072F">
        <w:rPr>
          <w:rFonts w:cstheme="minorHAnsi"/>
          <w:i/>
          <w:iCs/>
        </w:rPr>
        <w:t>nika</w:t>
      </w:r>
      <w:r w:rsidR="006E072F" w:rsidRPr="006E072F">
        <w:rPr>
          <w:rFonts w:cstheme="minorHAnsi"/>
        </w:rPr>
        <w:t xml:space="preserve"> – mówi Tomasz Żołyniak, prezes firmy Energia Polska.</w:t>
      </w:r>
    </w:p>
    <w:p w14:paraId="0CDBBD0E" w14:textId="77777777" w:rsidR="006B5176" w:rsidRPr="006B5176" w:rsidRDefault="00CF7C83" w:rsidP="006B5176">
      <w:pPr>
        <w:spacing w:line="276" w:lineRule="auto"/>
        <w:jc w:val="both"/>
        <w:rPr>
          <w:b/>
          <w:bCs/>
        </w:rPr>
      </w:pPr>
      <w:r w:rsidRPr="006B5176">
        <w:rPr>
          <w:b/>
          <w:bCs/>
        </w:rPr>
        <w:t>Inwestować powinien cały świat</w:t>
      </w:r>
    </w:p>
    <w:p w14:paraId="5194EF60" w14:textId="0BF87FE6" w:rsidR="006B5176" w:rsidRPr="006B5176" w:rsidRDefault="00CF7C83" w:rsidP="006B5176">
      <w:pPr>
        <w:spacing w:line="276" w:lineRule="auto"/>
        <w:jc w:val="both"/>
      </w:pPr>
      <w:r w:rsidRPr="006B5176">
        <w:t xml:space="preserve">Według ekspertów </w:t>
      </w:r>
      <w:proofErr w:type="spellStart"/>
      <w:r w:rsidRPr="006B5176">
        <w:t>Bloomberg</w:t>
      </w:r>
      <w:r w:rsidR="00670AED">
        <w:t>a</w:t>
      </w:r>
      <w:proofErr w:type="spellEnd"/>
      <w:r w:rsidRPr="006B5176">
        <w:t xml:space="preserve"> do tegorocznego rekordu</w:t>
      </w:r>
      <w:r w:rsidR="00670AED">
        <w:t xml:space="preserve"> zakupu</w:t>
      </w:r>
      <w:r w:rsidRPr="006B5176">
        <w:t xml:space="preserve"> zielonej energii swoją cegiełkę będą musiały dołożyć firmy z różnych krajów. Z powodu C</w:t>
      </w:r>
      <w:r w:rsidR="00FA6BC0" w:rsidRPr="006B5176">
        <w:t>ovid</w:t>
      </w:r>
      <w:r w:rsidRPr="006B5176">
        <w:t xml:space="preserve">-19 mocny spadek pod tym względem zanotował dotychczasowy lider, czyli USA. </w:t>
      </w:r>
      <w:r w:rsidR="00F45962" w:rsidRPr="006B5176">
        <w:t xml:space="preserve">Na </w:t>
      </w:r>
      <w:r w:rsidR="00FA6BC0" w:rsidRPr="006B5176">
        <w:t>przodując</w:t>
      </w:r>
      <w:r w:rsidR="00670AED">
        <w:t>ą</w:t>
      </w:r>
      <w:r w:rsidR="00FA6BC0" w:rsidRPr="006B5176">
        <w:t xml:space="preserve"> </w:t>
      </w:r>
      <w:r w:rsidR="00F45962" w:rsidRPr="006B5176">
        <w:t xml:space="preserve">pozycję wchodzi z kolei Ameryka Łacińska, której kraje, takie jak Argentyna, Brazylia czy Chile odnotowały znaczną ilość inwestycji swoich firm. Jeśli chodzi o Europę to </w:t>
      </w:r>
      <w:r w:rsidR="00FA6BC0" w:rsidRPr="006B5176">
        <w:t xml:space="preserve">najlepiej pod względem </w:t>
      </w:r>
      <w:r w:rsidR="00670AED">
        <w:t>umów na</w:t>
      </w:r>
      <w:r w:rsidR="00FA6BC0" w:rsidRPr="006B5176">
        <w:t xml:space="preserve"> zieloną energię wciąż radzą sobie kraje skandynawskie, ale ten trend dynamicznie rozwija się także na inne państwa, np. Francję i Hiszpanię. Analitycy </w:t>
      </w:r>
      <w:proofErr w:type="spellStart"/>
      <w:r w:rsidR="00FA6BC0" w:rsidRPr="006B5176">
        <w:t>Bloomberga</w:t>
      </w:r>
      <w:proofErr w:type="spellEnd"/>
      <w:r w:rsidR="00FA6BC0" w:rsidRPr="006B5176">
        <w:t xml:space="preserve"> podkreślają </w:t>
      </w:r>
      <w:r w:rsidR="00670AED">
        <w:t>również</w:t>
      </w:r>
      <w:r w:rsidR="00FA6BC0" w:rsidRPr="006B5176">
        <w:t xml:space="preserve"> coraz silniejszą pozycję Korei Południowej, która ma szansę stać się nowym, wielkim rynkiem zakupów korporacyjnych. </w:t>
      </w:r>
    </w:p>
    <w:p w14:paraId="2645330F" w14:textId="3ED9484B" w:rsidR="00511725" w:rsidRDefault="0010415A" w:rsidP="006B5176">
      <w:pPr>
        <w:spacing w:line="276" w:lineRule="auto"/>
        <w:jc w:val="both"/>
      </w:pPr>
      <w:r w:rsidRPr="006B5176">
        <w:rPr>
          <w:i/>
          <w:iCs/>
        </w:rPr>
        <w:t>–</w:t>
      </w:r>
      <w:r w:rsidR="00511725" w:rsidRPr="006B5176">
        <w:rPr>
          <w:i/>
          <w:iCs/>
        </w:rPr>
        <w:t xml:space="preserve"> W Polsce także odnotowuje się zainteresowanie korporacyjnym zakupem zielonej energii, zwłaszcza w obliczu presji, jaką wywier</w:t>
      </w:r>
      <w:r w:rsidRPr="006B5176">
        <w:rPr>
          <w:i/>
          <w:iCs/>
        </w:rPr>
        <w:t>ają na nas organy europejskie. Rosnące koszty energii pozyskiwanej w tradycyjny</w:t>
      </w:r>
      <w:r w:rsidR="00670AED">
        <w:rPr>
          <w:i/>
          <w:iCs/>
        </w:rPr>
        <w:t xml:space="preserve"> sposób</w:t>
      </w:r>
      <w:r w:rsidRPr="006B5176">
        <w:rPr>
          <w:i/>
          <w:iCs/>
        </w:rPr>
        <w:t xml:space="preserve"> naturalnie popychają firmy w kierunku inwestycji w tańszy prąd z odnawialnych źródeł. Jest jednak jeszcze wiele do zrobienia na gruncie krajowym – mówi o tym np. tegoroczny raport Instytutu Jagiellońskiego, który jako bariery do roz</w:t>
      </w:r>
      <w:r w:rsidR="00670AED">
        <w:rPr>
          <w:i/>
          <w:iCs/>
        </w:rPr>
        <w:t>woju korporacyjnych inwestycji w OZE</w:t>
      </w:r>
      <w:r w:rsidRPr="006B5176">
        <w:rPr>
          <w:i/>
          <w:iCs/>
        </w:rPr>
        <w:t xml:space="preserve"> wskazuje m.in.</w:t>
      </w:r>
      <w:r w:rsidR="006B5176" w:rsidRPr="006B5176">
        <w:rPr>
          <w:i/>
          <w:iCs/>
        </w:rPr>
        <w:t xml:space="preserve"> na wciąż niestabilne ustawodawstwo związane z </w:t>
      </w:r>
      <w:r w:rsidR="00670AED">
        <w:rPr>
          <w:i/>
          <w:iCs/>
        </w:rPr>
        <w:t>zieloną energią</w:t>
      </w:r>
      <w:r w:rsidR="006B5176" w:rsidRPr="006B5176">
        <w:rPr>
          <w:i/>
          <w:iCs/>
        </w:rPr>
        <w:t xml:space="preserve"> czy </w:t>
      </w:r>
      <w:r w:rsidRPr="006B5176">
        <w:rPr>
          <w:i/>
          <w:iCs/>
        </w:rPr>
        <w:t>niekonsekwentne podejście do polityki klimatyczno-energetycznej</w:t>
      </w:r>
      <w:r w:rsidR="00471EE0">
        <w:t xml:space="preserve">. </w:t>
      </w:r>
      <w:r w:rsidR="00471EE0" w:rsidRPr="00471EE0">
        <w:rPr>
          <w:i/>
          <w:iCs/>
        </w:rPr>
        <w:t xml:space="preserve">Polska </w:t>
      </w:r>
      <w:r w:rsidR="00471EE0">
        <w:rPr>
          <w:i/>
          <w:iCs/>
        </w:rPr>
        <w:t xml:space="preserve">niestety </w:t>
      </w:r>
      <w:r w:rsidR="00471EE0" w:rsidRPr="00471EE0">
        <w:rPr>
          <w:i/>
          <w:iCs/>
        </w:rPr>
        <w:t>wciąż dużo inwestuje w energetykę kopaln</w:t>
      </w:r>
      <w:r w:rsidR="00471EE0">
        <w:rPr>
          <w:i/>
          <w:iCs/>
        </w:rPr>
        <w:t>ą.</w:t>
      </w:r>
      <w:r w:rsidR="00471EE0" w:rsidRPr="00471EE0">
        <w:rPr>
          <w:i/>
          <w:iCs/>
        </w:rPr>
        <w:t xml:space="preserve"> </w:t>
      </w:r>
      <w:r w:rsidR="00471EE0">
        <w:rPr>
          <w:i/>
          <w:iCs/>
        </w:rPr>
        <w:t>M</w:t>
      </w:r>
      <w:r w:rsidR="00471EE0" w:rsidRPr="00471EE0">
        <w:rPr>
          <w:i/>
          <w:iCs/>
        </w:rPr>
        <w:t xml:space="preserve">oże </w:t>
      </w:r>
      <w:r w:rsidR="00471EE0">
        <w:rPr>
          <w:i/>
          <w:iCs/>
        </w:rPr>
        <w:t xml:space="preserve">to </w:t>
      </w:r>
      <w:r w:rsidR="00471EE0" w:rsidRPr="00471EE0">
        <w:rPr>
          <w:i/>
          <w:iCs/>
        </w:rPr>
        <w:t>stanowić znaczną przeszkodę w efektywnej transformacj</w:t>
      </w:r>
      <w:r w:rsidR="00670AED">
        <w:rPr>
          <w:i/>
          <w:iCs/>
        </w:rPr>
        <w:t>i</w:t>
      </w:r>
      <w:r w:rsidR="00471EE0">
        <w:rPr>
          <w:i/>
          <w:iCs/>
        </w:rPr>
        <w:t>, a c</w:t>
      </w:r>
      <w:r w:rsidR="00471EE0" w:rsidRPr="00471EE0">
        <w:rPr>
          <w:i/>
          <w:iCs/>
        </w:rPr>
        <w:t xml:space="preserve">o za tym idzie, może przyczynić się do </w:t>
      </w:r>
      <w:r w:rsidR="00471EE0" w:rsidRPr="00471EE0">
        <w:rPr>
          <w:i/>
          <w:iCs/>
        </w:rPr>
        <w:lastRenderedPageBreak/>
        <w:t>obniżenia naszej rangi na arenie międzynarodowej</w:t>
      </w:r>
      <w:r w:rsidR="00471EE0">
        <w:t xml:space="preserve">. </w:t>
      </w:r>
      <w:r w:rsidR="00471EE0" w:rsidRPr="00471EE0">
        <w:rPr>
          <w:i/>
          <w:iCs/>
        </w:rPr>
        <w:t xml:space="preserve">Firmy krajowe, podejmując własne inicjatywy związane z OZE, wywierają oddolny wpływ na władze i w mojej ocenie to właściwie postępowanie na rzecz ekologicznych zmian w </w:t>
      </w:r>
      <w:r w:rsidR="00670AED">
        <w:rPr>
          <w:i/>
          <w:iCs/>
        </w:rPr>
        <w:t xml:space="preserve">całym kraju </w:t>
      </w:r>
      <w:r w:rsidR="006B5176" w:rsidRPr="006B5176">
        <w:t xml:space="preserve">– mówi Sebastian Biela, wiceprezes firmy Energia Polska. </w:t>
      </w:r>
    </w:p>
    <w:p w14:paraId="60F4B3F9" w14:textId="4EFE7004" w:rsidR="00291235" w:rsidRPr="00471EE0" w:rsidRDefault="00291235" w:rsidP="00471EE0">
      <w:pPr>
        <w:spacing w:line="276" w:lineRule="auto"/>
        <w:jc w:val="both"/>
      </w:pPr>
    </w:p>
    <w:p w14:paraId="0F4656D3" w14:textId="0AFE8303" w:rsidR="00812B55" w:rsidRPr="00812B55" w:rsidRDefault="00812B55" w:rsidP="006B5176">
      <w:pPr>
        <w:spacing w:line="276" w:lineRule="auto"/>
        <w:jc w:val="both"/>
      </w:pPr>
      <w:r w:rsidRPr="00812B55">
        <w:t>__________________________________________________________________________________</w:t>
      </w:r>
    </w:p>
    <w:p w14:paraId="187D8770" w14:textId="77777777" w:rsidR="00812B55" w:rsidRPr="00812B55" w:rsidRDefault="00812B55" w:rsidP="006B5176">
      <w:pPr>
        <w:spacing w:line="276" w:lineRule="auto"/>
        <w:jc w:val="both"/>
        <w:rPr>
          <w:i/>
          <w:iCs/>
        </w:rPr>
      </w:pPr>
      <w:r w:rsidRPr="00812B55">
        <w:t xml:space="preserve"> </w:t>
      </w:r>
      <w:r w:rsidRPr="00812B55">
        <w:rPr>
          <w:b/>
          <w:bCs/>
          <w:i/>
          <w:iCs/>
        </w:rPr>
        <w:t>Energia Polska</w:t>
      </w:r>
      <w:r w:rsidRPr="00812B55">
        <w:rPr>
          <w:i/>
          <w:iCs/>
        </w:rPr>
        <w:t xml:space="preserve"> to firma sprzedająca energię firmom, instytucjom oraz osobom prywatnym, która istnieje na rynku od 2014 roku. Jej motto biznesowe to „Dobra energia w dobrej cenie”, a cel to rozwój nowoczesnej energetyki, którą upraszcza życie, chroni środowisko i obniża koszty. Swoim klientom oferuje </w:t>
      </w:r>
      <w:proofErr w:type="spellStart"/>
      <w:r w:rsidRPr="00812B55">
        <w:rPr>
          <w:i/>
          <w:iCs/>
        </w:rPr>
        <w:t>miks</w:t>
      </w:r>
      <w:proofErr w:type="spellEnd"/>
      <w:r w:rsidRPr="00812B55">
        <w:rPr>
          <w:i/>
          <w:iCs/>
        </w:rPr>
        <w:t xml:space="preserve"> energetyczny oparty na OZE. Z usług firmy korzystali, m.in. Ministerstwo Rozwoju, Gmina Wrocław, Lotnisko Modlin, Opera Wrocławska, GDDKiA, C&amp;A, PUMA Sports Center, czy CARRY BURY AUTOMOTIVE. Obecnie spółka obsługuje ponad 16 500 punktów poboru energii elektrycznej i współpracuje z ponad 50 przedstawicielami w całej Polsce. Nieodłączną częścią firmy jest Fundacja Energia Polska, która współtworzy Pokoje Życzliwości dla dzieci w szpitalach, sponsoruje młodzieżowe drużyny sportowe oraz wspiera merytorycznie i finansowo studentów Uniwersytetu Ekonomicznego we Wrocławiu. </w:t>
      </w:r>
    </w:p>
    <w:p w14:paraId="22C1A2AA" w14:textId="77777777" w:rsidR="00812B55" w:rsidRPr="00812B55" w:rsidRDefault="00812B55" w:rsidP="006B5176">
      <w:pPr>
        <w:spacing w:line="276" w:lineRule="auto"/>
        <w:jc w:val="both"/>
        <w:rPr>
          <w:i/>
          <w:iCs/>
        </w:rPr>
      </w:pPr>
      <w:r w:rsidRPr="00812B55">
        <w:rPr>
          <w:i/>
          <w:iCs/>
        </w:rPr>
        <w:t xml:space="preserve">Założyciele firmy: </w:t>
      </w:r>
    </w:p>
    <w:p w14:paraId="798A1877" w14:textId="77777777" w:rsidR="00812B55" w:rsidRPr="00812B55" w:rsidRDefault="00812B55" w:rsidP="006B5176">
      <w:pPr>
        <w:spacing w:line="276" w:lineRule="auto"/>
        <w:jc w:val="both"/>
        <w:rPr>
          <w:i/>
          <w:iCs/>
        </w:rPr>
      </w:pPr>
      <w:r w:rsidRPr="00812B55">
        <w:rPr>
          <w:b/>
          <w:bCs/>
          <w:i/>
          <w:iCs/>
        </w:rPr>
        <w:t>Tomasz Żołyniak, prezes firmy Energia Polska</w:t>
      </w:r>
      <w:r w:rsidRPr="00812B55">
        <w:rPr>
          <w:i/>
          <w:iCs/>
        </w:rPr>
        <w:t xml:space="preserve"> – doktor nauk ekonomicznych, absolwent studiów podyplomowych na Politechnice Wrocławskiej z zakresu audytów i certyfikatów energetycznych. Laureat plebiscytu 30 Kreatywnych Wrocławia, twórca stowarzyszenia Pozytywne.com, jeden z pomysłodawców plaż miejskich we Wrocławiu: </w:t>
      </w:r>
      <w:proofErr w:type="spellStart"/>
      <w:r w:rsidRPr="00812B55">
        <w:rPr>
          <w:i/>
          <w:iCs/>
        </w:rPr>
        <w:t>ZaZoo</w:t>
      </w:r>
      <w:proofErr w:type="spellEnd"/>
      <w:r w:rsidRPr="00812B55">
        <w:rPr>
          <w:i/>
          <w:iCs/>
        </w:rPr>
        <w:t xml:space="preserve"> i </w:t>
      </w:r>
      <w:proofErr w:type="spellStart"/>
      <w:r w:rsidRPr="00812B55">
        <w:rPr>
          <w:i/>
          <w:iCs/>
        </w:rPr>
        <w:t>HotSpot</w:t>
      </w:r>
      <w:proofErr w:type="spellEnd"/>
      <w:r w:rsidRPr="00812B55">
        <w:rPr>
          <w:i/>
          <w:iCs/>
        </w:rPr>
        <w:t xml:space="preserve">. </w:t>
      </w:r>
    </w:p>
    <w:p w14:paraId="41D97CB9" w14:textId="77777777" w:rsidR="00812B55" w:rsidRPr="00812B55" w:rsidRDefault="00812B55" w:rsidP="006B5176">
      <w:pPr>
        <w:spacing w:line="276" w:lineRule="auto"/>
        <w:jc w:val="both"/>
        <w:rPr>
          <w:i/>
          <w:iCs/>
        </w:rPr>
      </w:pPr>
      <w:r w:rsidRPr="00812B55">
        <w:rPr>
          <w:b/>
          <w:bCs/>
          <w:i/>
          <w:iCs/>
        </w:rPr>
        <w:t>Sebastian Biela, wiceprezes firmy Energia Polska</w:t>
      </w:r>
      <w:r w:rsidRPr="00812B55">
        <w:rPr>
          <w:i/>
          <w:iCs/>
        </w:rPr>
        <w:t xml:space="preserve"> – od zawsze związany ze sportem i sprzedażą. Ukończył studia z zakresu rachunkowości i finansów. Dwukrotnie z rzędu uzyskał tytuł najlepszego młodego menadżera sprzedaży firmy </w:t>
      </w:r>
      <w:proofErr w:type="spellStart"/>
      <w:r w:rsidRPr="00812B55">
        <w:rPr>
          <w:i/>
          <w:iCs/>
        </w:rPr>
        <w:t>Aviva</w:t>
      </w:r>
      <w:proofErr w:type="spellEnd"/>
      <w:r w:rsidRPr="00812B55">
        <w:rPr>
          <w:i/>
          <w:iCs/>
        </w:rPr>
        <w:t xml:space="preserve">, z którą był związany przez kilka lat. W firmie zajmuje się zarządzaniem i sprzedażą. </w:t>
      </w:r>
    </w:p>
    <w:p w14:paraId="4F92A9D6" w14:textId="77777777" w:rsidR="00812B55" w:rsidRPr="00812B55" w:rsidRDefault="005532DB" w:rsidP="006B5176">
      <w:pPr>
        <w:spacing w:line="276" w:lineRule="auto"/>
        <w:jc w:val="both"/>
        <w:rPr>
          <w:i/>
          <w:iCs/>
        </w:rPr>
      </w:pPr>
      <w:hyperlink r:id="rId7" w:history="1">
        <w:r w:rsidR="00812B55" w:rsidRPr="00812B55">
          <w:rPr>
            <w:i/>
            <w:iCs/>
            <w:color w:val="0563C1" w:themeColor="hyperlink"/>
            <w:u w:val="single"/>
          </w:rPr>
          <w:t>www.energiapolska.com.pl</w:t>
        </w:r>
      </w:hyperlink>
      <w:r w:rsidR="00812B55" w:rsidRPr="00812B55">
        <w:rPr>
          <w:i/>
          <w:iCs/>
        </w:rPr>
        <w:t xml:space="preserve"> </w:t>
      </w:r>
    </w:p>
    <w:p w14:paraId="39DF2F5C" w14:textId="77777777" w:rsidR="006C706E" w:rsidRDefault="006C706E" w:rsidP="006B5176">
      <w:pPr>
        <w:spacing w:line="276" w:lineRule="auto"/>
        <w:jc w:val="both"/>
      </w:pPr>
    </w:p>
    <w:p w14:paraId="49D52342" w14:textId="77777777" w:rsidR="006C706E" w:rsidRDefault="006C706E" w:rsidP="006B5176">
      <w:pPr>
        <w:spacing w:line="276" w:lineRule="auto"/>
        <w:jc w:val="both"/>
      </w:pPr>
    </w:p>
    <w:p w14:paraId="42E00545" w14:textId="77777777" w:rsidR="006C706E" w:rsidRDefault="006C706E" w:rsidP="006B5176">
      <w:pPr>
        <w:spacing w:line="276" w:lineRule="auto"/>
        <w:jc w:val="both"/>
      </w:pPr>
    </w:p>
    <w:p w14:paraId="04A16F56" w14:textId="77777777" w:rsidR="006C706E" w:rsidRDefault="006C706E" w:rsidP="006B5176">
      <w:pPr>
        <w:spacing w:line="276" w:lineRule="auto"/>
        <w:jc w:val="both"/>
      </w:pPr>
    </w:p>
    <w:p w14:paraId="624E4ACF" w14:textId="77777777" w:rsidR="006C706E" w:rsidRDefault="006C706E" w:rsidP="006B5176">
      <w:pPr>
        <w:spacing w:line="276" w:lineRule="auto"/>
        <w:jc w:val="both"/>
      </w:pPr>
    </w:p>
    <w:p w14:paraId="2F8E6A2B" w14:textId="77777777" w:rsidR="006C706E" w:rsidRDefault="006C706E" w:rsidP="006B5176">
      <w:pPr>
        <w:spacing w:line="276" w:lineRule="auto"/>
        <w:jc w:val="both"/>
      </w:pPr>
    </w:p>
    <w:p w14:paraId="5CC69706" w14:textId="77777777" w:rsidR="006C706E" w:rsidRDefault="006C706E" w:rsidP="006B5176">
      <w:pPr>
        <w:spacing w:line="276" w:lineRule="auto"/>
        <w:jc w:val="both"/>
      </w:pPr>
    </w:p>
    <w:p w14:paraId="1AB700AD" w14:textId="77777777" w:rsidR="006C706E" w:rsidRDefault="006C706E" w:rsidP="006B5176">
      <w:pPr>
        <w:spacing w:line="276" w:lineRule="auto"/>
        <w:jc w:val="both"/>
      </w:pPr>
    </w:p>
    <w:p w14:paraId="4FEC6E93" w14:textId="3C5ADD76" w:rsidR="00320E58" w:rsidRDefault="00320E58" w:rsidP="006B5176">
      <w:pPr>
        <w:spacing w:line="276" w:lineRule="auto"/>
        <w:jc w:val="both"/>
      </w:pPr>
    </w:p>
    <w:p w14:paraId="04EECC77" w14:textId="77777777" w:rsidR="00320E58" w:rsidRDefault="00320E58" w:rsidP="006B5176">
      <w:pPr>
        <w:spacing w:line="276" w:lineRule="auto"/>
        <w:jc w:val="both"/>
      </w:pPr>
    </w:p>
    <w:sectPr w:rsidR="00320E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71B0" w14:textId="77777777" w:rsidR="005532DB" w:rsidRDefault="005532DB" w:rsidP="00A972F3">
      <w:pPr>
        <w:spacing w:after="0"/>
      </w:pPr>
      <w:r>
        <w:separator/>
      </w:r>
    </w:p>
  </w:endnote>
  <w:endnote w:type="continuationSeparator" w:id="0">
    <w:p w14:paraId="43347FBF" w14:textId="77777777" w:rsidR="005532DB" w:rsidRDefault="005532DB" w:rsidP="00A972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E2720" w14:textId="77777777" w:rsidR="005532DB" w:rsidRDefault="005532DB" w:rsidP="00A972F3">
      <w:pPr>
        <w:spacing w:after="0"/>
      </w:pPr>
      <w:r>
        <w:separator/>
      </w:r>
    </w:p>
  </w:footnote>
  <w:footnote w:type="continuationSeparator" w:id="0">
    <w:p w14:paraId="0873EF68" w14:textId="77777777" w:rsidR="005532DB" w:rsidRDefault="005532DB" w:rsidP="00A972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39A4" w14:textId="48A0D078" w:rsidR="00812B55" w:rsidRDefault="00812B55">
    <w:pPr>
      <w:pStyle w:val="Nagwek"/>
    </w:pPr>
    <w:r>
      <w:rPr>
        <w:noProof/>
      </w:rPr>
      <w:drawing>
        <wp:inline distT="0" distB="0" distL="0" distR="0" wp14:anchorId="62B75913" wp14:editId="6318C740">
          <wp:extent cx="14814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7"/>
    <w:rsid w:val="00016DF1"/>
    <w:rsid w:val="0003510B"/>
    <w:rsid w:val="0008223A"/>
    <w:rsid w:val="0009694F"/>
    <w:rsid w:val="000B2765"/>
    <w:rsid w:val="000B305B"/>
    <w:rsid w:val="000C3863"/>
    <w:rsid w:val="0010415A"/>
    <w:rsid w:val="00132813"/>
    <w:rsid w:val="00146592"/>
    <w:rsid w:val="001915E9"/>
    <w:rsid w:val="00200EC0"/>
    <w:rsid w:val="0026179D"/>
    <w:rsid w:val="00285A64"/>
    <w:rsid w:val="00285AC5"/>
    <w:rsid w:val="00291235"/>
    <w:rsid w:val="002E72D9"/>
    <w:rsid w:val="00320E58"/>
    <w:rsid w:val="00392A78"/>
    <w:rsid w:val="003A54FC"/>
    <w:rsid w:val="003A5781"/>
    <w:rsid w:val="0040190B"/>
    <w:rsid w:val="004040DF"/>
    <w:rsid w:val="00412001"/>
    <w:rsid w:val="00447BAE"/>
    <w:rsid w:val="00471EE0"/>
    <w:rsid w:val="00472F11"/>
    <w:rsid w:val="004737CC"/>
    <w:rsid w:val="004A17BE"/>
    <w:rsid w:val="004B45E7"/>
    <w:rsid w:val="00511725"/>
    <w:rsid w:val="005141DD"/>
    <w:rsid w:val="005247D7"/>
    <w:rsid w:val="005255D3"/>
    <w:rsid w:val="00547621"/>
    <w:rsid w:val="005532DB"/>
    <w:rsid w:val="00554580"/>
    <w:rsid w:val="00562361"/>
    <w:rsid w:val="005822A2"/>
    <w:rsid w:val="00591BC7"/>
    <w:rsid w:val="00600F08"/>
    <w:rsid w:val="00670AED"/>
    <w:rsid w:val="006966FB"/>
    <w:rsid w:val="006A6626"/>
    <w:rsid w:val="006B5176"/>
    <w:rsid w:val="006C5BF2"/>
    <w:rsid w:val="006C706E"/>
    <w:rsid w:val="006E072F"/>
    <w:rsid w:val="006F3022"/>
    <w:rsid w:val="006F4BF0"/>
    <w:rsid w:val="006F537D"/>
    <w:rsid w:val="00701256"/>
    <w:rsid w:val="00797BA3"/>
    <w:rsid w:val="007B61DD"/>
    <w:rsid w:val="007C120F"/>
    <w:rsid w:val="00812B55"/>
    <w:rsid w:val="00816FE7"/>
    <w:rsid w:val="0082517E"/>
    <w:rsid w:val="008522AB"/>
    <w:rsid w:val="009623AC"/>
    <w:rsid w:val="009E4D63"/>
    <w:rsid w:val="009F5125"/>
    <w:rsid w:val="00A0362F"/>
    <w:rsid w:val="00A972F3"/>
    <w:rsid w:val="00AB0A1C"/>
    <w:rsid w:val="00AD2566"/>
    <w:rsid w:val="00AD7BA7"/>
    <w:rsid w:val="00AE47A7"/>
    <w:rsid w:val="00B06D7D"/>
    <w:rsid w:val="00B06ED5"/>
    <w:rsid w:val="00B6317A"/>
    <w:rsid w:val="00BD08D6"/>
    <w:rsid w:val="00BD4CDB"/>
    <w:rsid w:val="00C05C60"/>
    <w:rsid w:val="00CA78CA"/>
    <w:rsid w:val="00CB0634"/>
    <w:rsid w:val="00CC6B57"/>
    <w:rsid w:val="00CE27BF"/>
    <w:rsid w:val="00CE6E1E"/>
    <w:rsid w:val="00CF7C83"/>
    <w:rsid w:val="00D341BB"/>
    <w:rsid w:val="00D56F5A"/>
    <w:rsid w:val="00D64631"/>
    <w:rsid w:val="00D709BD"/>
    <w:rsid w:val="00E16029"/>
    <w:rsid w:val="00E51D22"/>
    <w:rsid w:val="00E85927"/>
    <w:rsid w:val="00EC1D87"/>
    <w:rsid w:val="00EC5945"/>
    <w:rsid w:val="00EF0A59"/>
    <w:rsid w:val="00F029CD"/>
    <w:rsid w:val="00F30053"/>
    <w:rsid w:val="00F31843"/>
    <w:rsid w:val="00F45962"/>
    <w:rsid w:val="00FA6BC0"/>
    <w:rsid w:val="00FC76D1"/>
    <w:rsid w:val="00FD1570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D1B4"/>
  <w15:chartTrackingRefBased/>
  <w15:docId w15:val="{73DBC5B5-0424-4D66-9464-3DCA1862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2F3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2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2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2B5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12B55"/>
  </w:style>
  <w:style w:type="paragraph" w:styleId="Stopka">
    <w:name w:val="footer"/>
    <w:basedOn w:val="Normalny"/>
    <w:link w:val="StopkaZnak"/>
    <w:uiPriority w:val="99"/>
    <w:unhideWhenUsed/>
    <w:rsid w:val="00812B5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12B55"/>
  </w:style>
  <w:style w:type="character" w:styleId="Odwoaniedokomentarza">
    <w:name w:val="annotation reference"/>
    <w:basedOn w:val="Domylnaczcionkaakapitu"/>
    <w:uiPriority w:val="99"/>
    <w:semiHidden/>
    <w:unhideWhenUsed/>
    <w:rsid w:val="00392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A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A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A7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37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5AC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ergiapolska.com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654A-6C9D-4FC6-B0D0-172A59E9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Grzegolec</dc:creator>
  <cp:keywords/>
  <dc:description/>
  <cp:lastModifiedBy>Małgorzata Grzegolec</cp:lastModifiedBy>
  <cp:revision>6</cp:revision>
  <dcterms:created xsi:type="dcterms:W3CDTF">2020-08-13T12:18:00Z</dcterms:created>
  <dcterms:modified xsi:type="dcterms:W3CDTF">2020-08-24T08:01:00Z</dcterms:modified>
</cp:coreProperties>
</file>