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1B20" w14:textId="70B7A065" w:rsidR="00C93011" w:rsidRPr="006A1E85" w:rsidRDefault="00C93011" w:rsidP="0036391A">
      <w:pPr>
        <w:spacing w:before="240" w:after="120" w:line="276" w:lineRule="auto"/>
        <w:jc w:val="right"/>
        <w:rPr>
          <w:color w:val="000000"/>
          <w:lang w:val="pl-PL"/>
        </w:rPr>
      </w:pPr>
      <w:r w:rsidRPr="006A1E85">
        <w:rPr>
          <w:lang w:val="pl-PL"/>
        </w:rPr>
        <w:t>Warszawa,</w:t>
      </w:r>
      <w:r w:rsidR="001A3126" w:rsidRPr="006A1E85">
        <w:rPr>
          <w:lang w:val="pl-PL"/>
        </w:rPr>
        <w:t xml:space="preserve"> </w:t>
      </w:r>
      <w:r w:rsidR="00E75AD0" w:rsidRPr="006A1E85">
        <w:rPr>
          <w:lang w:val="pl-PL"/>
        </w:rPr>
        <w:t xml:space="preserve">4 września </w:t>
      </w:r>
      <w:r w:rsidR="00D94D66" w:rsidRPr="006A1E85">
        <w:rPr>
          <w:lang w:val="pl-PL"/>
        </w:rPr>
        <w:t>2020</w:t>
      </w:r>
      <w:r w:rsidR="00D94D66" w:rsidRPr="006A1E85">
        <w:rPr>
          <w:color w:val="000000"/>
          <w:lang w:val="pl-PL"/>
        </w:rPr>
        <w:t xml:space="preserve"> </w:t>
      </w:r>
      <w:r w:rsidRPr="006A1E85">
        <w:rPr>
          <w:color w:val="000000"/>
          <w:lang w:val="pl-PL"/>
        </w:rPr>
        <w:t>r.</w:t>
      </w:r>
    </w:p>
    <w:p w14:paraId="7146439C" w14:textId="77777777" w:rsidR="00C93011" w:rsidRPr="006A1E85" w:rsidRDefault="00C93011" w:rsidP="005C3E7F">
      <w:pPr>
        <w:spacing w:before="240" w:after="120" w:line="276" w:lineRule="auto"/>
        <w:jc w:val="both"/>
        <w:rPr>
          <w:color w:val="000000"/>
          <w:lang w:val="pl-PL"/>
        </w:rPr>
      </w:pPr>
    </w:p>
    <w:p w14:paraId="56372F40" w14:textId="2E8AF069" w:rsidR="00555D27" w:rsidRPr="006A1E85" w:rsidRDefault="0023246C" w:rsidP="005C3E7F">
      <w:pPr>
        <w:suppressAutoHyphens/>
        <w:spacing w:after="120" w:line="276" w:lineRule="auto"/>
        <w:jc w:val="both"/>
        <w:rPr>
          <w:rFonts w:cs="Arial"/>
          <w:b/>
          <w:bCs/>
          <w:color w:val="000000" w:themeColor="text1"/>
          <w:sz w:val="40"/>
          <w:szCs w:val="40"/>
          <w:lang w:val="pl-PL"/>
        </w:rPr>
      </w:pPr>
      <w:r w:rsidRPr="006A1E85">
        <w:rPr>
          <w:rFonts w:cs="Arial"/>
          <w:b/>
          <w:bCs/>
          <w:color w:val="000000" w:themeColor="text1"/>
          <w:sz w:val="40"/>
          <w:szCs w:val="40"/>
          <w:lang w:val="pl-PL"/>
        </w:rPr>
        <w:t>BMW i3s</w:t>
      </w:r>
      <w:r w:rsidR="00A75C9E" w:rsidRPr="006A1E85">
        <w:rPr>
          <w:rFonts w:cs="Arial"/>
          <w:b/>
          <w:bCs/>
          <w:color w:val="000000" w:themeColor="text1"/>
          <w:sz w:val="40"/>
          <w:szCs w:val="40"/>
          <w:lang w:val="pl-PL"/>
        </w:rPr>
        <w:t xml:space="preserve"> </w:t>
      </w:r>
      <w:r w:rsidRPr="006A1E85">
        <w:rPr>
          <w:rFonts w:cs="Arial"/>
          <w:b/>
          <w:bCs/>
          <w:color w:val="000000" w:themeColor="text1"/>
          <w:sz w:val="40"/>
          <w:szCs w:val="40"/>
          <w:lang w:val="pl-PL"/>
        </w:rPr>
        <w:t xml:space="preserve">oraz </w:t>
      </w:r>
      <w:r w:rsidR="00A75C9E" w:rsidRPr="006A1E85">
        <w:rPr>
          <w:rFonts w:cs="Arial"/>
          <w:b/>
          <w:bCs/>
          <w:color w:val="000000" w:themeColor="text1"/>
          <w:sz w:val="40"/>
          <w:szCs w:val="40"/>
          <w:lang w:val="pl-PL"/>
        </w:rPr>
        <w:t xml:space="preserve">Jaguar </w:t>
      </w:r>
      <w:r w:rsidRPr="006A1E85">
        <w:rPr>
          <w:rFonts w:cs="Arial"/>
          <w:b/>
          <w:bCs/>
          <w:color w:val="000000" w:themeColor="text1"/>
          <w:sz w:val="40"/>
          <w:szCs w:val="40"/>
          <w:lang w:val="pl-PL"/>
        </w:rPr>
        <w:t xml:space="preserve">I-PACE </w:t>
      </w:r>
      <w:r w:rsidR="00A75C9E" w:rsidRPr="006A1E85">
        <w:rPr>
          <w:rFonts w:cs="Arial"/>
          <w:b/>
          <w:bCs/>
          <w:color w:val="000000" w:themeColor="text1"/>
          <w:sz w:val="40"/>
          <w:szCs w:val="40"/>
          <w:lang w:val="pl-PL"/>
        </w:rPr>
        <w:t>w cenie BMW</w:t>
      </w:r>
      <w:r w:rsidRPr="006A1E85">
        <w:rPr>
          <w:rFonts w:cs="Arial"/>
          <w:b/>
          <w:bCs/>
          <w:color w:val="000000" w:themeColor="text1"/>
          <w:sz w:val="40"/>
          <w:szCs w:val="40"/>
          <w:lang w:val="pl-PL"/>
        </w:rPr>
        <w:t xml:space="preserve"> i3</w:t>
      </w:r>
      <w:r w:rsidR="00A75C9E" w:rsidRPr="006A1E85">
        <w:rPr>
          <w:rFonts w:cs="Arial"/>
          <w:b/>
          <w:bCs/>
          <w:color w:val="000000" w:themeColor="text1"/>
          <w:sz w:val="40"/>
          <w:szCs w:val="40"/>
          <w:lang w:val="pl-PL"/>
        </w:rPr>
        <w:t xml:space="preserve"> – jesienne zmiany w </w:t>
      </w:r>
      <w:proofErr w:type="spellStart"/>
      <w:r w:rsidR="00A75C9E" w:rsidRPr="006A1E85">
        <w:rPr>
          <w:rFonts w:cs="Arial"/>
          <w:b/>
          <w:bCs/>
          <w:color w:val="000000" w:themeColor="text1"/>
          <w:sz w:val="40"/>
          <w:szCs w:val="40"/>
          <w:lang w:val="pl-PL"/>
        </w:rPr>
        <w:t>innogy</w:t>
      </w:r>
      <w:proofErr w:type="spellEnd"/>
      <w:r w:rsidR="00A75C9E" w:rsidRPr="006A1E85">
        <w:rPr>
          <w:rFonts w:cs="Arial"/>
          <w:b/>
          <w:bCs/>
          <w:color w:val="000000" w:themeColor="text1"/>
          <w:sz w:val="40"/>
          <w:szCs w:val="40"/>
          <w:lang w:val="pl-PL"/>
        </w:rPr>
        <w:t xml:space="preserve"> go!</w:t>
      </w:r>
    </w:p>
    <w:p w14:paraId="49455B3F" w14:textId="77777777" w:rsidR="00A567EA" w:rsidRPr="006A1E85" w:rsidRDefault="00A567EA" w:rsidP="005C3E7F">
      <w:pPr>
        <w:pStyle w:val="Akapitzlist"/>
        <w:spacing w:before="240"/>
        <w:jc w:val="both"/>
        <w:rPr>
          <w:rFonts w:cs="Arial"/>
          <w:b/>
        </w:rPr>
      </w:pPr>
    </w:p>
    <w:p w14:paraId="2103B9DE" w14:textId="2AD3AE0A" w:rsidR="00F859EF" w:rsidRPr="006A1E85" w:rsidRDefault="00A869BC" w:rsidP="005C3E7F">
      <w:pPr>
        <w:pStyle w:val="Akapitzlist"/>
        <w:numPr>
          <w:ilvl w:val="0"/>
          <w:numId w:val="55"/>
        </w:num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6A1E85">
        <w:rPr>
          <w:rFonts w:asciiTheme="minorHAnsi" w:hAnsiTheme="minorHAnsi" w:cs="Arial"/>
          <w:b/>
          <w:sz w:val="22"/>
          <w:szCs w:val="22"/>
        </w:rPr>
        <w:t>innogy</w:t>
      </w:r>
      <w:proofErr w:type="spellEnd"/>
      <w:r w:rsidRPr="006A1E85">
        <w:rPr>
          <w:rFonts w:asciiTheme="minorHAnsi" w:hAnsiTheme="minorHAnsi" w:cs="Arial"/>
          <w:b/>
          <w:sz w:val="22"/>
          <w:szCs w:val="22"/>
        </w:rPr>
        <w:t xml:space="preserve"> go! </w:t>
      </w:r>
      <w:r w:rsidR="0023246C" w:rsidRPr="006A1E85">
        <w:rPr>
          <w:rFonts w:asciiTheme="minorHAnsi" w:hAnsiTheme="minorHAnsi" w:cs="Arial"/>
          <w:b/>
          <w:sz w:val="22"/>
          <w:szCs w:val="22"/>
        </w:rPr>
        <w:t>nagradza lojalnych Klientów</w:t>
      </w:r>
      <w:r w:rsidR="00205EBE" w:rsidRPr="006A1E85">
        <w:rPr>
          <w:rFonts w:asciiTheme="minorHAnsi" w:hAnsiTheme="minorHAnsi" w:cs="Arial"/>
          <w:b/>
          <w:sz w:val="22"/>
          <w:szCs w:val="22"/>
        </w:rPr>
        <w:t xml:space="preserve"> - </w:t>
      </w:r>
      <w:r w:rsidR="0023246C" w:rsidRPr="006A1E85">
        <w:rPr>
          <w:rFonts w:asciiTheme="minorHAnsi" w:hAnsiTheme="minorHAnsi" w:cs="Arial"/>
          <w:b/>
          <w:sz w:val="22"/>
          <w:szCs w:val="22"/>
        </w:rPr>
        <w:t xml:space="preserve">wypożyczą </w:t>
      </w:r>
      <w:r w:rsidR="00205EBE" w:rsidRPr="006A1E85">
        <w:rPr>
          <w:rFonts w:asciiTheme="minorHAnsi" w:hAnsiTheme="minorHAnsi" w:cs="Arial"/>
          <w:b/>
          <w:sz w:val="22"/>
          <w:szCs w:val="22"/>
        </w:rPr>
        <w:t xml:space="preserve">oni </w:t>
      </w:r>
      <w:r w:rsidR="0023246C" w:rsidRPr="006A1E85">
        <w:rPr>
          <w:rFonts w:asciiTheme="minorHAnsi" w:hAnsiTheme="minorHAnsi" w:cs="Arial"/>
          <w:b/>
          <w:sz w:val="22"/>
          <w:szCs w:val="22"/>
        </w:rPr>
        <w:t xml:space="preserve">samochody </w:t>
      </w:r>
      <w:proofErr w:type="spellStart"/>
      <w:r w:rsidR="0023246C" w:rsidRPr="006A1E85">
        <w:rPr>
          <w:rFonts w:asciiTheme="minorHAnsi" w:hAnsiTheme="minorHAnsi" w:cs="Arial"/>
          <w:b/>
          <w:sz w:val="22"/>
          <w:szCs w:val="22"/>
        </w:rPr>
        <w:t>premium</w:t>
      </w:r>
      <w:proofErr w:type="spellEnd"/>
      <w:r w:rsidR="0023246C" w:rsidRPr="006A1E85">
        <w:rPr>
          <w:rFonts w:asciiTheme="minorHAnsi" w:hAnsiTheme="minorHAnsi" w:cs="Arial"/>
          <w:b/>
          <w:sz w:val="22"/>
          <w:szCs w:val="22"/>
        </w:rPr>
        <w:t xml:space="preserve"> </w:t>
      </w:r>
      <w:r w:rsidR="00DF2283" w:rsidRPr="006A1E85">
        <w:rPr>
          <w:rFonts w:asciiTheme="minorHAnsi" w:hAnsiTheme="minorHAnsi" w:cs="Arial"/>
          <w:b/>
          <w:sz w:val="22"/>
          <w:szCs w:val="22"/>
        </w:rPr>
        <w:br/>
      </w:r>
      <w:r w:rsidR="0023246C" w:rsidRPr="006A1E85">
        <w:rPr>
          <w:rFonts w:asciiTheme="minorHAnsi" w:hAnsiTheme="minorHAnsi" w:cs="Arial"/>
          <w:b/>
          <w:sz w:val="22"/>
          <w:szCs w:val="22"/>
        </w:rPr>
        <w:t>w cenie BMW i3</w:t>
      </w:r>
    </w:p>
    <w:p w14:paraId="1A000C8B" w14:textId="16406542" w:rsidR="005C3E7F" w:rsidRPr="006A1E85" w:rsidRDefault="00A75C9E" w:rsidP="005C3E7F">
      <w:pPr>
        <w:pStyle w:val="Akapitzlist"/>
        <w:numPr>
          <w:ilvl w:val="0"/>
          <w:numId w:val="55"/>
        </w:num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 w:rsidRPr="006A1E85">
        <w:rPr>
          <w:rFonts w:asciiTheme="minorHAnsi" w:hAnsiTheme="minorHAnsi" w:cs="Arial"/>
          <w:b/>
          <w:sz w:val="22"/>
          <w:szCs w:val="22"/>
        </w:rPr>
        <w:t>Firma</w:t>
      </w:r>
      <w:r w:rsidR="00A567EA" w:rsidRPr="006A1E85">
        <w:rPr>
          <w:rFonts w:asciiTheme="minorHAnsi" w:hAnsiTheme="minorHAnsi" w:cs="Arial"/>
          <w:b/>
          <w:sz w:val="22"/>
          <w:szCs w:val="22"/>
        </w:rPr>
        <w:t xml:space="preserve"> </w:t>
      </w:r>
      <w:r w:rsidR="00F859EF" w:rsidRPr="006A1E85">
        <w:rPr>
          <w:rFonts w:asciiTheme="minorHAnsi" w:hAnsiTheme="minorHAnsi" w:cs="Arial"/>
          <w:b/>
          <w:sz w:val="22"/>
          <w:szCs w:val="22"/>
        </w:rPr>
        <w:t xml:space="preserve">zmienia </w:t>
      </w:r>
      <w:r w:rsidR="00936D4D" w:rsidRPr="006A1E85">
        <w:rPr>
          <w:rFonts w:asciiTheme="minorHAnsi" w:hAnsiTheme="minorHAnsi" w:cs="Arial"/>
          <w:b/>
          <w:sz w:val="22"/>
          <w:szCs w:val="22"/>
        </w:rPr>
        <w:t>cennik dla wszystkich modeli samochodów</w:t>
      </w:r>
    </w:p>
    <w:p w14:paraId="54F2F26E" w14:textId="6D74196B" w:rsidR="00A567EA" w:rsidRPr="006A1E85" w:rsidRDefault="00936D4D" w:rsidP="005C3E7F">
      <w:pPr>
        <w:pStyle w:val="Akapitzlist"/>
        <w:numPr>
          <w:ilvl w:val="0"/>
          <w:numId w:val="5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6A1E85">
        <w:rPr>
          <w:rFonts w:asciiTheme="minorHAnsi" w:hAnsiTheme="minorHAnsi" w:cs="Arial"/>
          <w:b/>
          <w:sz w:val="22"/>
          <w:szCs w:val="22"/>
        </w:rPr>
        <w:t>Usługa będzie ponownie dostępna dla kierowców od 19</w:t>
      </w:r>
      <w:r w:rsidR="00862739" w:rsidRPr="006A1E85">
        <w:rPr>
          <w:rFonts w:asciiTheme="minorHAnsi" w:hAnsiTheme="minorHAnsi" w:cs="Arial"/>
          <w:b/>
          <w:sz w:val="22"/>
          <w:szCs w:val="22"/>
        </w:rPr>
        <w:t>.</w:t>
      </w:r>
      <w:r w:rsidRPr="006A1E85">
        <w:rPr>
          <w:rFonts w:asciiTheme="minorHAnsi" w:hAnsiTheme="minorHAnsi" w:cs="Arial"/>
          <w:b/>
          <w:sz w:val="22"/>
          <w:szCs w:val="22"/>
        </w:rPr>
        <w:t xml:space="preserve"> roku życia </w:t>
      </w:r>
      <w:r w:rsidR="00F859EF" w:rsidRPr="006A1E8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B1FFCF8" w14:textId="3E6D61AC" w:rsidR="005C3E7F" w:rsidRPr="006A1E85" w:rsidRDefault="00A75C9E" w:rsidP="005C3E7F">
      <w:pPr>
        <w:spacing w:before="240"/>
        <w:jc w:val="both"/>
        <w:rPr>
          <w:rFonts w:cs="Arial"/>
          <w:lang w:val="pl-PL"/>
        </w:rPr>
      </w:pPr>
      <w:proofErr w:type="spellStart"/>
      <w:r w:rsidRPr="006A1E85">
        <w:rPr>
          <w:rFonts w:cs="Arial"/>
          <w:lang w:val="pl-PL"/>
        </w:rPr>
        <w:t>innogy</w:t>
      </w:r>
      <w:proofErr w:type="spellEnd"/>
      <w:r w:rsidR="00083986" w:rsidRPr="006A1E85">
        <w:rPr>
          <w:rFonts w:cs="Arial"/>
          <w:lang w:val="pl-PL"/>
        </w:rPr>
        <w:t xml:space="preserve"> go!</w:t>
      </w:r>
      <w:r w:rsidRPr="006A1E85">
        <w:rPr>
          <w:rFonts w:cs="Arial"/>
          <w:lang w:val="pl-PL"/>
        </w:rPr>
        <w:t xml:space="preserve"> zaplanowała szereg nowości na sezon jesienny. </w:t>
      </w:r>
      <w:r w:rsidR="00936D4D" w:rsidRPr="006A1E85">
        <w:rPr>
          <w:rFonts w:cs="Arial"/>
          <w:lang w:val="pl-PL"/>
        </w:rPr>
        <w:t xml:space="preserve">Od </w:t>
      </w:r>
      <w:r w:rsidR="00D374D5" w:rsidRPr="006A1E85">
        <w:rPr>
          <w:rFonts w:cs="Arial"/>
          <w:lang w:val="pl-PL"/>
        </w:rPr>
        <w:t xml:space="preserve">18 </w:t>
      </w:r>
      <w:r w:rsidR="00936D4D" w:rsidRPr="006A1E85">
        <w:rPr>
          <w:rFonts w:cs="Arial"/>
          <w:lang w:val="pl-PL"/>
        </w:rPr>
        <w:t>września</w:t>
      </w:r>
      <w:r w:rsidR="00862739" w:rsidRPr="006A1E85">
        <w:rPr>
          <w:rFonts w:cs="Arial"/>
          <w:lang w:val="pl-PL"/>
        </w:rPr>
        <w:t xml:space="preserve"> zmieni się cennik usługi, pojawi się </w:t>
      </w:r>
      <w:r w:rsidR="00BD7DDD" w:rsidRPr="006A1E85">
        <w:rPr>
          <w:rFonts w:cs="Arial"/>
          <w:lang w:val="pl-PL"/>
        </w:rPr>
        <w:t xml:space="preserve">pakiet </w:t>
      </w:r>
      <w:r w:rsidR="00373AF8" w:rsidRPr="006A1E85">
        <w:rPr>
          <w:rFonts w:cs="Arial"/>
          <w:lang w:val="pl-PL"/>
        </w:rPr>
        <w:t xml:space="preserve">minimalny na start, dla lojalnych użytkowników ceny za najem </w:t>
      </w:r>
      <w:r w:rsidR="00862739" w:rsidRPr="006A1E85">
        <w:rPr>
          <w:rFonts w:cs="Arial"/>
          <w:lang w:val="pl-PL"/>
        </w:rPr>
        <w:t xml:space="preserve">będą identyczne dla wszystkich modeli samochodów. Dodatkowo, </w:t>
      </w:r>
      <w:proofErr w:type="spellStart"/>
      <w:r w:rsidR="00862739" w:rsidRPr="006A1E85">
        <w:rPr>
          <w:rFonts w:cs="Arial"/>
          <w:lang w:val="pl-PL"/>
        </w:rPr>
        <w:t>innogy</w:t>
      </w:r>
      <w:proofErr w:type="spellEnd"/>
      <w:r w:rsidR="00862739" w:rsidRPr="006A1E85">
        <w:rPr>
          <w:rFonts w:cs="Arial"/>
          <w:lang w:val="pl-PL"/>
        </w:rPr>
        <w:t xml:space="preserve"> udostępni </w:t>
      </w:r>
      <w:r w:rsidR="0032512C" w:rsidRPr="006A1E85">
        <w:rPr>
          <w:rFonts w:cs="Arial"/>
          <w:lang w:val="pl-PL"/>
        </w:rPr>
        <w:t xml:space="preserve">samochody </w:t>
      </w:r>
      <w:r w:rsidR="00862739" w:rsidRPr="006A1E85">
        <w:rPr>
          <w:rFonts w:cs="Arial"/>
          <w:lang w:val="pl-PL"/>
        </w:rPr>
        <w:t xml:space="preserve">klientom od 19. roku życia, tak </w:t>
      </w:r>
      <w:r w:rsidR="0032512C" w:rsidRPr="006A1E85">
        <w:rPr>
          <w:rFonts w:cs="Arial"/>
          <w:lang w:val="pl-PL"/>
        </w:rPr>
        <w:t xml:space="preserve">aby także studenci w czasie epidemii </w:t>
      </w:r>
      <w:proofErr w:type="spellStart"/>
      <w:r w:rsidR="0032512C" w:rsidRPr="006A1E85">
        <w:rPr>
          <w:rFonts w:cs="Arial"/>
          <w:lang w:val="pl-PL"/>
        </w:rPr>
        <w:t>koronawirusa</w:t>
      </w:r>
      <w:proofErr w:type="spellEnd"/>
      <w:r w:rsidR="0032512C" w:rsidRPr="006A1E85">
        <w:rPr>
          <w:rFonts w:cs="Arial"/>
          <w:lang w:val="pl-PL"/>
        </w:rPr>
        <w:t xml:space="preserve"> mieli alternatywę dla komunikacji miejskiej</w:t>
      </w:r>
      <w:r w:rsidR="005C3E7F" w:rsidRPr="006A1E85">
        <w:rPr>
          <w:rFonts w:cs="Arial"/>
          <w:lang w:val="pl-PL"/>
        </w:rPr>
        <w:t>.</w:t>
      </w:r>
    </w:p>
    <w:p w14:paraId="6E215AA5" w14:textId="2B94D8A8" w:rsidR="00007A83" w:rsidRPr="006A1E85" w:rsidRDefault="00007A83" w:rsidP="00007A83">
      <w:pPr>
        <w:spacing w:before="100" w:beforeAutospacing="1" w:after="240" w:line="294" w:lineRule="atLeast"/>
        <w:jc w:val="both"/>
        <w:rPr>
          <w:rFonts w:cs="Arial"/>
          <w:b/>
          <w:lang w:val="pl-PL"/>
        </w:rPr>
      </w:pPr>
      <w:r w:rsidRPr="006A1E85">
        <w:rPr>
          <w:rFonts w:cs="Arial"/>
          <w:b/>
          <w:lang w:val="pl-PL"/>
        </w:rPr>
        <w:t>4 pakiety w ofercie</w:t>
      </w:r>
      <w:bookmarkStart w:id="0" w:name="_GoBack"/>
      <w:bookmarkEnd w:id="0"/>
    </w:p>
    <w:p w14:paraId="1162B0DD" w14:textId="4E33C664" w:rsidR="00286468" w:rsidRPr="006A1E85" w:rsidRDefault="00083986" w:rsidP="00286468">
      <w:pPr>
        <w:spacing w:before="240"/>
        <w:jc w:val="both"/>
        <w:rPr>
          <w:rFonts w:cs="Arial"/>
          <w:lang w:val="pl-PL"/>
        </w:rPr>
      </w:pPr>
      <w:proofErr w:type="spellStart"/>
      <w:r w:rsidRPr="006A1E85">
        <w:rPr>
          <w:rFonts w:cs="Arial"/>
          <w:lang w:val="pl-PL"/>
        </w:rPr>
        <w:t>innogy</w:t>
      </w:r>
      <w:proofErr w:type="spellEnd"/>
      <w:r w:rsidRPr="006A1E85">
        <w:rPr>
          <w:rFonts w:cs="Arial"/>
          <w:lang w:val="pl-PL"/>
        </w:rPr>
        <w:t xml:space="preserve"> go! </w:t>
      </w:r>
      <w:r w:rsidR="00D74BA2" w:rsidRPr="006A1E85">
        <w:rPr>
          <w:rFonts w:cs="Arial"/>
          <w:lang w:val="pl-PL"/>
        </w:rPr>
        <w:t xml:space="preserve">wprowadza minimalną </w:t>
      </w:r>
      <w:r w:rsidR="00BD7DDD" w:rsidRPr="006A1E85">
        <w:rPr>
          <w:rFonts w:cs="Arial"/>
          <w:lang w:val="pl-PL"/>
        </w:rPr>
        <w:t xml:space="preserve">opłatę </w:t>
      </w:r>
      <w:r w:rsidR="00DF2283" w:rsidRPr="006A1E85">
        <w:rPr>
          <w:rFonts w:cs="Arial"/>
          <w:lang w:val="pl-PL"/>
        </w:rPr>
        <w:t>z</w:t>
      </w:r>
      <w:r w:rsidR="00BD7DDD" w:rsidRPr="006A1E85">
        <w:rPr>
          <w:rFonts w:cs="Arial"/>
          <w:lang w:val="pl-PL"/>
        </w:rPr>
        <w:t>a przejazd</w:t>
      </w:r>
      <w:r w:rsidR="000B7168" w:rsidRPr="006A1E85">
        <w:rPr>
          <w:rFonts w:cs="Arial"/>
          <w:lang w:val="pl-PL"/>
        </w:rPr>
        <w:t>. Na etapie  rezerwacji samochodu pojawi się nowy pakiet na start, zapewniający 8 minut jazdy za 9,99 zł</w:t>
      </w:r>
      <w:r w:rsidR="00BD7DDD" w:rsidRPr="006A1E85">
        <w:rPr>
          <w:rFonts w:cs="Arial"/>
          <w:lang w:val="pl-PL"/>
        </w:rPr>
        <w:t>.</w:t>
      </w:r>
      <w:r w:rsidR="00D74BA2" w:rsidRPr="006A1E85">
        <w:rPr>
          <w:rFonts w:cs="Arial"/>
          <w:lang w:val="pl-PL"/>
        </w:rPr>
        <w:t xml:space="preserve"> </w:t>
      </w:r>
      <w:r w:rsidR="00286468" w:rsidRPr="006A1E85">
        <w:rPr>
          <w:rFonts w:cs="Arial"/>
          <w:lang w:val="pl-PL"/>
        </w:rPr>
        <w:t>P</w:t>
      </w:r>
      <w:r w:rsidR="000B7168" w:rsidRPr="006A1E85">
        <w:rPr>
          <w:rFonts w:cs="Arial"/>
          <w:lang w:val="pl-PL"/>
        </w:rPr>
        <w:t>ozostał</w:t>
      </w:r>
      <w:r w:rsidR="00286468" w:rsidRPr="006A1E85">
        <w:rPr>
          <w:rFonts w:cs="Arial"/>
          <w:lang w:val="pl-PL"/>
        </w:rPr>
        <w:t>e</w:t>
      </w:r>
      <w:r w:rsidR="000B7168" w:rsidRPr="006A1E85">
        <w:rPr>
          <w:rFonts w:cs="Arial"/>
          <w:lang w:val="pl-PL"/>
        </w:rPr>
        <w:t xml:space="preserve"> </w:t>
      </w:r>
      <w:r w:rsidR="00286468" w:rsidRPr="006A1E85">
        <w:rPr>
          <w:rFonts w:cs="Arial"/>
          <w:lang w:val="pl-PL"/>
        </w:rPr>
        <w:t xml:space="preserve">trzy </w:t>
      </w:r>
      <w:r w:rsidR="000B7168" w:rsidRPr="006A1E85">
        <w:rPr>
          <w:rFonts w:cs="Arial"/>
          <w:lang w:val="pl-PL"/>
        </w:rPr>
        <w:t>pakiet</w:t>
      </w:r>
      <w:r w:rsidR="00286468" w:rsidRPr="006A1E85">
        <w:rPr>
          <w:rFonts w:cs="Arial"/>
          <w:lang w:val="pl-PL"/>
        </w:rPr>
        <w:t>y</w:t>
      </w:r>
      <w:r w:rsidR="00DA33DD" w:rsidRPr="006A1E85">
        <w:rPr>
          <w:rFonts w:cs="Arial"/>
          <w:lang w:val="pl-PL"/>
        </w:rPr>
        <w:t>, który od marca b.r. są dostępne w usłudze</w:t>
      </w:r>
      <w:r w:rsidR="00DA1126" w:rsidRPr="006A1E85">
        <w:rPr>
          <w:rFonts w:cs="Arial"/>
          <w:lang w:val="pl-PL"/>
        </w:rPr>
        <w:t xml:space="preserve">, </w:t>
      </w:r>
      <w:r w:rsidR="00286468" w:rsidRPr="006A1E85">
        <w:rPr>
          <w:rFonts w:cs="Arial"/>
          <w:lang w:val="pl-PL"/>
        </w:rPr>
        <w:t xml:space="preserve">pozostają </w:t>
      </w:r>
      <w:r w:rsidR="000B7168" w:rsidRPr="006A1E85">
        <w:rPr>
          <w:rFonts w:cs="Arial"/>
          <w:lang w:val="pl-PL"/>
        </w:rPr>
        <w:t xml:space="preserve">bez zmian. </w:t>
      </w:r>
      <w:r w:rsidR="00007A83" w:rsidRPr="006A1E85">
        <w:rPr>
          <w:rFonts w:cs="Arial"/>
          <w:lang w:val="pl-PL"/>
        </w:rPr>
        <w:t>I</w:t>
      </w:r>
      <w:r w:rsidR="0096001B" w:rsidRPr="006A1E85">
        <w:rPr>
          <w:rFonts w:cs="Arial"/>
          <w:lang w:val="pl-PL"/>
        </w:rPr>
        <w:t xml:space="preserve">m wyższy pakiet, tym niższa opłata minutowa. </w:t>
      </w:r>
      <w:r w:rsidR="000B7168" w:rsidRPr="006A1E85">
        <w:rPr>
          <w:rFonts w:cs="Arial"/>
          <w:lang w:val="pl-PL"/>
        </w:rPr>
        <w:t xml:space="preserve">W momencie wykorzystania pakietu, </w:t>
      </w:r>
      <w:r w:rsidR="00286468" w:rsidRPr="006A1E85">
        <w:rPr>
          <w:rFonts w:cs="Arial"/>
          <w:lang w:val="pl-PL"/>
        </w:rPr>
        <w:t>system automatycznie zacznie naliczać opłatę w wysokości 1,29 zł za minutę jazdy i tylko 0,09 zł za minutę postoju. Niewykorzystany czas przepada.</w:t>
      </w:r>
    </w:p>
    <w:p w14:paraId="68D0D22E" w14:textId="77777777" w:rsidR="0096001B" w:rsidRPr="006A1E85" w:rsidRDefault="0096001B" w:rsidP="005C3E7F">
      <w:pPr>
        <w:spacing w:before="240"/>
        <w:ind w:left="360"/>
        <w:jc w:val="both"/>
        <w:rPr>
          <w:rFonts w:cs="Arial"/>
          <w:lang w:val="pl-PL"/>
        </w:rPr>
      </w:pPr>
      <w:r w:rsidRPr="006A1E85">
        <w:rPr>
          <w:rFonts w:cs="Arial"/>
          <w:lang w:val="pl-PL"/>
        </w:rPr>
        <w:t xml:space="preserve">Łącznie w ofercie dostępne będą 4 pakiety: </w:t>
      </w:r>
    </w:p>
    <w:p w14:paraId="32B37A5B" w14:textId="350A40D4" w:rsidR="0096001B" w:rsidRPr="006A1E85" w:rsidRDefault="00A567EA" w:rsidP="005C3E7F">
      <w:pPr>
        <w:pStyle w:val="Akapitzlist"/>
        <w:numPr>
          <w:ilvl w:val="0"/>
          <w:numId w:val="48"/>
        </w:numPr>
        <w:spacing w:before="240"/>
        <w:ind w:left="108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Pakiet 8 minut </w:t>
      </w:r>
      <w:r w:rsidR="0096001B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- </w:t>
      </w:r>
      <w:r w:rsidR="009D21A0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96001B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>9,99 zł (1,25 zł/min)</w:t>
      </w:r>
    </w:p>
    <w:p w14:paraId="37B1C50C" w14:textId="4F855CDD" w:rsidR="0096001B" w:rsidRPr="006A1E85" w:rsidRDefault="00A567EA" w:rsidP="005C3E7F">
      <w:pPr>
        <w:pStyle w:val="Akapitzlist"/>
        <w:numPr>
          <w:ilvl w:val="0"/>
          <w:numId w:val="48"/>
        </w:numPr>
        <w:spacing w:before="240"/>
        <w:ind w:left="108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Pakiet 30 minut </w:t>
      </w:r>
      <w:r w:rsidR="0096001B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>- 29,99 zł (0,99 zł/min)</w:t>
      </w:r>
    </w:p>
    <w:p w14:paraId="0F09DCF9" w14:textId="3AB4774F" w:rsidR="0096001B" w:rsidRPr="006A1E85" w:rsidRDefault="00A567EA" w:rsidP="005C3E7F">
      <w:pPr>
        <w:pStyle w:val="Akapitzlist"/>
        <w:numPr>
          <w:ilvl w:val="0"/>
          <w:numId w:val="48"/>
        </w:numPr>
        <w:spacing w:before="240"/>
        <w:ind w:left="108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Pakiet 75 minut </w:t>
      </w:r>
      <w:r w:rsidR="0096001B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>- 59,99 zł (0,79 zł /min)</w:t>
      </w:r>
    </w:p>
    <w:p w14:paraId="1A263C24" w14:textId="7AEE0E58" w:rsidR="00EF3FF8" w:rsidRPr="006A1E85" w:rsidRDefault="0096001B" w:rsidP="005C3E7F">
      <w:pPr>
        <w:pStyle w:val="Akapitzlist"/>
        <w:numPr>
          <w:ilvl w:val="0"/>
          <w:numId w:val="48"/>
        </w:numPr>
        <w:spacing w:before="240"/>
        <w:ind w:left="108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>Pakiet 300 minut - 99,99 zł (0,33 zł /min)</w:t>
      </w:r>
    </w:p>
    <w:p w14:paraId="19A93444" w14:textId="77777777" w:rsidR="001D1C12" w:rsidRPr="006A1E85" w:rsidRDefault="001D1C12" w:rsidP="001D1C12">
      <w:pPr>
        <w:pStyle w:val="Akapitzlist"/>
        <w:spacing w:before="240"/>
        <w:ind w:left="108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3A002FC" w14:textId="2E0717A6" w:rsidR="00083986" w:rsidRPr="006A1E85" w:rsidRDefault="00083986" w:rsidP="005C3E7F">
      <w:pPr>
        <w:spacing w:before="240"/>
        <w:jc w:val="both"/>
        <w:rPr>
          <w:rFonts w:cs="Arial"/>
          <w:b/>
          <w:lang w:val="pl-PL"/>
        </w:rPr>
      </w:pPr>
      <w:r w:rsidRPr="006A1E85">
        <w:rPr>
          <w:rFonts w:cs="Arial"/>
          <w:b/>
          <w:lang w:val="pl-PL"/>
        </w:rPr>
        <w:t>Jaguar</w:t>
      </w:r>
      <w:r w:rsidR="009D21A0" w:rsidRPr="006A1E85">
        <w:rPr>
          <w:rFonts w:cs="Arial"/>
          <w:b/>
          <w:lang w:val="pl-PL"/>
        </w:rPr>
        <w:t xml:space="preserve"> I-PACE</w:t>
      </w:r>
      <w:r w:rsidRPr="006A1E85">
        <w:rPr>
          <w:rFonts w:cs="Arial"/>
          <w:b/>
          <w:lang w:val="pl-PL"/>
        </w:rPr>
        <w:t xml:space="preserve"> </w:t>
      </w:r>
      <w:r w:rsidR="0032512C" w:rsidRPr="006A1E85">
        <w:rPr>
          <w:rFonts w:cs="Arial"/>
          <w:b/>
          <w:lang w:val="pl-PL"/>
        </w:rPr>
        <w:t xml:space="preserve">i BMW i3s </w:t>
      </w:r>
      <w:r w:rsidRPr="006A1E85">
        <w:rPr>
          <w:rFonts w:cs="Arial"/>
          <w:b/>
          <w:lang w:val="pl-PL"/>
        </w:rPr>
        <w:t>w cenie BMW</w:t>
      </w:r>
      <w:r w:rsidR="0032512C" w:rsidRPr="006A1E85">
        <w:rPr>
          <w:rFonts w:cs="Arial"/>
          <w:b/>
          <w:lang w:val="pl-PL"/>
        </w:rPr>
        <w:t xml:space="preserve"> i3</w:t>
      </w:r>
    </w:p>
    <w:p w14:paraId="22F58EF2" w14:textId="4E617212" w:rsidR="00A405F7" w:rsidRPr="006A1E85" w:rsidRDefault="0032512C" w:rsidP="005C3E7F">
      <w:pPr>
        <w:spacing w:before="240"/>
        <w:jc w:val="both"/>
        <w:rPr>
          <w:rFonts w:cs="Arial"/>
          <w:lang w:val="pl-PL"/>
        </w:rPr>
      </w:pPr>
      <w:proofErr w:type="spellStart"/>
      <w:r w:rsidRPr="006A1E85">
        <w:rPr>
          <w:rFonts w:cs="Arial"/>
          <w:lang w:val="pl-PL"/>
        </w:rPr>
        <w:t>innogy</w:t>
      </w:r>
      <w:proofErr w:type="spellEnd"/>
      <w:r w:rsidRPr="006A1E85">
        <w:rPr>
          <w:rFonts w:cs="Arial"/>
          <w:lang w:val="pl-PL"/>
        </w:rPr>
        <w:t xml:space="preserve"> </w:t>
      </w:r>
      <w:r w:rsidR="009D21A0" w:rsidRPr="006A1E85">
        <w:rPr>
          <w:rFonts w:cs="Arial"/>
          <w:lang w:val="pl-PL"/>
        </w:rPr>
        <w:t xml:space="preserve">ceni </w:t>
      </w:r>
      <w:r w:rsidRPr="006A1E85">
        <w:rPr>
          <w:rFonts w:cs="Arial"/>
          <w:lang w:val="pl-PL"/>
        </w:rPr>
        <w:t xml:space="preserve">lojalnych </w:t>
      </w:r>
      <w:r w:rsidR="00A405F7" w:rsidRPr="006A1E85">
        <w:rPr>
          <w:rFonts w:cs="Arial"/>
          <w:lang w:val="pl-PL"/>
        </w:rPr>
        <w:t>klien</w:t>
      </w:r>
      <w:r w:rsidRPr="006A1E85">
        <w:rPr>
          <w:rFonts w:cs="Arial"/>
          <w:lang w:val="pl-PL"/>
        </w:rPr>
        <w:t>tów</w:t>
      </w:r>
      <w:r w:rsidR="009D21A0" w:rsidRPr="006A1E85">
        <w:rPr>
          <w:rFonts w:cs="Arial"/>
          <w:lang w:val="pl-PL"/>
        </w:rPr>
        <w:t xml:space="preserve">, dlatego </w:t>
      </w:r>
      <w:r w:rsidRPr="006A1E85">
        <w:rPr>
          <w:rFonts w:cs="Arial"/>
          <w:lang w:val="pl-PL"/>
        </w:rPr>
        <w:t>udostępni</w:t>
      </w:r>
      <w:r w:rsidR="00D374D5" w:rsidRPr="006A1E85">
        <w:rPr>
          <w:rFonts w:cs="Arial"/>
          <w:lang w:val="pl-PL"/>
        </w:rPr>
        <w:t xml:space="preserve"> tylko</w:t>
      </w:r>
      <w:r w:rsidRPr="006A1E85">
        <w:rPr>
          <w:rFonts w:cs="Arial"/>
          <w:lang w:val="pl-PL"/>
        </w:rPr>
        <w:t xml:space="preserve"> </w:t>
      </w:r>
      <w:r w:rsidR="00D374D5" w:rsidRPr="006A1E85">
        <w:rPr>
          <w:rFonts w:cs="Arial"/>
          <w:lang w:val="pl-PL"/>
        </w:rPr>
        <w:t xml:space="preserve">im </w:t>
      </w:r>
      <w:r w:rsidR="00A405F7" w:rsidRPr="006A1E85">
        <w:rPr>
          <w:rFonts w:cs="Arial"/>
          <w:lang w:val="pl-PL"/>
        </w:rPr>
        <w:t xml:space="preserve">możliwość wypożyczenia wszystkich marek i modeli aut w tej samej cenie. To oznacza, że zarówno </w:t>
      </w:r>
      <w:r w:rsidR="00DF2283" w:rsidRPr="006A1E85">
        <w:rPr>
          <w:rFonts w:cs="Arial"/>
          <w:lang w:val="pl-PL"/>
        </w:rPr>
        <w:t>u</w:t>
      </w:r>
      <w:r w:rsidR="00A405F7" w:rsidRPr="006A1E85">
        <w:rPr>
          <w:rFonts w:cs="Arial"/>
          <w:lang w:val="pl-PL"/>
        </w:rPr>
        <w:t>sportow</w:t>
      </w:r>
      <w:r w:rsidR="00DF2283" w:rsidRPr="006A1E85">
        <w:rPr>
          <w:rFonts w:cs="Arial"/>
          <w:lang w:val="pl-PL"/>
        </w:rPr>
        <w:t>ioną</w:t>
      </w:r>
      <w:r w:rsidR="00A405F7" w:rsidRPr="006A1E85">
        <w:rPr>
          <w:rFonts w:cs="Arial"/>
          <w:lang w:val="pl-PL"/>
        </w:rPr>
        <w:t xml:space="preserve"> wersję BMW</w:t>
      </w:r>
      <w:r w:rsidRPr="006A1E85">
        <w:rPr>
          <w:rFonts w:cs="Arial"/>
          <w:lang w:val="pl-PL"/>
        </w:rPr>
        <w:t xml:space="preserve"> i3s</w:t>
      </w:r>
      <w:r w:rsidR="00A405F7" w:rsidRPr="006A1E85">
        <w:rPr>
          <w:rFonts w:cs="Arial"/>
          <w:lang w:val="pl-PL"/>
        </w:rPr>
        <w:t>, jak i elektrycznego Jaguara i-</w:t>
      </w:r>
      <w:r w:rsidRPr="006A1E85">
        <w:rPr>
          <w:rFonts w:cs="Arial"/>
          <w:lang w:val="pl-PL"/>
        </w:rPr>
        <w:t xml:space="preserve">PACE </w:t>
      </w:r>
      <w:r w:rsidR="001D1C12" w:rsidRPr="006A1E85">
        <w:rPr>
          <w:rFonts w:cs="Arial"/>
          <w:lang w:val="pl-PL"/>
        </w:rPr>
        <w:t xml:space="preserve">klienci </w:t>
      </w:r>
      <w:r w:rsidR="004919C6" w:rsidRPr="006A1E85">
        <w:rPr>
          <w:rFonts w:cs="Arial"/>
          <w:lang w:val="pl-PL"/>
        </w:rPr>
        <w:t>wynajmą</w:t>
      </w:r>
      <w:r w:rsidR="00B84F63" w:rsidRPr="006A1E85">
        <w:rPr>
          <w:rFonts w:cs="Arial"/>
          <w:lang w:val="pl-PL"/>
        </w:rPr>
        <w:t xml:space="preserve"> już od 9,99 zł. </w:t>
      </w:r>
      <w:r w:rsidR="00BC0F91" w:rsidRPr="006A1E85">
        <w:rPr>
          <w:rFonts w:cs="Arial"/>
          <w:lang w:val="pl-PL"/>
        </w:rPr>
        <w:t>Jedynym ograniczeniem jest wiek kierowcy – tutaj nadal obowiązuje minimum 22 lata.</w:t>
      </w:r>
    </w:p>
    <w:p w14:paraId="67F41804" w14:textId="4C4DAC63" w:rsidR="009D21A0" w:rsidRPr="006A1E85" w:rsidRDefault="00007A83" w:rsidP="005C3E7F">
      <w:pPr>
        <w:spacing w:before="240"/>
        <w:jc w:val="both"/>
        <w:rPr>
          <w:rFonts w:cs="Arial"/>
          <w:lang w:val="pl-PL"/>
        </w:rPr>
      </w:pPr>
      <w:r w:rsidRPr="006A1E85">
        <w:rPr>
          <w:rFonts w:cs="Arial"/>
          <w:i/>
          <w:lang w:val="pl-PL"/>
        </w:rPr>
        <w:t xml:space="preserve">- Przez ponad rok obecności na rynku </w:t>
      </w:r>
      <w:proofErr w:type="spellStart"/>
      <w:r w:rsidRPr="006A1E85">
        <w:rPr>
          <w:rFonts w:cs="Arial"/>
          <w:i/>
          <w:lang w:val="pl-PL"/>
        </w:rPr>
        <w:t>innogy</w:t>
      </w:r>
      <w:proofErr w:type="spellEnd"/>
      <w:r w:rsidRPr="006A1E85">
        <w:rPr>
          <w:rFonts w:cs="Arial"/>
          <w:i/>
          <w:lang w:val="pl-PL"/>
        </w:rPr>
        <w:t xml:space="preserve"> go! zyskało grono stałych użytkowników, niektórzy z nich biją rekordy dystansów, czy czasu jazdy</w:t>
      </w:r>
      <w:r w:rsidRPr="006A1E85">
        <w:rPr>
          <w:rFonts w:cs="Arial"/>
          <w:lang w:val="pl-PL"/>
        </w:rPr>
        <w:t xml:space="preserve"> – mówi Andrzej Popławski z </w:t>
      </w:r>
      <w:proofErr w:type="spellStart"/>
      <w:r w:rsidRPr="006A1E85">
        <w:rPr>
          <w:rFonts w:cs="Arial"/>
          <w:lang w:val="pl-PL"/>
        </w:rPr>
        <w:t>innogy</w:t>
      </w:r>
      <w:proofErr w:type="spellEnd"/>
      <w:r w:rsidRPr="006A1E85">
        <w:rPr>
          <w:rFonts w:cs="Arial"/>
          <w:lang w:val="pl-PL"/>
        </w:rPr>
        <w:t xml:space="preserve"> go!. – </w:t>
      </w:r>
      <w:r w:rsidRPr="006A1E85">
        <w:rPr>
          <w:rFonts w:cs="Arial"/>
          <w:i/>
          <w:lang w:val="pl-PL"/>
        </w:rPr>
        <w:t xml:space="preserve">Chcielibyśmy </w:t>
      </w:r>
      <w:r w:rsidR="00286468" w:rsidRPr="006A1E85">
        <w:rPr>
          <w:rFonts w:cs="Arial"/>
          <w:i/>
          <w:lang w:val="pl-PL"/>
        </w:rPr>
        <w:t xml:space="preserve">ich </w:t>
      </w:r>
      <w:r w:rsidRPr="006A1E85">
        <w:rPr>
          <w:rFonts w:cs="Arial"/>
          <w:i/>
          <w:lang w:val="pl-PL"/>
        </w:rPr>
        <w:lastRenderedPageBreak/>
        <w:t xml:space="preserve">docenić, dlatego </w:t>
      </w:r>
      <w:r w:rsidR="00D374D5" w:rsidRPr="006A1E85">
        <w:rPr>
          <w:rFonts w:cs="Arial"/>
          <w:i/>
          <w:lang w:val="pl-PL"/>
        </w:rPr>
        <w:t xml:space="preserve">dedykujemy im nasze samochody </w:t>
      </w:r>
      <w:proofErr w:type="spellStart"/>
      <w:r w:rsidR="00D374D5" w:rsidRPr="006A1E85">
        <w:rPr>
          <w:rFonts w:cs="Arial"/>
          <w:i/>
          <w:lang w:val="pl-PL"/>
        </w:rPr>
        <w:t>premium</w:t>
      </w:r>
      <w:proofErr w:type="spellEnd"/>
      <w:r w:rsidR="00D374D5" w:rsidRPr="006A1E85">
        <w:rPr>
          <w:rFonts w:cs="Arial"/>
          <w:i/>
          <w:lang w:val="pl-PL"/>
        </w:rPr>
        <w:t xml:space="preserve"> - </w:t>
      </w:r>
      <w:r w:rsidRPr="006A1E85">
        <w:rPr>
          <w:rFonts w:cs="Arial"/>
          <w:i/>
          <w:lang w:val="pl-PL"/>
        </w:rPr>
        <w:t xml:space="preserve">Jaguar i-PACE </w:t>
      </w:r>
      <w:r w:rsidR="00D374D5" w:rsidRPr="006A1E85">
        <w:rPr>
          <w:rFonts w:cs="Arial"/>
          <w:i/>
          <w:lang w:val="pl-PL"/>
        </w:rPr>
        <w:t xml:space="preserve">oraz BMW i3s – i to w identycznej </w:t>
      </w:r>
      <w:r w:rsidRPr="006A1E85">
        <w:rPr>
          <w:rFonts w:cs="Arial"/>
          <w:i/>
          <w:lang w:val="pl-PL"/>
        </w:rPr>
        <w:t xml:space="preserve">cenie </w:t>
      </w:r>
      <w:r w:rsidR="00D374D5" w:rsidRPr="006A1E85">
        <w:rPr>
          <w:rFonts w:cs="Arial"/>
          <w:i/>
          <w:lang w:val="pl-PL"/>
        </w:rPr>
        <w:t xml:space="preserve">jak </w:t>
      </w:r>
      <w:r w:rsidR="001D1C12" w:rsidRPr="006A1E85">
        <w:rPr>
          <w:rFonts w:cs="Arial"/>
          <w:i/>
          <w:lang w:val="pl-PL"/>
        </w:rPr>
        <w:t xml:space="preserve">za </w:t>
      </w:r>
      <w:r w:rsidR="00D374D5" w:rsidRPr="006A1E85">
        <w:rPr>
          <w:rFonts w:cs="Arial"/>
          <w:i/>
          <w:lang w:val="pl-PL"/>
        </w:rPr>
        <w:t xml:space="preserve">wypożyczenie </w:t>
      </w:r>
      <w:r w:rsidRPr="006A1E85">
        <w:rPr>
          <w:rFonts w:cs="Arial"/>
          <w:i/>
          <w:lang w:val="pl-PL"/>
        </w:rPr>
        <w:t>BMW</w:t>
      </w:r>
      <w:r w:rsidR="00D374D5" w:rsidRPr="006A1E85">
        <w:rPr>
          <w:rFonts w:cs="Arial"/>
          <w:i/>
          <w:lang w:val="pl-PL"/>
        </w:rPr>
        <w:t xml:space="preserve"> i3.</w:t>
      </w:r>
    </w:p>
    <w:p w14:paraId="2F26A24D" w14:textId="757E7176" w:rsidR="0032512C" w:rsidRPr="006A1E85" w:rsidRDefault="00BC0F91" w:rsidP="005C3E7F">
      <w:pPr>
        <w:spacing w:before="240"/>
        <w:jc w:val="both"/>
        <w:rPr>
          <w:rFonts w:cs="Arial"/>
          <w:lang w:val="pl-PL"/>
        </w:rPr>
      </w:pPr>
      <w:r w:rsidRPr="006A1E85">
        <w:rPr>
          <w:rFonts w:cs="Arial"/>
          <w:lang w:val="pl-PL"/>
        </w:rPr>
        <w:t>Do grona lojalnych klientów zaliczają się użytkownicy, którzy</w:t>
      </w:r>
      <w:r w:rsidR="0032512C" w:rsidRPr="006A1E85">
        <w:rPr>
          <w:rFonts w:cs="Arial"/>
          <w:lang w:val="pl-PL"/>
        </w:rPr>
        <w:t xml:space="preserve"> spełnią jeden z poniższych warunków:</w:t>
      </w:r>
    </w:p>
    <w:p w14:paraId="4CB83F9E" w14:textId="5ADB3C83" w:rsidR="00205EBE" w:rsidRPr="006A1E85" w:rsidRDefault="00A405F7" w:rsidP="005C3E7F">
      <w:pPr>
        <w:pStyle w:val="Akapitzlist"/>
        <w:numPr>
          <w:ilvl w:val="0"/>
          <w:numId w:val="54"/>
        </w:numPr>
        <w:spacing w:before="24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>mieli co najmniej dwa przejazdy w usłudze od momentu rejestracji</w:t>
      </w:r>
      <w:r w:rsidR="00BC0F91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oraz </w:t>
      </w:r>
      <w:r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>w ostatni</w:t>
      </w:r>
      <w:r w:rsidR="0032512C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ch </w:t>
      </w:r>
      <w:r w:rsidR="001D1C12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="0032512C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30-dniach </w:t>
      </w:r>
      <w:r w:rsidR="00D374D5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jechali minimum raz </w:t>
      </w:r>
      <w:r w:rsidR="0032512C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 </w:t>
      </w:r>
      <w:r w:rsidR="00205EBE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zapłacili </w:t>
      </w:r>
      <w:r w:rsidR="0032512C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kartą płatniczą </w:t>
      </w:r>
      <w:r w:rsidR="00205EBE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 tym czasie łącznie </w:t>
      </w:r>
      <w:r w:rsidR="0032512C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300 zł brutto </w:t>
      </w:r>
      <w:r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>(w dowolnej formie</w:t>
      </w:r>
      <w:r w:rsidR="00265424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np. vouchera, subskrypcji czy pakietu</w:t>
      </w:r>
      <w:r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>)</w:t>
      </w:r>
      <w:r w:rsidR="00BC0F91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</w:p>
    <w:p w14:paraId="37D93C5C" w14:textId="4A12AF65" w:rsidR="00EF3FF8" w:rsidRPr="006A1E85" w:rsidRDefault="00A405F7" w:rsidP="005C3E7F">
      <w:pPr>
        <w:pStyle w:val="Akapitzlist"/>
        <w:numPr>
          <w:ilvl w:val="0"/>
          <w:numId w:val="54"/>
        </w:numPr>
        <w:spacing w:before="24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>w ciągu ostatni</w:t>
      </w:r>
      <w:r w:rsidR="00BD7DDD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ch 4 tygodni </w:t>
      </w:r>
      <w:r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>wykonywali co</w:t>
      </w:r>
      <w:r w:rsidR="00BC0F91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najmniej jeden </w:t>
      </w:r>
      <w:r w:rsidR="004919C6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>wy</w:t>
      </w:r>
      <w:r w:rsidR="00BC0F91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najem </w:t>
      </w:r>
      <w:r w:rsidR="007B6526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 każdym </w:t>
      </w:r>
      <w:r w:rsidR="00BC0F91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>ty</w:t>
      </w:r>
      <w:r w:rsidR="007B6526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>godniu</w:t>
      </w:r>
      <w:r w:rsidR="00BC0F91" w:rsidRPr="006A1E85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104A747C" w14:textId="7F766465" w:rsidR="0032512C" w:rsidRPr="006A1E85" w:rsidRDefault="0032512C" w:rsidP="005C3E7F">
      <w:pPr>
        <w:spacing w:before="240"/>
        <w:jc w:val="both"/>
        <w:rPr>
          <w:rFonts w:cs="Arial"/>
          <w:lang w:val="pl-PL"/>
        </w:rPr>
      </w:pPr>
      <w:r w:rsidRPr="006A1E85">
        <w:rPr>
          <w:rFonts w:cs="Arial"/>
          <w:lang w:val="pl-PL"/>
        </w:rPr>
        <w:t xml:space="preserve">W ofercie pojawi się też nowy voucher o wartości 320 zł w cenie 300 zł, dzięki któremu klienci będą mogli </w:t>
      </w:r>
      <w:r w:rsidR="00205EBE" w:rsidRPr="006A1E85">
        <w:rPr>
          <w:rFonts w:cs="Arial"/>
          <w:lang w:val="pl-PL"/>
        </w:rPr>
        <w:t>jednym kliknięciem zrealizować limit kwotowy.</w:t>
      </w:r>
    </w:p>
    <w:p w14:paraId="45B69621" w14:textId="1DD1210F" w:rsidR="009E1D49" w:rsidRPr="006A1E85" w:rsidRDefault="002750C6" w:rsidP="005C3E7F">
      <w:pPr>
        <w:spacing w:before="240" w:line="276" w:lineRule="auto"/>
        <w:jc w:val="both"/>
        <w:rPr>
          <w:rFonts w:ascii="Calibri" w:eastAsia="Calibri" w:hAnsi="Calibri" w:cs="Helv"/>
          <w:color w:val="000000"/>
          <w:lang w:val="pl-PL" w:eastAsia="en-GB"/>
        </w:rPr>
      </w:pPr>
      <w:r w:rsidRPr="006A1E85">
        <w:rPr>
          <w:rFonts w:ascii="Calibri" w:eastAsia="Calibri" w:hAnsi="Calibri" w:cs="Helv"/>
          <w:color w:val="000000"/>
          <w:lang w:val="pl-PL" w:eastAsia="en-GB"/>
        </w:rPr>
        <w:t xml:space="preserve">Więcej informacji nt. oferty </w:t>
      </w:r>
      <w:proofErr w:type="spellStart"/>
      <w:r w:rsidRPr="006A1E85">
        <w:rPr>
          <w:rFonts w:ascii="Calibri" w:eastAsia="Calibri" w:hAnsi="Calibri" w:cs="Helv"/>
          <w:color w:val="000000"/>
          <w:lang w:val="pl-PL" w:eastAsia="en-GB"/>
        </w:rPr>
        <w:t>innogy</w:t>
      </w:r>
      <w:proofErr w:type="spellEnd"/>
      <w:r w:rsidRPr="006A1E85">
        <w:rPr>
          <w:rFonts w:ascii="Calibri" w:eastAsia="Calibri" w:hAnsi="Calibri" w:cs="Helv"/>
          <w:color w:val="000000"/>
          <w:lang w:val="pl-PL" w:eastAsia="en-GB"/>
        </w:rPr>
        <w:t xml:space="preserve"> go! oraz nowych pakietów rozliczeniowych </w:t>
      </w:r>
      <w:r w:rsidR="001D1C12" w:rsidRPr="006A1E85">
        <w:rPr>
          <w:rFonts w:ascii="Calibri" w:eastAsia="Calibri" w:hAnsi="Calibri" w:cs="Helv"/>
          <w:color w:val="000000"/>
          <w:lang w:val="pl-PL" w:eastAsia="en-GB"/>
        </w:rPr>
        <w:t xml:space="preserve">pojawi się 18 września </w:t>
      </w:r>
      <w:r w:rsidR="007F0C83" w:rsidRPr="006A1E85">
        <w:rPr>
          <w:rFonts w:ascii="Calibri" w:eastAsia="Calibri" w:hAnsi="Calibri" w:cs="Helv"/>
          <w:color w:val="000000"/>
          <w:lang w:val="pl-PL" w:eastAsia="en-GB"/>
        </w:rPr>
        <w:t xml:space="preserve"> </w:t>
      </w:r>
      <w:r w:rsidRPr="006A1E85">
        <w:rPr>
          <w:rFonts w:ascii="Calibri" w:eastAsia="Calibri" w:hAnsi="Calibri" w:cs="Helv"/>
          <w:color w:val="000000"/>
          <w:lang w:val="pl-PL" w:eastAsia="en-GB"/>
        </w:rPr>
        <w:t xml:space="preserve">na: </w:t>
      </w:r>
      <w:hyperlink r:id="rId8" w:history="1">
        <w:r w:rsidRPr="006A1E85">
          <w:rPr>
            <w:rStyle w:val="Hipercze"/>
            <w:rFonts w:ascii="Calibri" w:eastAsia="Calibri" w:hAnsi="Calibri" w:cs="Helv"/>
            <w:lang w:val="pl-PL" w:eastAsia="en-GB"/>
          </w:rPr>
          <w:t>https://innogygo.pl/pl/oplaty</w:t>
        </w:r>
      </w:hyperlink>
    </w:p>
    <w:p w14:paraId="6F6569E0" w14:textId="209BB861" w:rsidR="00A567EA" w:rsidRPr="006A1E85" w:rsidRDefault="00A567EA" w:rsidP="005C3E7F">
      <w:pPr>
        <w:spacing w:before="240" w:line="276" w:lineRule="auto"/>
        <w:jc w:val="both"/>
        <w:rPr>
          <w:rFonts w:ascii="Calibri" w:eastAsia="Calibri" w:hAnsi="Calibri" w:cs="Helv"/>
          <w:color w:val="000000"/>
          <w:lang w:val="pl-PL" w:eastAsia="en-GB"/>
        </w:rPr>
      </w:pPr>
    </w:p>
    <w:p w14:paraId="10FD1A69" w14:textId="77777777" w:rsidR="00A567EA" w:rsidRPr="006A1E85" w:rsidRDefault="00A567EA" w:rsidP="005C3E7F">
      <w:pPr>
        <w:spacing w:before="240" w:line="276" w:lineRule="auto"/>
        <w:jc w:val="both"/>
        <w:rPr>
          <w:rFonts w:ascii="Calibri" w:eastAsia="Calibri" w:hAnsi="Calibri" w:cs="Helv"/>
          <w:b/>
          <w:color w:val="000000"/>
          <w:lang w:val="pl-PL" w:eastAsia="en-GB"/>
        </w:rPr>
      </w:pPr>
    </w:p>
    <w:p w14:paraId="4300AC36" w14:textId="77777777" w:rsidR="00C93011" w:rsidRPr="006A1E85" w:rsidRDefault="00C93011" w:rsidP="005C3E7F">
      <w:pPr>
        <w:spacing w:before="240" w:line="276" w:lineRule="auto"/>
        <w:jc w:val="both"/>
        <w:rPr>
          <w:rFonts w:cs="Arial"/>
          <w:bCs/>
          <w:sz w:val="20"/>
          <w:szCs w:val="20"/>
          <w:lang w:val="pl-PL"/>
        </w:rPr>
      </w:pPr>
      <w:r w:rsidRPr="006A1E85">
        <w:rPr>
          <w:rFonts w:cs="Arial"/>
          <w:bCs/>
          <w:sz w:val="20"/>
          <w:szCs w:val="20"/>
          <w:lang w:val="pl-PL"/>
        </w:rPr>
        <w:t>***</w:t>
      </w:r>
    </w:p>
    <w:p w14:paraId="76E829D9" w14:textId="77777777" w:rsidR="00706D6B" w:rsidRPr="006A1E85" w:rsidRDefault="00706D6B" w:rsidP="005C3E7F">
      <w:pPr>
        <w:pStyle w:val="bodytext"/>
        <w:spacing w:before="240" w:beforeAutospacing="0" w:after="120" w:afterAutospacing="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0BDB7062" w14:textId="77777777" w:rsidR="00C93011" w:rsidRPr="006A1E85" w:rsidRDefault="00C93011" w:rsidP="005C3E7F">
      <w:pPr>
        <w:pStyle w:val="bodytext"/>
        <w:spacing w:before="240" w:beforeAutospacing="0" w:after="120" w:afterAutospacing="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A1E85">
        <w:rPr>
          <w:rFonts w:asciiTheme="minorHAnsi" w:hAnsiTheme="minorHAnsi" w:cs="Arial"/>
          <w:b/>
          <w:sz w:val="20"/>
          <w:szCs w:val="20"/>
        </w:rPr>
        <w:t xml:space="preserve">Dodatkowe informacje dla mediów: </w:t>
      </w:r>
      <w:r w:rsidRPr="006A1E85">
        <w:rPr>
          <w:rFonts w:asciiTheme="minorHAnsi" w:hAnsiTheme="minorHAnsi" w:cs="Arial"/>
          <w:b/>
          <w:sz w:val="20"/>
          <w:szCs w:val="20"/>
        </w:rPr>
        <w:tab/>
      </w:r>
      <w:r w:rsidRPr="006A1E85">
        <w:rPr>
          <w:rFonts w:asciiTheme="minorHAnsi" w:hAnsiTheme="minorHAnsi" w:cs="Arial"/>
          <w:b/>
          <w:sz w:val="20"/>
          <w:szCs w:val="20"/>
        </w:rPr>
        <w:tab/>
      </w:r>
      <w:r w:rsidRPr="006A1E85">
        <w:rPr>
          <w:rFonts w:asciiTheme="minorHAnsi" w:hAnsiTheme="minorHAnsi" w:cs="Arial"/>
          <w:b/>
          <w:sz w:val="20"/>
          <w:szCs w:val="20"/>
        </w:rPr>
        <w:tab/>
      </w:r>
    </w:p>
    <w:p w14:paraId="7C730E21" w14:textId="77777777" w:rsidR="00C93011" w:rsidRPr="006A1E85" w:rsidRDefault="00C93011" w:rsidP="005C3E7F">
      <w:pPr>
        <w:pStyle w:val="bodytext"/>
        <w:spacing w:before="240" w:beforeAutospacing="0" w:after="120" w:afterAutospacing="0" w:line="276" w:lineRule="auto"/>
        <w:jc w:val="both"/>
        <w:rPr>
          <w:rFonts w:asciiTheme="minorHAnsi" w:eastAsiaTheme="minorHAnsi" w:hAnsiTheme="minorHAnsi" w:cs="Arial"/>
          <w:b/>
          <w:sz w:val="20"/>
          <w:szCs w:val="20"/>
        </w:rPr>
      </w:pPr>
      <w:r w:rsidRPr="006A1E85">
        <w:rPr>
          <w:rFonts w:asciiTheme="minorHAnsi" w:hAnsiTheme="minorHAnsi" w:cs="Arial"/>
          <w:sz w:val="20"/>
          <w:szCs w:val="20"/>
        </w:rPr>
        <w:t xml:space="preserve">Biuro prasowe </w:t>
      </w:r>
      <w:proofErr w:type="spellStart"/>
      <w:r w:rsidR="0029365B" w:rsidRPr="006A1E85">
        <w:rPr>
          <w:rFonts w:asciiTheme="minorHAnsi" w:hAnsiTheme="minorHAnsi" w:cs="Arial"/>
          <w:sz w:val="20"/>
          <w:szCs w:val="20"/>
        </w:rPr>
        <w:t>innogy</w:t>
      </w:r>
      <w:proofErr w:type="spellEnd"/>
      <w:r w:rsidR="0029365B" w:rsidRPr="006A1E85">
        <w:rPr>
          <w:rFonts w:asciiTheme="minorHAnsi" w:hAnsiTheme="minorHAnsi" w:cs="Arial"/>
          <w:sz w:val="20"/>
          <w:szCs w:val="20"/>
        </w:rPr>
        <w:t xml:space="preserve">: </w:t>
      </w:r>
      <w:r w:rsidRPr="006A1E85">
        <w:rPr>
          <w:rFonts w:asciiTheme="minorHAnsi" w:eastAsiaTheme="minorHAnsi" w:hAnsiTheme="minorHAnsi" w:cs="Arial"/>
          <w:b/>
          <w:sz w:val="20"/>
          <w:szCs w:val="20"/>
        </w:rPr>
        <w:t>+48 (22) 821 41 51</w:t>
      </w:r>
    </w:p>
    <w:p w14:paraId="64F20079" w14:textId="563D80F0" w:rsidR="00C93011" w:rsidRPr="006A1E85" w:rsidRDefault="0029365B" w:rsidP="005C3E7F">
      <w:pPr>
        <w:pStyle w:val="bodytext"/>
        <w:spacing w:before="240" w:beforeAutospacing="0" w:after="120" w:afterAutospacing="0" w:line="276" w:lineRule="auto"/>
        <w:jc w:val="both"/>
        <w:rPr>
          <w:rFonts w:asciiTheme="minorHAnsi" w:eastAsiaTheme="minorHAnsi" w:hAnsiTheme="minorHAnsi" w:cs="Arial"/>
          <w:b/>
          <w:sz w:val="20"/>
          <w:szCs w:val="20"/>
        </w:rPr>
      </w:pPr>
      <w:r w:rsidRPr="006A1E85">
        <w:rPr>
          <w:rFonts w:asciiTheme="minorHAnsi" w:hAnsiTheme="minorHAnsi" w:cs="Arial"/>
          <w:sz w:val="20"/>
          <w:szCs w:val="20"/>
        </w:rPr>
        <w:t>Email:</w:t>
      </w:r>
      <w:r w:rsidR="00C93011" w:rsidRPr="006A1E85">
        <w:rPr>
          <w:rFonts w:asciiTheme="minorHAnsi" w:hAnsiTheme="minorHAnsi" w:cs="Arial"/>
          <w:b/>
          <w:color w:val="1F497D" w:themeColor="text2"/>
          <w:sz w:val="20"/>
          <w:szCs w:val="20"/>
        </w:rPr>
        <w:t xml:space="preserve"> </w:t>
      </w:r>
      <w:hyperlink r:id="rId9" w:history="1">
        <w:r w:rsidR="00374281" w:rsidRPr="006A1E85">
          <w:rPr>
            <w:rStyle w:val="Hipercze"/>
            <w:rFonts w:asciiTheme="minorHAnsi" w:eastAsiaTheme="minorHAnsi" w:hAnsiTheme="minorHAnsi" w:cs="Arial"/>
            <w:b/>
            <w:sz w:val="20"/>
            <w:szCs w:val="20"/>
          </w:rPr>
          <w:t>biuro.prasowe@innogy.com</w:t>
        </w:r>
      </w:hyperlink>
      <w:r w:rsidR="00374281" w:rsidRPr="006A1E85">
        <w:rPr>
          <w:rFonts w:asciiTheme="minorHAnsi" w:eastAsiaTheme="minorHAnsi" w:hAnsiTheme="minorHAnsi" w:cs="Arial"/>
          <w:b/>
          <w:sz w:val="20"/>
          <w:szCs w:val="20"/>
        </w:rPr>
        <w:t xml:space="preserve"> </w:t>
      </w:r>
    </w:p>
    <w:p w14:paraId="7B238D9B" w14:textId="17806178" w:rsidR="004B14BC" w:rsidRPr="006A1E85" w:rsidRDefault="004B14BC" w:rsidP="005C3E7F">
      <w:pPr>
        <w:spacing w:before="240" w:line="276" w:lineRule="auto"/>
        <w:jc w:val="both"/>
        <w:rPr>
          <w:lang w:val="pl-PL"/>
        </w:rPr>
      </w:pPr>
    </w:p>
    <w:p w14:paraId="4AEBF762" w14:textId="77777777" w:rsidR="005C3E7F" w:rsidRPr="006A1E85" w:rsidRDefault="005C3E7F">
      <w:pPr>
        <w:spacing w:before="240" w:line="276" w:lineRule="auto"/>
        <w:jc w:val="both"/>
        <w:rPr>
          <w:lang w:val="pl-PL"/>
        </w:rPr>
      </w:pPr>
    </w:p>
    <w:sectPr w:rsidR="005C3E7F" w:rsidRPr="006A1E85" w:rsidSect="00F93BFC">
      <w:headerReference w:type="default" r:id="rId10"/>
      <w:pgSz w:w="11906" w:h="16838"/>
      <w:pgMar w:top="25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C5B85" w14:textId="77777777" w:rsidR="008E5BC9" w:rsidRDefault="008E5BC9" w:rsidP="00F30A58">
      <w:pPr>
        <w:spacing w:line="240" w:lineRule="auto"/>
      </w:pPr>
      <w:r>
        <w:separator/>
      </w:r>
    </w:p>
  </w:endnote>
  <w:endnote w:type="continuationSeparator" w:id="0">
    <w:p w14:paraId="068A7A27" w14:textId="77777777" w:rsidR="008E5BC9" w:rsidRDefault="008E5BC9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4BEF7" w14:textId="77777777" w:rsidR="008E5BC9" w:rsidRDefault="008E5BC9" w:rsidP="00F30A58">
      <w:pPr>
        <w:spacing w:line="240" w:lineRule="auto"/>
      </w:pPr>
      <w:r>
        <w:separator/>
      </w:r>
    </w:p>
  </w:footnote>
  <w:footnote w:type="continuationSeparator" w:id="0">
    <w:p w14:paraId="41CFD7EC" w14:textId="77777777" w:rsidR="008E5BC9" w:rsidRDefault="008E5BC9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4018" w14:textId="59F7F3CF" w:rsidR="00DB54D8" w:rsidRDefault="001C0C1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1A8ECF2" wp14:editId="18513AF2">
          <wp:simplePos x="0" y="0"/>
          <wp:positionH relativeFrom="column">
            <wp:posOffset>-114300</wp:posOffset>
          </wp:positionH>
          <wp:positionV relativeFrom="paragraph">
            <wp:posOffset>-233680</wp:posOffset>
          </wp:positionV>
          <wp:extent cx="1052195" cy="1489075"/>
          <wp:effectExtent l="0" t="0" r="0" b="0"/>
          <wp:wrapTight wrapText="bothSides">
            <wp:wrapPolygon edited="0">
              <wp:start x="8995" y="2763"/>
              <wp:lineTo x="7821" y="6079"/>
              <wp:lineTo x="8212" y="11330"/>
              <wp:lineTo x="3520" y="14922"/>
              <wp:lineTo x="2737" y="15751"/>
              <wp:lineTo x="2737" y="17685"/>
              <wp:lineTo x="12123" y="18514"/>
              <wp:lineTo x="16816" y="18514"/>
              <wp:lineTo x="17207" y="17962"/>
              <wp:lineTo x="18771" y="16580"/>
              <wp:lineTo x="17207" y="15198"/>
              <wp:lineTo x="12905" y="12159"/>
              <wp:lineTo x="13296" y="5250"/>
              <wp:lineTo x="12123" y="2763"/>
              <wp:lineTo x="8995" y="2763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nnog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148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B228E"/>
    <w:multiLevelType w:val="hybridMultilevel"/>
    <w:tmpl w:val="C25E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29DF"/>
    <w:multiLevelType w:val="hybridMultilevel"/>
    <w:tmpl w:val="25B4C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C639B"/>
    <w:multiLevelType w:val="hybridMultilevel"/>
    <w:tmpl w:val="19EA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EAD"/>
    <w:multiLevelType w:val="hybridMultilevel"/>
    <w:tmpl w:val="F0FA2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4D00AA"/>
    <w:multiLevelType w:val="hybridMultilevel"/>
    <w:tmpl w:val="F930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468D"/>
    <w:multiLevelType w:val="hybridMultilevel"/>
    <w:tmpl w:val="E8F21260"/>
    <w:lvl w:ilvl="0" w:tplc="0ACC811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CC874DF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00C83"/>
    <w:multiLevelType w:val="hybridMultilevel"/>
    <w:tmpl w:val="BCA6BD72"/>
    <w:lvl w:ilvl="0" w:tplc="26342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E7A90"/>
    <w:multiLevelType w:val="hybridMultilevel"/>
    <w:tmpl w:val="D94CB290"/>
    <w:lvl w:ilvl="0" w:tplc="1ADE3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E33FC"/>
    <w:multiLevelType w:val="hybridMultilevel"/>
    <w:tmpl w:val="5418996E"/>
    <w:lvl w:ilvl="0" w:tplc="B8285746">
      <w:start w:val="6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220DC"/>
    <w:multiLevelType w:val="hybridMultilevel"/>
    <w:tmpl w:val="AF64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9198E"/>
    <w:multiLevelType w:val="multilevel"/>
    <w:tmpl w:val="155244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CC0099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43A2FE5"/>
    <w:multiLevelType w:val="hybridMultilevel"/>
    <w:tmpl w:val="429A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940E8"/>
    <w:multiLevelType w:val="hybridMultilevel"/>
    <w:tmpl w:val="753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83492"/>
    <w:multiLevelType w:val="hybridMultilevel"/>
    <w:tmpl w:val="4AC6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B1E24"/>
    <w:multiLevelType w:val="hybridMultilevel"/>
    <w:tmpl w:val="436AC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AF7FD2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00C69"/>
    <w:multiLevelType w:val="multilevel"/>
    <w:tmpl w:val="AD26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DD457A"/>
    <w:multiLevelType w:val="hybridMultilevel"/>
    <w:tmpl w:val="2618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B4069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A5034"/>
    <w:multiLevelType w:val="hybridMultilevel"/>
    <w:tmpl w:val="2A44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D6F4C"/>
    <w:multiLevelType w:val="hybridMultilevel"/>
    <w:tmpl w:val="AEE4D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4F2A74"/>
    <w:multiLevelType w:val="hybridMultilevel"/>
    <w:tmpl w:val="71DC6B06"/>
    <w:lvl w:ilvl="0" w:tplc="05B8C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88383E"/>
    <w:multiLevelType w:val="hybridMultilevel"/>
    <w:tmpl w:val="B7CED2F2"/>
    <w:lvl w:ilvl="0" w:tplc="F1DAE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B5107C"/>
    <w:multiLevelType w:val="hybridMultilevel"/>
    <w:tmpl w:val="1A50E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9EA29CF"/>
    <w:multiLevelType w:val="hybridMultilevel"/>
    <w:tmpl w:val="3C420988"/>
    <w:lvl w:ilvl="0" w:tplc="2578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E0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2D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6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D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00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C7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E5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1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A286AA2"/>
    <w:multiLevelType w:val="hybridMultilevel"/>
    <w:tmpl w:val="2B0C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136284"/>
    <w:multiLevelType w:val="multilevel"/>
    <w:tmpl w:val="6ECCE3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306F40DA"/>
    <w:multiLevelType w:val="hybridMultilevel"/>
    <w:tmpl w:val="4D38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32913"/>
    <w:multiLevelType w:val="hybridMultilevel"/>
    <w:tmpl w:val="0FB854A2"/>
    <w:lvl w:ilvl="0" w:tplc="51F0E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E6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E9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C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AE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E7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E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E4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CB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55C45B6"/>
    <w:multiLevelType w:val="hybridMultilevel"/>
    <w:tmpl w:val="378E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5522A0"/>
    <w:multiLevelType w:val="hybridMultilevel"/>
    <w:tmpl w:val="58FC4B6E"/>
    <w:lvl w:ilvl="0" w:tplc="0176650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D80107"/>
    <w:multiLevelType w:val="hybridMultilevel"/>
    <w:tmpl w:val="A512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1270CF"/>
    <w:multiLevelType w:val="hybridMultilevel"/>
    <w:tmpl w:val="B6322E4E"/>
    <w:lvl w:ilvl="0" w:tplc="D97C1F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0F4F96"/>
    <w:multiLevelType w:val="hybridMultilevel"/>
    <w:tmpl w:val="73DE7AB0"/>
    <w:lvl w:ilvl="0" w:tplc="CF2EA0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C14EEF"/>
    <w:multiLevelType w:val="hybridMultilevel"/>
    <w:tmpl w:val="97C26CA8"/>
    <w:lvl w:ilvl="0" w:tplc="E62813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47302B"/>
    <w:multiLevelType w:val="hybridMultilevel"/>
    <w:tmpl w:val="68C6FF6C"/>
    <w:lvl w:ilvl="0" w:tplc="B8285746">
      <w:start w:val="6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872A86"/>
    <w:multiLevelType w:val="hybridMultilevel"/>
    <w:tmpl w:val="02303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F92559"/>
    <w:multiLevelType w:val="hybridMultilevel"/>
    <w:tmpl w:val="138EA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88734C"/>
    <w:multiLevelType w:val="hybridMultilevel"/>
    <w:tmpl w:val="16D8E1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52DA407D"/>
    <w:multiLevelType w:val="multilevel"/>
    <w:tmpl w:val="6A8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6542468"/>
    <w:multiLevelType w:val="multilevel"/>
    <w:tmpl w:val="A6D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626A52"/>
    <w:multiLevelType w:val="hybridMultilevel"/>
    <w:tmpl w:val="513A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4F6191"/>
    <w:multiLevelType w:val="hybridMultilevel"/>
    <w:tmpl w:val="923C7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1554BF0"/>
    <w:multiLevelType w:val="hybridMultilevel"/>
    <w:tmpl w:val="46A6D7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21451B"/>
    <w:multiLevelType w:val="hybridMultilevel"/>
    <w:tmpl w:val="D79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340D1A"/>
    <w:multiLevelType w:val="hybridMultilevel"/>
    <w:tmpl w:val="86527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1557A"/>
    <w:multiLevelType w:val="hybridMultilevel"/>
    <w:tmpl w:val="FC66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E04D82"/>
    <w:multiLevelType w:val="hybridMultilevel"/>
    <w:tmpl w:val="91EA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1A759C"/>
    <w:multiLevelType w:val="hybridMultilevel"/>
    <w:tmpl w:val="622822B8"/>
    <w:lvl w:ilvl="0" w:tplc="B8285746">
      <w:start w:val="6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D83EAD"/>
    <w:multiLevelType w:val="hybridMultilevel"/>
    <w:tmpl w:val="E952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C22A8"/>
    <w:multiLevelType w:val="hybridMultilevel"/>
    <w:tmpl w:val="8E82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102E3A"/>
    <w:multiLevelType w:val="hybridMultilevel"/>
    <w:tmpl w:val="4E14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8"/>
  </w:num>
  <w:num w:numId="4">
    <w:abstractNumId w:val="12"/>
  </w:num>
  <w:num w:numId="5">
    <w:abstractNumId w:val="12"/>
  </w:num>
  <w:num w:numId="6">
    <w:abstractNumId w:val="12"/>
  </w:num>
  <w:num w:numId="7">
    <w:abstractNumId w:val="11"/>
  </w:num>
  <w:num w:numId="8">
    <w:abstractNumId w:val="23"/>
  </w:num>
  <w:num w:numId="9">
    <w:abstractNumId w:val="8"/>
  </w:num>
  <w:num w:numId="10">
    <w:abstractNumId w:val="38"/>
  </w:num>
  <w:num w:numId="11">
    <w:abstractNumId w:val="52"/>
  </w:num>
  <w:num w:numId="12">
    <w:abstractNumId w:val="35"/>
  </w:num>
  <w:num w:numId="13">
    <w:abstractNumId w:val="33"/>
  </w:num>
  <w:num w:numId="14">
    <w:abstractNumId w:val="42"/>
  </w:num>
  <w:num w:numId="15">
    <w:abstractNumId w:val="34"/>
  </w:num>
  <w:num w:numId="16">
    <w:abstractNumId w:val="17"/>
  </w:num>
  <w:num w:numId="17">
    <w:abstractNumId w:val="20"/>
  </w:num>
  <w:num w:numId="18">
    <w:abstractNumId w:val="7"/>
  </w:num>
  <w:num w:numId="19">
    <w:abstractNumId w:val="25"/>
  </w:num>
  <w:num w:numId="20">
    <w:abstractNumId w:val="32"/>
  </w:num>
  <w:num w:numId="21">
    <w:abstractNumId w:val="40"/>
  </w:num>
  <w:num w:numId="22">
    <w:abstractNumId w:val="44"/>
  </w:num>
  <w:num w:numId="23">
    <w:abstractNumId w:val="51"/>
  </w:num>
  <w:num w:numId="24">
    <w:abstractNumId w:val="43"/>
  </w:num>
  <w:num w:numId="25">
    <w:abstractNumId w:val="1"/>
  </w:num>
  <w:num w:numId="26">
    <w:abstractNumId w:val="16"/>
  </w:num>
  <w:num w:numId="27">
    <w:abstractNumId w:val="46"/>
  </w:num>
  <w:num w:numId="28">
    <w:abstractNumId w:val="22"/>
  </w:num>
  <w:num w:numId="29">
    <w:abstractNumId w:val="21"/>
  </w:num>
  <w:num w:numId="30">
    <w:abstractNumId w:val="36"/>
  </w:num>
  <w:num w:numId="31">
    <w:abstractNumId w:val="14"/>
  </w:num>
  <w:num w:numId="32">
    <w:abstractNumId w:val="49"/>
  </w:num>
  <w:num w:numId="33">
    <w:abstractNumId w:val="53"/>
  </w:num>
  <w:num w:numId="34">
    <w:abstractNumId w:val="31"/>
  </w:num>
  <w:num w:numId="35">
    <w:abstractNumId w:val="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"/>
  </w:num>
  <w:num w:numId="39">
    <w:abstractNumId w:val="19"/>
  </w:num>
  <w:num w:numId="40">
    <w:abstractNumId w:val="48"/>
  </w:num>
  <w:num w:numId="41">
    <w:abstractNumId w:val="37"/>
  </w:num>
  <w:num w:numId="42">
    <w:abstractNumId w:val="10"/>
  </w:num>
  <w:num w:numId="43">
    <w:abstractNumId w:val="5"/>
  </w:num>
  <w:num w:numId="44">
    <w:abstractNumId w:val="30"/>
  </w:num>
  <w:num w:numId="45">
    <w:abstractNumId w:val="26"/>
  </w:num>
  <w:num w:numId="46">
    <w:abstractNumId w:val="50"/>
  </w:num>
  <w:num w:numId="47">
    <w:abstractNumId w:val="47"/>
  </w:num>
  <w:num w:numId="48">
    <w:abstractNumId w:val="39"/>
  </w:num>
  <w:num w:numId="49">
    <w:abstractNumId w:val="29"/>
  </w:num>
  <w:num w:numId="50">
    <w:abstractNumId w:val="13"/>
  </w:num>
  <w:num w:numId="51">
    <w:abstractNumId w:val="41"/>
  </w:num>
  <w:num w:numId="52">
    <w:abstractNumId w:val="6"/>
  </w:num>
  <w:num w:numId="53">
    <w:abstractNumId w:val="45"/>
  </w:num>
  <w:num w:numId="54">
    <w:abstractNumId w:val="24"/>
  </w:num>
  <w:num w:numId="55">
    <w:abstractNumId w:val="4"/>
  </w:num>
  <w:num w:numId="56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FA"/>
    <w:rsid w:val="00005983"/>
    <w:rsid w:val="0000795E"/>
    <w:rsid w:val="00007A83"/>
    <w:rsid w:val="000124A5"/>
    <w:rsid w:val="00016049"/>
    <w:rsid w:val="00017E0E"/>
    <w:rsid w:val="000250F4"/>
    <w:rsid w:val="00026838"/>
    <w:rsid w:val="00026F22"/>
    <w:rsid w:val="00030519"/>
    <w:rsid w:val="000309A6"/>
    <w:rsid w:val="00037F84"/>
    <w:rsid w:val="00040F3C"/>
    <w:rsid w:val="0005258B"/>
    <w:rsid w:val="0005482E"/>
    <w:rsid w:val="000575BE"/>
    <w:rsid w:val="000622BA"/>
    <w:rsid w:val="00062C66"/>
    <w:rsid w:val="0007581A"/>
    <w:rsid w:val="00076CF7"/>
    <w:rsid w:val="00077122"/>
    <w:rsid w:val="00080F78"/>
    <w:rsid w:val="0008213D"/>
    <w:rsid w:val="000835D2"/>
    <w:rsid w:val="00083986"/>
    <w:rsid w:val="00086676"/>
    <w:rsid w:val="00090B16"/>
    <w:rsid w:val="000943B0"/>
    <w:rsid w:val="00095B27"/>
    <w:rsid w:val="00095B4D"/>
    <w:rsid w:val="000A4FBD"/>
    <w:rsid w:val="000A525C"/>
    <w:rsid w:val="000B015B"/>
    <w:rsid w:val="000B0FC3"/>
    <w:rsid w:val="000B10EE"/>
    <w:rsid w:val="000B6842"/>
    <w:rsid w:val="000B7168"/>
    <w:rsid w:val="000C0947"/>
    <w:rsid w:val="000C1437"/>
    <w:rsid w:val="000C194A"/>
    <w:rsid w:val="000C2423"/>
    <w:rsid w:val="000C46CB"/>
    <w:rsid w:val="000C5F1D"/>
    <w:rsid w:val="000D2651"/>
    <w:rsid w:val="000D2A53"/>
    <w:rsid w:val="000D2B75"/>
    <w:rsid w:val="000D49B2"/>
    <w:rsid w:val="000D61FD"/>
    <w:rsid w:val="000D6791"/>
    <w:rsid w:val="000D7765"/>
    <w:rsid w:val="000E0E4B"/>
    <w:rsid w:val="000E4102"/>
    <w:rsid w:val="000E484C"/>
    <w:rsid w:val="000E485E"/>
    <w:rsid w:val="000F3A78"/>
    <w:rsid w:val="000F512A"/>
    <w:rsid w:val="000F5BC0"/>
    <w:rsid w:val="00105AD7"/>
    <w:rsid w:val="00107F50"/>
    <w:rsid w:val="00110FA4"/>
    <w:rsid w:val="00112699"/>
    <w:rsid w:val="00112922"/>
    <w:rsid w:val="00113199"/>
    <w:rsid w:val="001153B1"/>
    <w:rsid w:val="00115A3E"/>
    <w:rsid w:val="00117C2E"/>
    <w:rsid w:val="00121F6B"/>
    <w:rsid w:val="001222BE"/>
    <w:rsid w:val="0012281E"/>
    <w:rsid w:val="00123225"/>
    <w:rsid w:val="00124CC6"/>
    <w:rsid w:val="00131124"/>
    <w:rsid w:val="001368CC"/>
    <w:rsid w:val="00142135"/>
    <w:rsid w:val="00142660"/>
    <w:rsid w:val="00146080"/>
    <w:rsid w:val="00146220"/>
    <w:rsid w:val="00147106"/>
    <w:rsid w:val="00147A6A"/>
    <w:rsid w:val="00151E96"/>
    <w:rsid w:val="00152071"/>
    <w:rsid w:val="0015272C"/>
    <w:rsid w:val="001529DD"/>
    <w:rsid w:val="00156936"/>
    <w:rsid w:val="0016123B"/>
    <w:rsid w:val="00161C35"/>
    <w:rsid w:val="00163C40"/>
    <w:rsid w:val="00170A55"/>
    <w:rsid w:val="00171DF5"/>
    <w:rsid w:val="00180267"/>
    <w:rsid w:val="00183D78"/>
    <w:rsid w:val="001901DC"/>
    <w:rsid w:val="00195275"/>
    <w:rsid w:val="001955A1"/>
    <w:rsid w:val="001A1DEE"/>
    <w:rsid w:val="001A2FF4"/>
    <w:rsid w:val="001A3126"/>
    <w:rsid w:val="001A38B7"/>
    <w:rsid w:val="001A4897"/>
    <w:rsid w:val="001A5F3B"/>
    <w:rsid w:val="001A7867"/>
    <w:rsid w:val="001B0BBF"/>
    <w:rsid w:val="001B5780"/>
    <w:rsid w:val="001B7225"/>
    <w:rsid w:val="001C0C10"/>
    <w:rsid w:val="001C1A3E"/>
    <w:rsid w:val="001C5478"/>
    <w:rsid w:val="001C602E"/>
    <w:rsid w:val="001C758D"/>
    <w:rsid w:val="001D1475"/>
    <w:rsid w:val="001D1C12"/>
    <w:rsid w:val="001D2E9B"/>
    <w:rsid w:val="001D6D3F"/>
    <w:rsid w:val="001D6F49"/>
    <w:rsid w:val="001E3605"/>
    <w:rsid w:val="001E3B27"/>
    <w:rsid w:val="001E40B0"/>
    <w:rsid w:val="001E5E4B"/>
    <w:rsid w:val="001F12D2"/>
    <w:rsid w:val="001F4752"/>
    <w:rsid w:val="001F556E"/>
    <w:rsid w:val="001F7B34"/>
    <w:rsid w:val="00200101"/>
    <w:rsid w:val="0020069D"/>
    <w:rsid w:val="00201C17"/>
    <w:rsid w:val="00202A2C"/>
    <w:rsid w:val="00205EBE"/>
    <w:rsid w:val="00210355"/>
    <w:rsid w:val="002237D9"/>
    <w:rsid w:val="00230159"/>
    <w:rsid w:val="00231C1A"/>
    <w:rsid w:val="0023246C"/>
    <w:rsid w:val="00240BDE"/>
    <w:rsid w:val="00242CF8"/>
    <w:rsid w:val="00245017"/>
    <w:rsid w:val="00251BAC"/>
    <w:rsid w:val="0025264F"/>
    <w:rsid w:val="00257CEB"/>
    <w:rsid w:val="00257FC1"/>
    <w:rsid w:val="002628E9"/>
    <w:rsid w:val="002639A6"/>
    <w:rsid w:val="00265424"/>
    <w:rsid w:val="002750C6"/>
    <w:rsid w:val="00286468"/>
    <w:rsid w:val="0029320D"/>
    <w:rsid w:val="0029365B"/>
    <w:rsid w:val="00293D50"/>
    <w:rsid w:val="00294546"/>
    <w:rsid w:val="00294D7A"/>
    <w:rsid w:val="002976B6"/>
    <w:rsid w:val="002A09F5"/>
    <w:rsid w:val="002A7C96"/>
    <w:rsid w:val="002B13F3"/>
    <w:rsid w:val="002B618B"/>
    <w:rsid w:val="002B6550"/>
    <w:rsid w:val="002C085F"/>
    <w:rsid w:val="002C13FF"/>
    <w:rsid w:val="002C1F2E"/>
    <w:rsid w:val="002C2CE5"/>
    <w:rsid w:val="002C70A6"/>
    <w:rsid w:val="002D0BD5"/>
    <w:rsid w:val="002D24F2"/>
    <w:rsid w:val="002D54C1"/>
    <w:rsid w:val="002F0323"/>
    <w:rsid w:val="002F3397"/>
    <w:rsid w:val="002F5FC0"/>
    <w:rsid w:val="002F64C3"/>
    <w:rsid w:val="002F6911"/>
    <w:rsid w:val="002F6F68"/>
    <w:rsid w:val="003004AE"/>
    <w:rsid w:val="00303D8F"/>
    <w:rsid w:val="00304429"/>
    <w:rsid w:val="00304492"/>
    <w:rsid w:val="00304AC8"/>
    <w:rsid w:val="0031337D"/>
    <w:rsid w:val="00315537"/>
    <w:rsid w:val="00317E24"/>
    <w:rsid w:val="00321FFE"/>
    <w:rsid w:val="00323210"/>
    <w:rsid w:val="0032334B"/>
    <w:rsid w:val="0032512C"/>
    <w:rsid w:val="0033282D"/>
    <w:rsid w:val="00334CE9"/>
    <w:rsid w:val="0033526F"/>
    <w:rsid w:val="00335429"/>
    <w:rsid w:val="00345EE3"/>
    <w:rsid w:val="003463F7"/>
    <w:rsid w:val="00347C42"/>
    <w:rsid w:val="00351B6A"/>
    <w:rsid w:val="0035278B"/>
    <w:rsid w:val="00352E0F"/>
    <w:rsid w:val="00357488"/>
    <w:rsid w:val="0036090D"/>
    <w:rsid w:val="0036331C"/>
    <w:rsid w:val="00363775"/>
    <w:rsid w:val="0036391A"/>
    <w:rsid w:val="0036694F"/>
    <w:rsid w:val="003714AE"/>
    <w:rsid w:val="00372250"/>
    <w:rsid w:val="00373AF8"/>
    <w:rsid w:val="00374281"/>
    <w:rsid w:val="003761AA"/>
    <w:rsid w:val="00376278"/>
    <w:rsid w:val="00376EB6"/>
    <w:rsid w:val="0038007B"/>
    <w:rsid w:val="00382EF8"/>
    <w:rsid w:val="003831C4"/>
    <w:rsid w:val="003836D0"/>
    <w:rsid w:val="003907D9"/>
    <w:rsid w:val="00393902"/>
    <w:rsid w:val="00394CF1"/>
    <w:rsid w:val="00395C44"/>
    <w:rsid w:val="00396D80"/>
    <w:rsid w:val="00397D3E"/>
    <w:rsid w:val="003A0AB5"/>
    <w:rsid w:val="003A138E"/>
    <w:rsid w:val="003A4E5E"/>
    <w:rsid w:val="003B130D"/>
    <w:rsid w:val="003B2D1F"/>
    <w:rsid w:val="003B2DA2"/>
    <w:rsid w:val="003B3151"/>
    <w:rsid w:val="003B342F"/>
    <w:rsid w:val="003B37F0"/>
    <w:rsid w:val="003B3B5A"/>
    <w:rsid w:val="003B5B72"/>
    <w:rsid w:val="003B6B99"/>
    <w:rsid w:val="003C01B0"/>
    <w:rsid w:val="003C02E8"/>
    <w:rsid w:val="003C15F6"/>
    <w:rsid w:val="003C3650"/>
    <w:rsid w:val="003D2D6E"/>
    <w:rsid w:val="003D335B"/>
    <w:rsid w:val="003D7639"/>
    <w:rsid w:val="003D7A7D"/>
    <w:rsid w:val="003E2BAD"/>
    <w:rsid w:val="003E4C3F"/>
    <w:rsid w:val="003E7563"/>
    <w:rsid w:val="003F1803"/>
    <w:rsid w:val="003F1AD8"/>
    <w:rsid w:val="003F23D7"/>
    <w:rsid w:val="003F2F64"/>
    <w:rsid w:val="003F3C51"/>
    <w:rsid w:val="003F5CDD"/>
    <w:rsid w:val="003F7A65"/>
    <w:rsid w:val="0040070D"/>
    <w:rsid w:val="00401DA5"/>
    <w:rsid w:val="004023E4"/>
    <w:rsid w:val="004034D8"/>
    <w:rsid w:val="004045EA"/>
    <w:rsid w:val="00407F84"/>
    <w:rsid w:val="00412764"/>
    <w:rsid w:val="00413567"/>
    <w:rsid w:val="00413848"/>
    <w:rsid w:val="004150B0"/>
    <w:rsid w:val="00416E96"/>
    <w:rsid w:val="00416F8E"/>
    <w:rsid w:val="00417579"/>
    <w:rsid w:val="0042121F"/>
    <w:rsid w:val="0042166A"/>
    <w:rsid w:val="004217B9"/>
    <w:rsid w:val="004217D1"/>
    <w:rsid w:val="00423130"/>
    <w:rsid w:val="004262AB"/>
    <w:rsid w:val="00426EC9"/>
    <w:rsid w:val="00430962"/>
    <w:rsid w:val="00430F89"/>
    <w:rsid w:val="00433F87"/>
    <w:rsid w:val="00435D14"/>
    <w:rsid w:val="004368D8"/>
    <w:rsid w:val="00437084"/>
    <w:rsid w:val="004405A6"/>
    <w:rsid w:val="00441EC7"/>
    <w:rsid w:val="004458A0"/>
    <w:rsid w:val="0045181B"/>
    <w:rsid w:val="00462C3F"/>
    <w:rsid w:val="004632C1"/>
    <w:rsid w:val="00463BDB"/>
    <w:rsid w:val="004700CE"/>
    <w:rsid w:val="00474D94"/>
    <w:rsid w:val="004758CF"/>
    <w:rsid w:val="004912F7"/>
    <w:rsid w:val="0049137E"/>
    <w:rsid w:val="004919C6"/>
    <w:rsid w:val="00492CE5"/>
    <w:rsid w:val="004946DA"/>
    <w:rsid w:val="00494EBB"/>
    <w:rsid w:val="00495404"/>
    <w:rsid w:val="004A0EEC"/>
    <w:rsid w:val="004A12F9"/>
    <w:rsid w:val="004A6E5F"/>
    <w:rsid w:val="004B14BC"/>
    <w:rsid w:val="004B1DFF"/>
    <w:rsid w:val="004C0058"/>
    <w:rsid w:val="004C0644"/>
    <w:rsid w:val="004C623D"/>
    <w:rsid w:val="004C67B1"/>
    <w:rsid w:val="004D1F92"/>
    <w:rsid w:val="004D3BFC"/>
    <w:rsid w:val="004D4C0D"/>
    <w:rsid w:val="004D592B"/>
    <w:rsid w:val="004D6329"/>
    <w:rsid w:val="004D7098"/>
    <w:rsid w:val="004E0475"/>
    <w:rsid w:val="004E4AF4"/>
    <w:rsid w:val="004E4C0E"/>
    <w:rsid w:val="004E59BF"/>
    <w:rsid w:val="004F1E12"/>
    <w:rsid w:val="004F5D2E"/>
    <w:rsid w:val="004F6189"/>
    <w:rsid w:val="004F63AF"/>
    <w:rsid w:val="00501B16"/>
    <w:rsid w:val="00501BE0"/>
    <w:rsid w:val="005070FD"/>
    <w:rsid w:val="00507281"/>
    <w:rsid w:val="0051163F"/>
    <w:rsid w:val="00511E7D"/>
    <w:rsid w:val="00512559"/>
    <w:rsid w:val="00515195"/>
    <w:rsid w:val="00517539"/>
    <w:rsid w:val="00517FC6"/>
    <w:rsid w:val="00520BCE"/>
    <w:rsid w:val="005257C8"/>
    <w:rsid w:val="00525B1F"/>
    <w:rsid w:val="00530DC4"/>
    <w:rsid w:val="005314AD"/>
    <w:rsid w:val="00531564"/>
    <w:rsid w:val="005339B6"/>
    <w:rsid w:val="00535562"/>
    <w:rsid w:val="00537A29"/>
    <w:rsid w:val="005413BD"/>
    <w:rsid w:val="005413D9"/>
    <w:rsid w:val="00542D66"/>
    <w:rsid w:val="005433F9"/>
    <w:rsid w:val="00547013"/>
    <w:rsid w:val="00547C4F"/>
    <w:rsid w:val="0055171A"/>
    <w:rsid w:val="00552831"/>
    <w:rsid w:val="005528B2"/>
    <w:rsid w:val="0055377E"/>
    <w:rsid w:val="00553D88"/>
    <w:rsid w:val="00554C5F"/>
    <w:rsid w:val="0055545C"/>
    <w:rsid w:val="00555D27"/>
    <w:rsid w:val="00556FC5"/>
    <w:rsid w:val="00561626"/>
    <w:rsid w:val="005649EE"/>
    <w:rsid w:val="00564B79"/>
    <w:rsid w:val="00570A49"/>
    <w:rsid w:val="0057579F"/>
    <w:rsid w:val="005772D4"/>
    <w:rsid w:val="00577C18"/>
    <w:rsid w:val="00584168"/>
    <w:rsid w:val="005849B8"/>
    <w:rsid w:val="005861CA"/>
    <w:rsid w:val="00586633"/>
    <w:rsid w:val="00591A01"/>
    <w:rsid w:val="00592A05"/>
    <w:rsid w:val="00592FB8"/>
    <w:rsid w:val="0059337C"/>
    <w:rsid w:val="005946C2"/>
    <w:rsid w:val="005947EE"/>
    <w:rsid w:val="00595BD0"/>
    <w:rsid w:val="00595E1F"/>
    <w:rsid w:val="005A4934"/>
    <w:rsid w:val="005A4C4D"/>
    <w:rsid w:val="005A66E0"/>
    <w:rsid w:val="005B0039"/>
    <w:rsid w:val="005B0D43"/>
    <w:rsid w:val="005B6885"/>
    <w:rsid w:val="005B6E59"/>
    <w:rsid w:val="005C165C"/>
    <w:rsid w:val="005C23F0"/>
    <w:rsid w:val="005C3E7F"/>
    <w:rsid w:val="005C4CE7"/>
    <w:rsid w:val="005D0CFA"/>
    <w:rsid w:val="005D1F2E"/>
    <w:rsid w:val="005D247B"/>
    <w:rsid w:val="005D2B2A"/>
    <w:rsid w:val="005D2BA1"/>
    <w:rsid w:val="005D3693"/>
    <w:rsid w:val="005D539C"/>
    <w:rsid w:val="005D57A7"/>
    <w:rsid w:val="005E2D67"/>
    <w:rsid w:val="005E55D4"/>
    <w:rsid w:val="005F23C5"/>
    <w:rsid w:val="005F3085"/>
    <w:rsid w:val="005F4080"/>
    <w:rsid w:val="005F5D44"/>
    <w:rsid w:val="0060246E"/>
    <w:rsid w:val="00602866"/>
    <w:rsid w:val="0060388F"/>
    <w:rsid w:val="00605B3D"/>
    <w:rsid w:val="00606AC1"/>
    <w:rsid w:val="00610E1E"/>
    <w:rsid w:val="006118CA"/>
    <w:rsid w:val="00614186"/>
    <w:rsid w:val="00617F25"/>
    <w:rsid w:val="006202A3"/>
    <w:rsid w:val="00621A45"/>
    <w:rsid w:val="00627D30"/>
    <w:rsid w:val="00627D4A"/>
    <w:rsid w:val="00630210"/>
    <w:rsid w:val="006325D6"/>
    <w:rsid w:val="006344A3"/>
    <w:rsid w:val="00634D99"/>
    <w:rsid w:val="00644BAD"/>
    <w:rsid w:val="00644EF8"/>
    <w:rsid w:val="00645098"/>
    <w:rsid w:val="006502AD"/>
    <w:rsid w:val="00653057"/>
    <w:rsid w:val="006539EB"/>
    <w:rsid w:val="00654CE4"/>
    <w:rsid w:val="00670AE7"/>
    <w:rsid w:val="00671C40"/>
    <w:rsid w:val="006720C7"/>
    <w:rsid w:val="00677CA4"/>
    <w:rsid w:val="00681A1B"/>
    <w:rsid w:val="00682A09"/>
    <w:rsid w:val="00683180"/>
    <w:rsid w:val="00684767"/>
    <w:rsid w:val="00686EA4"/>
    <w:rsid w:val="00687E85"/>
    <w:rsid w:val="00693799"/>
    <w:rsid w:val="00694968"/>
    <w:rsid w:val="00695E92"/>
    <w:rsid w:val="00696219"/>
    <w:rsid w:val="006A0380"/>
    <w:rsid w:val="006A18B8"/>
    <w:rsid w:val="006A1E85"/>
    <w:rsid w:val="006C33CC"/>
    <w:rsid w:val="006D3F42"/>
    <w:rsid w:val="006D4F0D"/>
    <w:rsid w:val="006E21AC"/>
    <w:rsid w:val="006E5389"/>
    <w:rsid w:val="006F39C0"/>
    <w:rsid w:val="006F459C"/>
    <w:rsid w:val="006F63AD"/>
    <w:rsid w:val="006F6980"/>
    <w:rsid w:val="006F6E00"/>
    <w:rsid w:val="006F774E"/>
    <w:rsid w:val="007005D4"/>
    <w:rsid w:val="0070307D"/>
    <w:rsid w:val="00703DAC"/>
    <w:rsid w:val="00706948"/>
    <w:rsid w:val="00706D6B"/>
    <w:rsid w:val="00707BC1"/>
    <w:rsid w:val="00711A51"/>
    <w:rsid w:val="00713F0A"/>
    <w:rsid w:val="00714EB0"/>
    <w:rsid w:val="007221FF"/>
    <w:rsid w:val="007265A9"/>
    <w:rsid w:val="007349B8"/>
    <w:rsid w:val="00741D42"/>
    <w:rsid w:val="00743197"/>
    <w:rsid w:val="00743236"/>
    <w:rsid w:val="0074376A"/>
    <w:rsid w:val="00743AE2"/>
    <w:rsid w:val="007441C3"/>
    <w:rsid w:val="00744A6D"/>
    <w:rsid w:val="0075040F"/>
    <w:rsid w:val="00753D01"/>
    <w:rsid w:val="007547C7"/>
    <w:rsid w:val="0076009C"/>
    <w:rsid w:val="00763814"/>
    <w:rsid w:val="00763CCB"/>
    <w:rsid w:val="00763CE1"/>
    <w:rsid w:val="00763D1F"/>
    <w:rsid w:val="0076530B"/>
    <w:rsid w:val="007713B5"/>
    <w:rsid w:val="0077469A"/>
    <w:rsid w:val="007803E7"/>
    <w:rsid w:val="00780695"/>
    <w:rsid w:val="00780F28"/>
    <w:rsid w:val="007850FA"/>
    <w:rsid w:val="00790426"/>
    <w:rsid w:val="0079226E"/>
    <w:rsid w:val="007954B4"/>
    <w:rsid w:val="007967EF"/>
    <w:rsid w:val="007A03FC"/>
    <w:rsid w:val="007A0DBE"/>
    <w:rsid w:val="007A1232"/>
    <w:rsid w:val="007A2165"/>
    <w:rsid w:val="007A2430"/>
    <w:rsid w:val="007A5EBE"/>
    <w:rsid w:val="007A7366"/>
    <w:rsid w:val="007B22BC"/>
    <w:rsid w:val="007B2344"/>
    <w:rsid w:val="007B5440"/>
    <w:rsid w:val="007B6526"/>
    <w:rsid w:val="007C3992"/>
    <w:rsid w:val="007C4678"/>
    <w:rsid w:val="007C47C4"/>
    <w:rsid w:val="007C7316"/>
    <w:rsid w:val="007D1A43"/>
    <w:rsid w:val="007D6F96"/>
    <w:rsid w:val="007D71D9"/>
    <w:rsid w:val="007E573F"/>
    <w:rsid w:val="007E6E06"/>
    <w:rsid w:val="007F0C83"/>
    <w:rsid w:val="007F373E"/>
    <w:rsid w:val="007F79DC"/>
    <w:rsid w:val="00800864"/>
    <w:rsid w:val="00801674"/>
    <w:rsid w:val="00803BCE"/>
    <w:rsid w:val="0081055B"/>
    <w:rsid w:val="00812C2F"/>
    <w:rsid w:val="00814C00"/>
    <w:rsid w:val="00820017"/>
    <w:rsid w:val="0082018C"/>
    <w:rsid w:val="008221E4"/>
    <w:rsid w:val="008239BC"/>
    <w:rsid w:val="00824D63"/>
    <w:rsid w:val="008415EC"/>
    <w:rsid w:val="00844339"/>
    <w:rsid w:val="00845AB9"/>
    <w:rsid w:val="0085006A"/>
    <w:rsid w:val="0085015E"/>
    <w:rsid w:val="00854655"/>
    <w:rsid w:val="008622AE"/>
    <w:rsid w:val="00862739"/>
    <w:rsid w:val="008643D0"/>
    <w:rsid w:val="00864BD4"/>
    <w:rsid w:val="00864EB0"/>
    <w:rsid w:val="008651A7"/>
    <w:rsid w:val="008678D3"/>
    <w:rsid w:val="00870922"/>
    <w:rsid w:val="0087299A"/>
    <w:rsid w:val="00873BC2"/>
    <w:rsid w:val="00875AEA"/>
    <w:rsid w:val="00885B92"/>
    <w:rsid w:val="008941B9"/>
    <w:rsid w:val="00895F33"/>
    <w:rsid w:val="008A3219"/>
    <w:rsid w:val="008A444F"/>
    <w:rsid w:val="008A7764"/>
    <w:rsid w:val="008A7A65"/>
    <w:rsid w:val="008B1B1C"/>
    <w:rsid w:val="008B1F45"/>
    <w:rsid w:val="008B54D4"/>
    <w:rsid w:val="008B62F5"/>
    <w:rsid w:val="008C16FF"/>
    <w:rsid w:val="008C357A"/>
    <w:rsid w:val="008C4F33"/>
    <w:rsid w:val="008C64AF"/>
    <w:rsid w:val="008C6961"/>
    <w:rsid w:val="008C6C58"/>
    <w:rsid w:val="008C6CDA"/>
    <w:rsid w:val="008D6899"/>
    <w:rsid w:val="008E14DD"/>
    <w:rsid w:val="008E2B5A"/>
    <w:rsid w:val="008E48BC"/>
    <w:rsid w:val="008E4F64"/>
    <w:rsid w:val="008E5BC9"/>
    <w:rsid w:val="008F16E2"/>
    <w:rsid w:val="008F43C6"/>
    <w:rsid w:val="008F57FB"/>
    <w:rsid w:val="00901C16"/>
    <w:rsid w:val="009026F2"/>
    <w:rsid w:val="009066F1"/>
    <w:rsid w:val="00906B46"/>
    <w:rsid w:val="00912081"/>
    <w:rsid w:val="00914379"/>
    <w:rsid w:val="009148A0"/>
    <w:rsid w:val="00914A75"/>
    <w:rsid w:val="0091527B"/>
    <w:rsid w:val="00915A34"/>
    <w:rsid w:val="009220BD"/>
    <w:rsid w:val="0092226A"/>
    <w:rsid w:val="00925110"/>
    <w:rsid w:val="00926029"/>
    <w:rsid w:val="0092645C"/>
    <w:rsid w:val="00926B32"/>
    <w:rsid w:val="009279B4"/>
    <w:rsid w:val="00932BA1"/>
    <w:rsid w:val="00935471"/>
    <w:rsid w:val="00935C7D"/>
    <w:rsid w:val="00936241"/>
    <w:rsid w:val="00936D4D"/>
    <w:rsid w:val="0093776D"/>
    <w:rsid w:val="009441C8"/>
    <w:rsid w:val="00944BC3"/>
    <w:rsid w:val="00950BD6"/>
    <w:rsid w:val="009517AB"/>
    <w:rsid w:val="00952944"/>
    <w:rsid w:val="00953DE5"/>
    <w:rsid w:val="00956316"/>
    <w:rsid w:val="00957A1C"/>
    <w:rsid w:val="0096001B"/>
    <w:rsid w:val="0096065B"/>
    <w:rsid w:val="00962027"/>
    <w:rsid w:val="00966F4E"/>
    <w:rsid w:val="00967B72"/>
    <w:rsid w:val="009803F1"/>
    <w:rsid w:val="00982C91"/>
    <w:rsid w:val="0098329D"/>
    <w:rsid w:val="009836D3"/>
    <w:rsid w:val="00987BB5"/>
    <w:rsid w:val="009908CA"/>
    <w:rsid w:val="00992D8C"/>
    <w:rsid w:val="00995747"/>
    <w:rsid w:val="0099761A"/>
    <w:rsid w:val="009A07B5"/>
    <w:rsid w:val="009A0CDA"/>
    <w:rsid w:val="009A0CDF"/>
    <w:rsid w:val="009A2033"/>
    <w:rsid w:val="009A6275"/>
    <w:rsid w:val="009A64D2"/>
    <w:rsid w:val="009A66DB"/>
    <w:rsid w:val="009B25CC"/>
    <w:rsid w:val="009B3524"/>
    <w:rsid w:val="009B37EB"/>
    <w:rsid w:val="009B3D60"/>
    <w:rsid w:val="009B77AB"/>
    <w:rsid w:val="009C34EE"/>
    <w:rsid w:val="009C431A"/>
    <w:rsid w:val="009C4AC4"/>
    <w:rsid w:val="009C4C5E"/>
    <w:rsid w:val="009C6280"/>
    <w:rsid w:val="009C65CD"/>
    <w:rsid w:val="009C6F4F"/>
    <w:rsid w:val="009D0494"/>
    <w:rsid w:val="009D21A0"/>
    <w:rsid w:val="009D3E53"/>
    <w:rsid w:val="009D60E2"/>
    <w:rsid w:val="009E1D49"/>
    <w:rsid w:val="009E24FC"/>
    <w:rsid w:val="009E2A62"/>
    <w:rsid w:val="009F4390"/>
    <w:rsid w:val="009F6764"/>
    <w:rsid w:val="00A0328D"/>
    <w:rsid w:val="00A0399D"/>
    <w:rsid w:val="00A10B8E"/>
    <w:rsid w:val="00A119CF"/>
    <w:rsid w:val="00A2046B"/>
    <w:rsid w:val="00A22B73"/>
    <w:rsid w:val="00A23696"/>
    <w:rsid w:val="00A3131C"/>
    <w:rsid w:val="00A31686"/>
    <w:rsid w:val="00A376E6"/>
    <w:rsid w:val="00A405F7"/>
    <w:rsid w:val="00A40BF4"/>
    <w:rsid w:val="00A4274F"/>
    <w:rsid w:val="00A43B67"/>
    <w:rsid w:val="00A43CE4"/>
    <w:rsid w:val="00A47EF5"/>
    <w:rsid w:val="00A50333"/>
    <w:rsid w:val="00A518EA"/>
    <w:rsid w:val="00A523F6"/>
    <w:rsid w:val="00A54900"/>
    <w:rsid w:val="00A55A79"/>
    <w:rsid w:val="00A55F79"/>
    <w:rsid w:val="00A5612D"/>
    <w:rsid w:val="00A567EA"/>
    <w:rsid w:val="00A6000E"/>
    <w:rsid w:val="00A60602"/>
    <w:rsid w:val="00A6222C"/>
    <w:rsid w:val="00A63379"/>
    <w:rsid w:val="00A644BF"/>
    <w:rsid w:val="00A64E75"/>
    <w:rsid w:val="00A70F19"/>
    <w:rsid w:val="00A71834"/>
    <w:rsid w:val="00A72622"/>
    <w:rsid w:val="00A74695"/>
    <w:rsid w:val="00A757F5"/>
    <w:rsid w:val="00A75C9E"/>
    <w:rsid w:val="00A7690E"/>
    <w:rsid w:val="00A77270"/>
    <w:rsid w:val="00A80E26"/>
    <w:rsid w:val="00A81B9A"/>
    <w:rsid w:val="00A823D4"/>
    <w:rsid w:val="00A83343"/>
    <w:rsid w:val="00A869BC"/>
    <w:rsid w:val="00A92E5F"/>
    <w:rsid w:val="00A93E50"/>
    <w:rsid w:val="00A941F7"/>
    <w:rsid w:val="00AA19B2"/>
    <w:rsid w:val="00AA2E87"/>
    <w:rsid w:val="00AA6A0B"/>
    <w:rsid w:val="00AB2E99"/>
    <w:rsid w:val="00AB4832"/>
    <w:rsid w:val="00AB49BC"/>
    <w:rsid w:val="00AC28BF"/>
    <w:rsid w:val="00AC3D22"/>
    <w:rsid w:val="00AC4DF1"/>
    <w:rsid w:val="00AD12B0"/>
    <w:rsid w:val="00AD3F13"/>
    <w:rsid w:val="00AD4E27"/>
    <w:rsid w:val="00AE4AFE"/>
    <w:rsid w:val="00AE4FA4"/>
    <w:rsid w:val="00AE59A8"/>
    <w:rsid w:val="00AE6840"/>
    <w:rsid w:val="00AF28EF"/>
    <w:rsid w:val="00AF3CD4"/>
    <w:rsid w:val="00B02DA4"/>
    <w:rsid w:val="00B02FB4"/>
    <w:rsid w:val="00B04CB8"/>
    <w:rsid w:val="00B060B0"/>
    <w:rsid w:val="00B138A8"/>
    <w:rsid w:val="00B14602"/>
    <w:rsid w:val="00B17F3A"/>
    <w:rsid w:val="00B20138"/>
    <w:rsid w:val="00B21F47"/>
    <w:rsid w:val="00B2257A"/>
    <w:rsid w:val="00B22A3C"/>
    <w:rsid w:val="00B23C13"/>
    <w:rsid w:val="00B23DA4"/>
    <w:rsid w:val="00B30093"/>
    <w:rsid w:val="00B34F73"/>
    <w:rsid w:val="00B369C8"/>
    <w:rsid w:val="00B37234"/>
    <w:rsid w:val="00B4189B"/>
    <w:rsid w:val="00B44FA3"/>
    <w:rsid w:val="00B469BA"/>
    <w:rsid w:val="00B47C76"/>
    <w:rsid w:val="00B513B0"/>
    <w:rsid w:val="00B548B2"/>
    <w:rsid w:val="00B61968"/>
    <w:rsid w:val="00B63F10"/>
    <w:rsid w:val="00B652BF"/>
    <w:rsid w:val="00B656EB"/>
    <w:rsid w:val="00B67234"/>
    <w:rsid w:val="00B7247D"/>
    <w:rsid w:val="00B725CC"/>
    <w:rsid w:val="00B75575"/>
    <w:rsid w:val="00B81172"/>
    <w:rsid w:val="00B827F6"/>
    <w:rsid w:val="00B84ACC"/>
    <w:rsid w:val="00B84F63"/>
    <w:rsid w:val="00B85A96"/>
    <w:rsid w:val="00B85E55"/>
    <w:rsid w:val="00B90236"/>
    <w:rsid w:val="00B93248"/>
    <w:rsid w:val="00B94200"/>
    <w:rsid w:val="00B96DA6"/>
    <w:rsid w:val="00BA3AE8"/>
    <w:rsid w:val="00BA4FCF"/>
    <w:rsid w:val="00BA6F97"/>
    <w:rsid w:val="00BA7CBE"/>
    <w:rsid w:val="00BB1CF7"/>
    <w:rsid w:val="00BB6F62"/>
    <w:rsid w:val="00BC0F91"/>
    <w:rsid w:val="00BC6054"/>
    <w:rsid w:val="00BD1F74"/>
    <w:rsid w:val="00BD34F3"/>
    <w:rsid w:val="00BD4E1E"/>
    <w:rsid w:val="00BD7768"/>
    <w:rsid w:val="00BD7DDD"/>
    <w:rsid w:val="00BE2C29"/>
    <w:rsid w:val="00BE4C59"/>
    <w:rsid w:val="00BE6366"/>
    <w:rsid w:val="00BF1313"/>
    <w:rsid w:val="00BF5381"/>
    <w:rsid w:val="00BF73C4"/>
    <w:rsid w:val="00C00FFA"/>
    <w:rsid w:val="00C03007"/>
    <w:rsid w:val="00C032D6"/>
    <w:rsid w:val="00C0394C"/>
    <w:rsid w:val="00C03BC2"/>
    <w:rsid w:val="00C07809"/>
    <w:rsid w:val="00C120CC"/>
    <w:rsid w:val="00C130E6"/>
    <w:rsid w:val="00C14DFC"/>
    <w:rsid w:val="00C175F8"/>
    <w:rsid w:val="00C21D80"/>
    <w:rsid w:val="00C22CDE"/>
    <w:rsid w:val="00C26878"/>
    <w:rsid w:val="00C302E5"/>
    <w:rsid w:val="00C31126"/>
    <w:rsid w:val="00C31DC9"/>
    <w:rsid w:val="00C33402"/>
    <w:rsid w:val="00C3600F"/>
    <w:rsid w:val="00C373EF"/>
    <w:rsid w:val="00C41ED3"/>
    <w:rsid w:val="00C42879"/>
    <w:rsid w:val="00C4314D"/>
    <w:rsid w:val="00C43370"/>
    <w:rsid w:val="00C4371D"/>
    <w:rsid w:val="00C44543"/>
    <w:rsid w:val="00C44BB5"/>
    <w:rsid w:val="00C46C34"/>
    <w:rsid w:val="00C46E7B"/>
    <w:rsid w:val="00C51358"/>
    <w:rsid w:val="00C51B68"/>
    <w:rsid w:val="00C56819"/>
    <w:rsid w:val="00C573ED"/>
    <w:rsid w:val="00C57F11"/>
    <w:rsid w:val="00C61719"/>
    <w:rsid w:val="00C65ECB"/>
    <w:rsid w:val="00C66C58"/>
    <w:rsid w:val="00C700CA"/>
    <w:rsid w:val="00C72908"/>
    <w:rsid w:val="00C733F6"/>
    <w:rsid w:val="00C81615"/>
    <w:rsid w:val="00C85FFE"/>
    <w:rsid w:val="00C91162"/>
    <w:rsid w:val="00C9149C"/>
    <w:rsid w:val="00C93011"/>
    <w:rsid w:val="00C93D53"/>
    <w:rsid w:val="00C944B2"/>
    <w:rsid w:val="00C96875"/>
    <w:rsid w:val="00C97D54"/>
    <w:rsid w:val="00CA1C55"/>
    <w:rsid w:val="00CA1D78"/>
    <w:rsid w:val="00CA325E"/>
    <w:rsid w:val="00CA3FFE"/>
    <w:rsid w:val="00CB07CA"/>
    <w:rsid w:val="00CB415D"/>
    <w:rsid w:val="00CB5C6C"/>
    <w:rsid w:val="00CB6687"/>
    <w:rsid w:val="00CC0550"/>
    <w:rsid w:val="00CC3F83"/>
    <w:rsid w:val="00CC548E"/>
    <w:rsid w:val="00CC5FDA"/>
    <w:rsid w:val="00CC749F"/>
    <w:rsid w:val="00CC7527"/>
    <w:rsid w:val="00CD1497"/>
    <w:rsid w:val="00CE276D"/>
    <w:rsid w:val="00CE575B"/>
    <w:rsid w:val="00CE575F"/>
    <w:rsid w:val="00CE5B90"/>
    <w:rsid w:val="00CE77C1"/>
    <w:rsid w:val="00CF1B38"/>
    <w:rsid w:val="00CF5EE9"/>
    <w:rsid w:val="00D11157"/>
    <w:rsid w:val="00D13C35"/>
    <w:rsid w:val="00D1534A"/>
    <w:rsid w:val="00D17B86"/>
    <w:rsid w:val="00D223AF"/>
    <w:rsid w:val="00D23270"/>
    <w:rsid w:val="00D23F30"/>
    <w:rsid w:val="00D2554D"/>
    <w:rsid w:val="00D3219A"/>
    <w:rsid w:val="00D374D5"/>
    <w:rsid w:val="00D37650"/>
    <w:rsid w:val="00D4249B"/>
    <w:rsid w:val="00D45553"/>
    <w:rsid w:val="00D45B13"/>
    <w:rsid w:val="00D46115"/>
    <w:rsid w:val="00D52ED9"/>
    <w:rsid w:val="00D5362F"/>
    <w:rsid w:val="00D539C1"/>
    <w:rsid w:val="00D5462A"/>
    <w:rsid w:val="00D570FB"/>
    <w:rsid w:val="00D57163"/>
    <w:rsid w:val="00D63A5A"/>
    <w:rsid w:val="00D64AEA"/>
    <w:rsid w:val="00D67C50"/>
    <w:rsid w:val="00D67EB7"/>
    <w:rsid w:val="00D72834"/>
    <w:rsid w:val="00D74BA2"/>
    <w:rsid w:val="00D75788"/>
    <w:rsid w:val="00D90012"/>
    <w:rsid w:val="00D92882"/>
    <w:rsid w:val="00D94D66"/>
    <w:rsid w:val="00D9631F"/>
    <w:rsid w:val="00D96688"/>
    <w:rsid w:val="00D96BCC"/>
    <w:rsid w:val="00D9777C"/>
    <w:rsid w:val="00DA1126"/>
    <w:rsid w:val="00DA1A32"/>
    <w:rsid w:val="00DA33DD"/>
    <w:rsid w:val="00DA65B0"/>
    <w:rsid w:val="00DA7099"/>
    <w:rsid w:val="00DA737A"/>
    <w:rsid w:val="00DB08FC"/>
    <w:rsid w:val="00DB175C"/>
    <w:rsid w:val="00DB245A"/>
    <w:rsid w:val="00DB2AD8"/>
    <w:rsid w:val="00DB3197"/>
    <w:rsid w:val="00DB36B4"/>
    <w:rsid w:val="00DB54D8"/>
    <w:rsid w:val="00DB7156"/>
    <w:rsid w:val="00DC2CB3"/>
    <w:rsid w:val="00DC40DF"/>
    <w:rsid w:val="00DD06AE"/>
    <w:rsid w:val="00DD3467"/>
    <w:rsid w:val="00DD440C"/>
    <w:rsid w:val="00DD5187"/>
    <w:rsid w:val="00DD63F6"/>
    <w:rsid w:val="00DE37B9"/>
    <w:rsid w:val="00DE5403"/>
    <w:rsid w:val="00DE6921"/>
    <w:rsid w:val="00DF2283"/>
    <w:rsid w:val="00DF5CAE"/>
    <w:rsid w:val="00DF6792"/>
    <w:rsid w:val="00DF7896"/>
    <w:rsid w:val="00E02472"/>
    <w:rsid w:val="00E02625"/>
    <w:rsid w:val="00E031DE"/>
    <w:rsid w:val="00E054F9"/>
    <w:rsid w:val="00E05538"/>
    <w:rsid w:val="00E10B77"/>
    <w:rsid w:val="00E14F59"/>
    <w:rsid w:val="00E1630C"/>
    <w:rsid w:val="00E208C2"/>
    <w:rsid w:val="00E23A9F"/>
    <w:rsid w:val="00E24D56"/>
    <w:rsid w:val="00E27477"/>
    <w:rsid w:val="00E27D29"/>
    <w:rsid w:val="00E320C9"/>
    <w:rsid w:val="00E3336C"/>
    <w:rsid w:val="00E362F7"/>
    <w:rsid w:val="00E3684C"/>
    <w:rsid w:val="00E37358"/>
    <w:rsid w:val="00E41345"/>
    <w:rsid w:val="00E41605"/>
    <w:rsid w:val="00E41F95"/>
    <w:rsid w:val="00E44155"/>
    <w:rsid w:val="00E557CD"/>
    <w:rsid w:val="00E6153D"/>
    <w:rsid w:val="00E61844"/>
    <w:rsid w:val="00E6397B"/>
    <w:rsid w:val="00E73E52"/>
    <w:rsid w:val="00E754D4"/>
    <w:rsid w:val="00E75AD0"/>
    <w:rsid w:val="00E762D7"/>
    <w:rsid w:val="00E76705"/>
    <w:rsid w:val="00E76EF5"/>
    <w:rsid w:val="00E87030"/>
    <w:rsid w:val="00E90B17"/>
    <w:rsid w:val="00E966CD"/>
    <w:rsid w:val="00E97DC9"/>
    <w:rsid w:val="00EA0062"/>
    <w:rsid w:val="00EA08D2"/>
    <w:rsid w:val="00EA117B"/>
    <w:rsid w:val="00EA1AB6"/>
    <w:rsid w:val="00EA27C3"/>
    <w:rsid w:val="00EA2A2B"/>
    <w:rsid w:val="00EA3705"/>
    <w:rsid w:val="00EA782B"/>
    <w:rsid w:val="00EA7F1C"/>
    <w:rsid w:val="00EB2CD5"/>
    <w:rsid w:val="00EB44EB"/>
    <w:rsid w:val="00EB4A4D"/>
    <w:rsid w:val="00EC1487"/>
    <w:rsid w:val="00EC27A3"/>
    <w:rsid w:val="00EC2BE3"/>
    <w:rsid w:val="00EC2C7D"/>
    <w:rsid w:val="00EC2D29"/>
    <w:rsid w:val="00EC36DA"/>
    <w:rsid w:val="00EC4166"/>
    <w:rsid w:val="00EC4250"/>
    <w:rsid w:val="00EC4276"/>
    <w:rsid w:val="00EC4931"/>
    <w:rsid w:val="00EC606B"/>
    <w:rsid w:val="00EC6921"/>
    <w:rsid w:val="00EC72C6"/>
    <w:rsid w:val="00ED5FEF"/>
    <w:rsid w:val="00EE13B7"/>
    <w:rsid w:val="00EE25A7"/>
    <w:rsid w:val="00EE3356"/>
    <w:rsid w:val="00EE6BA1"/>
    <w:rsid w:val="00EE6F72"/>
    <w:rsid w:val="00EF092A"/>
    <w:rsid w:val="00EF1914"/>
    <w:rsid w:val="00EF3FF8"/>
    <w:rsid w:val="00EF47D8"/>
    <w:rsid w:val="00EF4F10"/>
    <w:rsid w:val="00EF64F0"/>
    <w:rsid w:val="00EF657F"/>
    <w:rsid w:val="00F00B51"/>
    <w:rsid w:val="00F03C68"/>
    <w:rsid w:val="00F04186"/>
    <w:rsid w:val="00F220CB"/>
    <w:rsid w:val="00F2289F"/>
    <w:rsid w:val="00F27CF0"/>
    <w:rsid w:val="00F30A58"/>
    <w:rsid w:val="00F32730"/>
    <w:rsid w:val="00F352D4"/>
    <w:rsid w:val="00F40535"/>
    <w:rsid w:val="00F4450B"/>
    <w:rsid w:val="00F450B5"/>
    <w:rsid w:val="00F45F9C"/>
    <w:rsid w:val="00F46DBA"/>
    <w:rsid w:val="00F47DCF"/>
    <w:rsid w:val="00F52E25"/>
    <w:rsid w:val="00F56D46"/>
    <w:rsid w:val="00F571F5"/>
    <w:rsid w:val="00F6325D"/>
    <w:rsid w:val="00F701F9"/>
    <w:rsid w:val="00F7028E"/>
    <w:rsid w:val="00F710E5"/>
    <w:rsid w:val="00F72037"/>
    <w:rsid w:val="00F7389C"/>
    <w:rsid w:val="00F73AD4"/>
    <w:rsid w:val="00F77DE1"/>
    <w:rsid w:val="00F80ECA"/>
    <w:rsid w:val="00F82320"/>
    <w:rsid w:val="00F84FE8"/>
    <w:rsid w:val="00F859EF"/>
    <w:rsid w:val="00F86095"/>
    <w:rsid w:val="00F91BE1"/>
    <w:rsid w:val="00F93BFC"/>
    <w:rsid w:val="00F976F7"/>
    <w:rsid w:val="00FA0587"/>
    <w:rsid w:val="00FA1BEF"/>
    <w:rsid w:val="00FA29C8"/>
    <w:rsid w:val="00FA4E61"/>
    <w:rsid w:val="00FA514E"/>
    <w:rsid w:val="00FA53E1"/>
    <w:rsid w:val="00FA66DD"/>
    <w:rsid w:val="00FA72CB"/>
    <w:rsid w:val="00FA7791"/>
    <w:rsid w:val="00FB02D8"/>
    <w:rsid w:val="00FB111D"/>
    <w:rsid w:val="00FB2656"/>
    <w:rsid w:val="00FB5729"/>
    <w:rsid w:val="00FB610A"/>
    <w:rsid w:val="00FB785B"/>
    <w:rsid w:val="00FC0CCB"/>
    <w:rsid w:val="00FC49B2"/>
    <w:rsid w:val="00FC5568"/>
    <w:rsid w:val="00FC5BFC"/>
    <w:rsid w:val="00FD1813"/>
    <w:rsid w:val="00FD1850"/>
    <w:rsid w:val="00FD3A44"/>
    <w:rsid w:val="00FD40FD"/>
    <w:rsid w:val="00FD5E27"/>
    <w:rsid w:val="00FE03EE"/>
    <w:rsid w:val="00FE1BCB"/>
    <w:rsid w:val="00FE21C4"/>
    <w:rsid w:val="00FE3A8F"/>
    <w:rsid w:val="00FE4785"/>
    <w:rsid w:val="00FE4865"/>
    <w:rsid w:val="00FF3E3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1B357"/>
  <w15:docId w15:val="{14FE35A3-642D-478D-808F-46CA9D9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4C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30A5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34"/>
    <w:rsid w:val="00F93BFC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character" w:customStyle="1" w:styleId="f">
    <w:name w:val="f"/>
    <w:basedOn w:val="Domylnaczcionkaakapitu"/>
    <w:rsid w:val="00A43CE4"/>
  </w:style>
  <w:style w:type="paragraph" w:styleId="Poprawka">
    <w:name w:val="Revision"/>
    <w:hidden/>
    <w:uiPriority w:val="99"/>
    <w:semiHidden/>
    <w:rsid w:val="002F3397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4C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table" w:styleId="Tabelasiatki1jasna">
    <w:name w:val="Grid Table 1 Light"/>
    <w:basedOn w:val="Standardowy"/>
    <w:uiPriority w:val="46"/>
    <w:rsid w:val="00DA6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gygo.pl/pl/opla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.prasowe@innog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5062-D66B-40AC-AB29-3CEBC0FA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Sekal</dc:creator>
  <cp:lastModifiedBy>Marta Byra</cp:lastModifiedBy>
  <cp:revision>2</cp:revision>
  <cp:lastPrinted>2018-08-16T12:20:00Z</cp:lastPrinted>
  <dcterms:created xsi:type="dcterms:W3CDTF">2020-09-08T10:25:00Z</dcterms:created>
  <dcterms:modified xsi:type="dcterms:W3CDTF">2020-09-08T10:25:00Z</dcterms:modified>
</cp:coreProperties>
</file>