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6FF2B" w14:textId="479870F7" w:rsidR="005C341A" w:rsidRPr="005C341A" w:rsidRDefault="005C341A" w:rsidP="005C341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pl-PL"/>
        </w:rPr>
      </w:pPr>
      <w:r w:rsidRPr="005C341A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pl-PL"/>
        </w:rPr>
        <w:t xml:space="preserve">Dlaczego </w:t>
      </w: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pl-PL"/>
        </w:rPr>
        <w:t>po</w:t>
      </w:r>
      <w:r w:rsidRPr="005C341A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pl-PL"/>
        </w:rPr>
        <w:t>mimo COVID</w:t>
      </w: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pl-PL"/>
        </w:rPr>
        <w:t>-19</w:t>
      </w:r>
      <w:r w:rsidRPr="005C341A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pl-PL"/>
        </w:rPr>
        <w:t xml:space="preserve"> PKP upycha pasażerów jeden obok drugiego?</w:t>
      </w:r>
    </w:p>
    <w:p w14:paraId="1E47E027" w14:textId="77777777" w:rsidR="005C341A" w:rsidRPr="005C341A" w:rsidRDefault="005C341A" w:rsidP="005C3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466EEF3D" w14:textId="2BC69223" w:rsidR="005C341A" w:rsidRPr="005C341A" w:rsidRDefault="005C341A" w:rsidP="005C3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C34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Pasażerowie PKP </w:t>
      </w:r>
      <w:r w:rsidR="00B1055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Intercity </w:t>
      </w:r>
      <w:r w:rsidRPr="005C34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skarżą się, że system rezerwacji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</w:t>
      </w:r>
      <w:r w:rsidRPr="005C34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nawet w czasie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pandemii </w:t>
      </w:r>
      <w:r w:rsidRPr="005C34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COVID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-19 i obostrzeń z nią związanych,</w:t>
      </w:r>
      <w:r w:rsidRPr="005C34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przydziela im miejsca obok siebie, pozostawiając całe wagony wolne.</w:t>
      </w:r>
    </w:p>
    <w:p w14:paraId="28DCE468" w14:textId="77777777" w:rsidR="005C341A" w:rsidRPr="005C341A" w:rsidRDefault="005C341A" w:rsidP="005C3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3D333D2D" w14:textId="21D2B3A8" w:rsidR="005C341A" w:rsidRPr="005C341A" w:rsidRDefault="005C341A" w:rsidP="005C3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C34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Dlaczego tak się dzieje? Wyjaśnia były Prezes PKP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, </w:t>
      </w:r>
      <w:r w:rsidRPr="005C34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Jakub Karnowski:</w:t>
      </w:r>
    </w:p>
    <w:p w14:paraId="71BEC78E" w14:textId="77777777" w:rsidR="005C341A" w:rsidRPr="005C341A" w:rsidRDefault="005C341A" w:rsidP="005C3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4D5EBC8B" w14:textId="643D8723" w:rsidR="004D636B" w:rsidRDefault="005C341A" w:rsidP="005C3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- </w:t>
      </w:r>
      <w:r w:rsidR="00B1055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„</w:t>
      </w:r>
      <w:r w:rsidRPr="005C34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 PKP nadal działa system informatyczny „Kurs 90”, którego nazwa pochodzi od roku jego powstania. To przedpotopowy system, który od lat do niczego się nie nadaje. </w:t>
      </w:r>
      <w:r w:rsidR="004D63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Język programowania – Cobol</w:t>
      </w:r>
      <w:r w:rsidR="00D9295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</w:t>
      </w:r>
      <w:r w:rsidR="004D63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w którym został napisany</w:t>
      </w:r>
      <w:r w:rsidR="00D9295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</w:t>
      </w:r>
      <w:r w:rsidR="004D63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jest już używany chyba tylko w PKP. Cobol </w:t>
      </w:r>
      <w:r w:rsidR="0019600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został zaprojektowany w latach 60-tych i </w:t>
      </w:r>
      <w:r w:rsidR="004D63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był wykorzystywany </w:t>
      </w:r>
      <w:r w:rsidR="00D9295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–</w:t>
      </w:r>
      <w:r w:rsidR="0019600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wówczas jako nowoczesne narzędzie – do lat</w:t>
      </w:r>
      <w:r w:rsidR="004D63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80-tych XX wiek</w:t>
      </w:r>
      <w:r w:rsidR="0019600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u, czyli w czasach komputerów ZX Spectrum, Atari i </w:t>
      </w:r>
      <w:proofErr w:type="spellStart"/>
      <w:r w:rsidR="0019600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Commodore</w:t>
      </w:r>
      <w:proofErr w:type="spellEnd"/>
      <w:r w:rsidR="0019600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 Aby je pamiętać z autopsji, trzeba mieć dzisiaj minimum 45 lat.</w:t>
      </w:r>
    </w:p>
    <w:p w14:paraId="23D3FAD1" w14:textId="1649F90C" w:rsidR="004D636B" w:rsidRDefault="004D636B" w:rsidP="005C3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2EE40206" w14:textId="4E9FD08E" w:rsidR="004D636B" w:rsidRDefault="004D636B" w:rsidP="005C3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 związku z tym wprowadzenie jakichkolwiek sensownych zmian do programu Kurs 90, który obsługuje system rezerwacji biletów w PKP Intercity jest praktycznie niemożliwe. To tak jakby ktoś chciał dostosować technologicznie do współczesnych czasów Fiata 126p. </w:t>
      </w:r>
    </w:p>
    <w:p w14:paraId="6C658F3F" w14:textId="77777777" w:rsidR="004D636B" w:rsidRDefault="004D636B" w:rsidP="005C3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28BE02A5" w14:textId="54BD09D4" w:rsidR="005C341A" w:rsidRPr="005C341A" w:rsidRDefault="00D92952" w:rsidP="005C3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</w:t>
      </w:r>
      <w:r w:rsidR="0019600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2013 roku </w:t>
      </w:r>
      <w:r w:rsidR="005C34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zaprosiłem do współpracy z</w:t>
      </w:r>
      <w:r w:rsidR="005C341A" w:rsidRPr="005C34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PKP</w:t>
      </w:r>
      <w:r w:rsidR="00B1055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Intercity</w:t>
      </w:r>
      <w:r w:rsidR="005C341A" w:rsidRPr="005C34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5C34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grupę</w:t>
      </w:r>
      <w:r w:rsidR="005C341A" w:rsidRPr="005C34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specjalistów od tzw. </w:t>
      </w:r>
      <w:proofErr w:type="spellStart"/>
      <w:r w:rsidR="005C341A" w:rsidRPr="005C34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revenue</w:t>
      </w:r>
      <w:proofErr w:type="spellEnd"/>
      <w:r w:rsidR="005C341A" w:rsidRPr="005C34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="005C341A" w:rsidRPr="005C34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managemant</w:t>
      </w:r>
      <w:proofErr w:type="spellEnd"/>
      <w:r w:rsidR="005C341A" w:rsidRPr="005C34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19600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</w:t>
      </w:r>
      <w:r w:rsidR="005C341A" w:rsidRPr="005C34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dynamicznego systemu sprzedaży biletów,</w:t>
      </w:r>
      <w:r w:rsidR="005C34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którzy</w:t>
      </w:r>
      <w:r w:rsidR="005C341A" w:rsidRPr="005C34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prac</w:t>
      </w:r>
      <w:r w:rsidR="005C34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owali </w:t>
      </w:r>
      <w:r w:rsidR="005C341A" w:rsidRPr="005C34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wcześniej dla firm lotniczych, m.in. </w:t>
      </w:r>
      <w:proofErr w:type="spellStart"/>
      <w:r w:rsidR="004D63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Qa</w:t>
      </w:r>
      <w:r w:rsidR="005C341A" w:rsidRPr="005C34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tar</w:t>
      </w:r>
      <w:proofErr w:type="spellEnd"/>
      <w:r w:rsidR="005C341A" w:rsidRPr="005C34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Airways. Przygotowali oni </w:t>
      </w:r>
      <w:r w:rsidR="009112F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wówczas </w:t>
      </w:r>
      <w:r w:rsidR="005C341A" w:rsidRPr="005C34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nowoczesny system pozwalający </w:t>
      </w:r>
      <w:r w:rsidR="009112F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PKP </w:t>
      </w:r>
      <w:r w:rsidR="005C341A" w:rsidRPr="005C34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 sprzedaż tanich biletów z wyprzedzeniem</w:t>
      </w:r>
      <w:r w:rsidR="0019600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 Dzięki temu</w:t>
      </w:r>
      <w:r w:rsidR="005C341A" w:rsidRPr="005C34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19600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już od grudnia 2014 roku </w:t>
      </w:r>
      <w:r w:rsidR="005C341A" w:rsidRPr="005C34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studenci mogli podróżować </w:t>
      </w:r>
      <w:proofErr w:type="spellStart"/>
      <w:r w:rsidR="005C341A" w:rsidRPr="005C34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Pendolino</w:t>
      </w:r>
      <w:proofErr w:type="spellEnd"/>
      <w:r w:rsidR="005C341A" w:rsidRPr="005C34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za 24,5 </w:t>
      </w:r>
      <w:r w:rsidR="009112F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zł.</w:t>
      </w:r>
      <w:r w:rsidR="0019600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a bi</w:t>
      </w:r>
      <w:r w:rsidR="00C9611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zne</w:t>
      </w:r>
      <w:r w:rsidR="0019600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smeni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</w:t>
      </w:r>
      <w:r w:rsidR="009112F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5C341A" w:rsidRPr="005C34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którzy kupowali bilety służbowe w ostatnich godzinach przed wyjazdem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</w:t>
      </w:r>
      <w:r w:rsidR="0019600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płacili drożej. </w:t>
      </w:r>
    </w:p>
    <w:p w14:paraId="1C784325" w14:textId="77777777" w:rsidR="005C341A" w:rsidRPr="005C341A" w:rsidRDefault="005C341A" w:rsidP="005C3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4CB495B1" w14:textId="09E1EB9C" w:rsidR="005C341A" w:rsidRPr="005C341A" w:rsidRDefault="005C341A" w:rsidP="005C3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C34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Niestety, na straży starego systemu informatycznego i innych elementów skansenu PKP sto</w:t>
      </w:r>
      <w:r w:rsidR="0019600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i lobby polityczno-związkowe. </w:t>
      </w:r>
      <w:r w:rsidRPr="005C34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To on</w:t>
      </w:r>
      <w:r w:rsidR="00D9295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</w:t>
      </w:r>
      <w:r w:rsidRPr="005C34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cofnęł</w:t>
      </w:r>
      <w:r w:rsidR="0019600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</w:t>
      </w:r>
      <w:r w:rsidRPr="005C34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nasze przygotowania do wprowadzenia nowego systemu informatycznego.</w:t>
      </w:r>
    </w:p>
    <w:p w14:paraId="46DF8A6E" w14:textId="77777777" w:rsidR="005C341A" w:rsidRPr="005C341A" w:rsidRDefault="005C341A" w:rsidP="005C3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08CE83B8" w14:textId="06F0C833" w:rsidR="005C341A" w:rsidRDefault="005C341A" w:rsidP="005C3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C34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PKP </w:t>
      </w:r>
      <w:r w:rsidR="009112F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posiada</w:t>
      </w:r>
      <w:r w:rsidRPr="005C34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własną spółkę informatyczną</w:t>
      </w:r>
      <w:r w:rsidR="009112F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-</w:t>
      </w:r>
      <w:r w:rsidRPr="005C34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PKP Informatyka, choć brzmi to jak oksymoron. </w:t>
      </w:r>
      <w:r w:rsidR="004D63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 2015 </w:t>
      </w:r>
      <w:r w:rsidR="009112F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roku p</w:t>
      </w:r>
      <w:r w:rsidRPr="005C34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rzygotowaliśmy jej restrukturyzację, ale to również zostało </w:t>
      </w:r>
      <w:r w:rsidR="009112F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zablokowane i </w:t>
      </w:r>
      <w:r w:rsidRPr="005C34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cofnięte</w:t>
      </w:r>
      <w:r w:rsidR="00892F4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na początku 2016 roku.</w:t>
      </w:r>
      <w:r w:rsidRPr="005C34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</w:p>
    <w:p w14:paraId="426FB1AA" w14:textId="51FF9DF9" w:rsidR="004D636B" w:rsidRDefault="004D636B" w:rsidP="005C3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24B7D853" w14:textId="520D03FD" w:rsidR="00892F46" w:rsidRDefault="004D6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Spółka PKP Informatyka nie posiada kompetencji pozwalających na </w:t>
      </w:r>
      <w:r w:rsidR="0019600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przygotowanie nowoczesnych rozwiązań informatycznych dla takich spółek jak PKP Intercity czy PKP Cargo dlatego działa jak pośrednik. P</w:t>
      </w:r>
      <w:r w:rsidR="009112F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rojekty </w:t>
      </w:r>
      <w:r w:rsidR="0019600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są </w:t>
      </w:r>
      <w:r w:rsidR="009112F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zleca</w:t>
      </w:r>
      <w:r w:rsidR="0019600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ne</w:t>
      </w:r>
      <w:r w:rsidR="009112F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5C341A" w:rsidRPr="005C341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podwykonawcom</w:t>
      </w:r>
      <w:r w:rsidR="00892F4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  <w:r w:rsidR="00D9295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892F4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PKP Informatyka istnieje wyłącznie dla samej siebie i żyje z prowizji narzucanych na ceny rynkowe. W ostatecznym rozrachunku droższe są bilety w PKP Intercity lub usługi PKP Cargo.</w:t>
      </w:r>
    </w:p>
    <w:p w14:paraId="216397EF" w14:textId="04C8697F" w:rsidR="009112FA" w:rsidRDefault="00911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1783CD0F" w14:textId="52D1AAFA" w:rsidR="009112FA" w:rsidRDefault="009112FA" w:rsidP="00703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>W ostatnim czasie związki zawodowe PKP</w:t>
      </w:r>
      <w:r w:rsidR="00703B0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CARGO apelowały do zarządu </w:t>
      </w:r>
      <w:proofErr w:type="spellStart"/>
      <w:r w:rsidR="00703B0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ws</w:t>
      </w:r>
      <w:proofErr w:type="spellEnd"/>
      <w:r w:rsidR="00703B0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. złej sytuacji finansowej </w:t>
      </w:r>
      <w:r w:rsidR="00E74B8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spółki i</w:t>
      </w:r>
      <w:r w:rsidR="00703B0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E74B8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</w:t>
      </w:r>
      <w:r w:rsidR="00703B0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podjęcie odpowiednich działań mających na celu „optymalne wykorzystanie zasobów spółki”. Szkoda, że w przypadku restrukturyzacji i nowego systemu rezerwacji, kt</w:t>
      </w:r>
      <w:r w:rsidR="00E74B8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óry ułatwiłby życie pasażerom – te zasoby zostały zmarnowane</w:t>
      </w:r>
      <w:r w:rsidR="00ED4F3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” – mówi Jakub Karnowski.</w:t>
      </w:r>
    </w:p>
    <w:p w14:paraId="5099235E" w14:textId="1DEEB23B" w:rsidR="00ED4F36" w:rsidRDefault="00ED4F36" w:rsidP="00703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6938362E" w14:textId="72BB45B3" w:rsidR="00ED4F36" w:rsidRPr="005C341A" w:rsidRDefault="00ED4F36" w:rsidP="00703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Calibri" w:hAnsi="Calibri" w:cs="Calibri"/>
          <w:b/>
          <w:bCs/>
          <w:color w:val="000000"/>
        </w:rPr>
        <w:t>Jakub Karnowski</w:t>
      </w:r>
      <w:r>
        <w:rPr>
          <w:rFonts w:ascii="Calibri" w:hAnsi="Calibri" w:cs="Calibri"/>
          <w:i/>
          <w:iCs/>
          <w:color w:val="000000"/>
        </w:rPr>
        <w:t xml:space="preserve"> – autor był w latach 2012-15 Prezesem Zarządu PKP S.A. oraz Przewodniczącym Rady Nadzorczej PKP Cargo S.A. Obecnie pracuje jako konsultant Banku Światowego ds. restrukturyzacji kolei w Kazachstanie i Tanzanii.</w:t>
      </w:r>
    </w:p>
    <w:p w14:paraId="1642C68D" w14:textId="77777777" w:rsidR="00700281" w:rsidRDefault="00700281"/>
    <w:sectPr w:rsidR="00700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1A"/>
    <w:rsid w:val="001124E3"/>
    <w:rsid w:val="0019600D"/>
    <w:rsid w:val="004D636B"/>
    <w:rsid w:val="005C341A"/>
    <w:rsid w:val="00700281"/>
    <w:rsid w:val="00703B00"/>
    <w:rsid w:val="00726E39"/>
    <w:rsid w:val="00892F46"/>
    <w:rsid w:val="009112FA"/>
    <w:rsid w:val="00B10552"/>
    <w:rsid w:val="00C9611F"/>
    <w:rsid w:val="00D92952"/>
    <w:rsid w:val="00E74B8C"/>
    <w:rsid w:val="00E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6A64"/>
  <w15:chartTrackingRefBased/>
  <w15:docId w15:val="{D42394AB-41A2-4035-9143-C20F4BFA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C3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34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B0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5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5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5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5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5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Rembecki</dc:creator>
  <cp:keywords/>
  <dc:description/>
  <cp:lastModifiedBy>Bartosz Rembecki</cp:lastModifiedBy>
  <cp:revision>4</cp:revision>
  <dcterms:created xsi:type="dcterms:W3CDTF">2020-09-28T08:13:00Z</dcterms:created>
  <dcterms:modified xsi:type="dcterms:W3CDTF">2020-09-28T08:23:00Z</dcterms:modified>
</cp:coreProperties>
</file>