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4043" w14:textId="28CCAFC8" w:rsidR="006C3F15" w:rsidRDefault="005252B9">
      <w:r>
        <w:rPr>
          <w:noProof/>
        </w:rPr>
        <w:drawing>
          <wp:inline distT="0" distB="0" distL="0" distR="0" wp14:anchorId="4F80601A" wp14:editId="279DE3CF">
            <wp:extent cx="1673723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86" cy="61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D3CFD" w14:textId="77777777" w:rsidR="005252B9" w:rsidRDefault="005252B9"/>
    <w:p w14:paraId="00000001" w14:textId="5638276C" w:rsidR="00D815F8" w:rsidRDefault="00354527">
      <w:r>
        <w:t>INFORMACJA PRASOWA</w:t>
      </w:r>
    </w:p>
    <w:p w14:paraId="00000002" w14:textId="77777777" w:rsidR="00D815F8" w:rsidRDefault="00D815F8"/>
    <w:p w14:paraId="00000003" w14:textId="3D181B6A" w:rsidR="00D815F8" w:rsidRDefault="00354527">
      <w:pPr>
        <w:jc w:val="right"/>
      </w:pPr>
      <w:r>
        <w:t xml:space="preserve">Warszawa, </w:t>
      </w:r>
      <w:r w:rsidR="004B0288">
        <w:t>16</w:t>
      </w:r>
      <w:r>
        <w:t xml:space="preserve"> grudnia 2020</w:t>
      </w:r>
    </w:p>
    <w:p w14:paraId="00000005" w14:textId="77777777" w:rsidR="00D815F8" w:rsidRDefault="00D815F8" w:rsidP="005252B9"/>
    <w:p w14:paraId="00000007" w14:textId="70B928CD" w:rsidR="00D815F8" w:rsidRDefault="00354527">
      <w:pPr>
        <w:jc w:val="center"/>
        <w:rPr>
          <w:b/>
        </w:rPr>
      </w:pPr>
      <w:r>
        <w:rPr>
          <w:b/>
        </w:rPr>
        <w:t xml:space="preserve"> </w:t>
      </w:r>
    </w:p>
    <w:p w14:paraId="00000008" w14:textId="7AE3312C" w:rsidR="00D815F8" w:rsidRDefault="00354527">
      <w:pPr>
        <w:jc w:val="center"/>
        <w:rPr>
          <w:b/>
        </w:rPr>
      </w:pPr>
      <w:r>
        <w:rPr>
          <w:b/>
        </w:rPr>
        <w:t xml:space="preserve">Jak miękko </w:t>
      </w:r>
      <w:r w:rsidR="00FF6C77">
        <w:rPr>
          <w:b/>
        </w:rPr>
        <w:t>„</w:t>
      </w:r>
      <w:r>
        <w:rPr>
          <w:b/>
        </w:rPr>
        <w:t>wylądować” z biznesem w Polsce?</w:t>
      </w:r>
    </w:p>
    <w:p w14:paraId="0000000A" w14:textId="77777777" w:rsidR="00D815F8" w:rsidRDefault="00D815F8" w:rsidP="005252B9">
      <w:pPr>
        <w:rPr>
          <w:b/>
        </w:rPr>
      </w:pPr>
    </w:p>
    <w:p w14:paraId="0000000B" w14:textId="75D2BCD3" w:rsidR="00D815F8" w:rsidRDefault="00354527">
      <w:pPr>
        <w:jc w:val="both"/>
        <w:rPr>
          <w:b/>
        </w:rPr>
      </w:pPr>
      <w:r>
        <w:rPr>
          <w:b/>
        </w:rPr>
        <w:t xml:space="preserve">W grudniu ruszył nowy program </w:t>
      </w:r>
      <w:r w:rsidR="00FF6C77">
        <w:rPr>
          <w:b/>
        </w:rPr>
        <w:t>„</w:t>
      </w:r>
      <w:proofErr w:type="spellStart"/>
      <w:r>
        <w:rPr>
          <w:b/>
        </w:rPr>
        <w:t>softlandingowy</w:t>
      </w:r>
      <w:proofErr w:type="spellEnd"/>
      <w:r>
        <w:rPr>
          <w:b/>
        </w:rPr>
        <w:t xml:space="preserve">” w Cambridge </w:t>
      </w:r>
      <w:proofErr w:type="spellStart"/>
      <w:r>
        <w:rPr>
          <w:b/>
        </w:rPr>
        <w:t>Innovation</w:t>
      </w:r>
      <w:proofErr w:type="spellEnd"/>
      <w:r>
        <w:rPr>
          <w:b/>
        </w:rPr>
        <w:t xml:space="preserve"> Center </w:t>
      </w:r>
      <w:proofErr w:type="spellStart"/>
      <w:r>
        <w:rPr>
          <w:b/>
        </w:rPr>
        <w:t>Warsaw</w:t>
      </w:r>
      <w:proofErr w:type="spellEnd"/>
      <w:r>
        <w:rPr>
          <w:b/>
        </w:rPr>
        <w:t xml:space="preserve">, organizowany wspólnie z Venture Café </w:t>
      </w:r>
      <w:proofErr w:type="spellStart"/>
      <w:r>
        <w:rPr>
          <w:b/>
        </w:rPr>
        <w:t>Warsaw</w:t>
      </w:r>
      <w:proofErr w:type="spellEnd"/>
      <w:r>
        <w:rPr>
          <w:b/>
        </w:rPr>
        <w:t xml:space="preserve">. To inicjatywa skierowana do zagranicznych przedsiębiorców, którzy chcą rozpocząć działalność w Polsce i mają ambicje rozwijania jej także na pozostałych rynkach unijnych. Dzięki udziałowi w programie przedstawiciele zagranicznego biznesu uzyskują pomoc merytoryczną i praktyczną przy zakładaniu filii swojej działalności biznesowej w Polsce oraz otrzymują dostęp do najnowocześniejszych narzędzi i bogatego zaplecza globalnego ekosystemu CIC. </w:t>
      </w:r>
    </w:p>
    <w:p w14:paraId="0000000C" w14:textId="77777777" w:rsidR="00D815F8" w:rsidRDefault="00D815F8">
      <w:pPr>
        <w:jc w:val="both"/>
        <w:rPr>
          <w:b/>
        </w:rPr>
      </w:pPr>
    </w:p>
    <w:p w14:paraId="0000000D" w14:textId="338EBD8C" w:rsidR="00D815F8" w:rsidRDefault="00354527">
      <w:pPr>
        <w:jc w:val="both"/>
      </w:pPr>
      <w:r>
        <w:t xml:space="preserve">Choć sytuacja gospodarcza w ostatnich miesiącach nie jest łatwa, CIC </w:t>
      </w:r>
      <w:proofErr w:type="spellStart"/>
      <w:r>
        <w:t>Warsaw</w:t>
      </w:r>
      <w:proofErr w:type="spellEnd"/>
      <w:r>
        <w:t xml:space="preserve"> i Venture Café </w:t>
      </w:r>
      <w:proofErr w:type="spellStart"/>
      <w:r>
        <w:t>Warsaw</w:t>
      </w:r>
      <w:proofErr w:type="spellEnd"/>
      <w:r>
        <w:t xml:space="preserve"> Foundation wprowadzają kolejne rozwiązania, które pomagają stymulować środowisko biznesowe i mimo trudnych warunków wspierać przedsiębiorców. Uruchomiony właśnie nowy program </w:t>
      </w:r>
      <w:proofErr w:type="spellStart"/>
      <w:r>
        <w:t>softlandingowy</w:t>
      </w:r>
      <w:proofErr w:type="spellEnd"/>
      <w:r>
        <w:t xml:space="preserve"> ma na celu ułatwić zagranicznym podmiotom zaistnienie na biznesowej mapie Polski i Europy. Jest to odpowiedź na zapotrzebowanie i wyzwania, przed którymi stają obcokrajowcy planujący osiedlenie w Polsce i rozpoczęcie tutaj działalności. W pierwszym okresie, przygotowana została specjalna oferta dla przedsiębiorców z Białorusi. Partnerami strategicznymi inicjatywy są Polska Agencja Inwestycji i Handlu i Startup Hub Poland, a </w:t>
      </w:r>
      <w:proofErr w:type="spellStart"/>
      <w:r>
        <w:t>founding</w:t>
      </w:r>
      <w:proofErr w:type="spellEnd"/>
      <w:r>
        <w:t xml:space="preserve"> partnerem EY Polska</w:t>
      </w:r>
      <w:r w:rsidR="00FF6C77">
        <w:t>.</w:t>
      </w:r>
    </w:p>
    <w:p w14:paraId="0000000E" w14:textId="77777777" w:rsidR="00D815F8" w:rsidRDefault="00D815F8">
      <w:pPr>
        <w:jc w:val="both"/>
      </w:pPr>
    </w:p>
    <w:p w14:paraId="0000000F" w14:textId="77777777" w:rsidR="00D815F8" w:rsidRDefault="00354527">
      <w:pPr>
        <w:jc w:val="both"/>
        <w:rPr>
          <w:b/>
        </w:rPr>
      </w:pPr>
      <w:r>
        <w:rPr>
          <w:b/>
        </w:rPr>
        <w:t>Sieć korzyści</w:t>
      </w:r>
    </w:p>
    <w:p w14:paraId="00000010" w14:textId="77777777" w:rsidR="00D815F8" w:rsidRDefault="00D815F8">
      <w:pPr>
        <w:jc w:val="both"/>
      </w:pPr>
    </w:p>
    <w:p w14:paraId="00000011" w14:textId="77777777" w:rsidR="00D815F8" w:rsidRDefault="00354527">
      <w:pPr>
        <w:jc w:val="both"/>
      </w:pPr>
      <w:r>
        <w:t xml:space="preserve">Udział w programie </w:t>
      </w:r>
      <w:proofErr w:type="spellStart"/>
      <w:r>
        <w:t>softlandingowym</w:t>
      </w:r>
      <w:proofErr w:type="spellEnd"/>
      <w:r>
        <w:t xml:space="preserve"> zapewnia uczestnikom nie tylko wiedzę i wskazówki jak przygotować się do założenia i prowadzenia podmiotu gospodarczego w Polsce, ale daje też dodatkową wartość. Jak mówi Aureliusz Górski, współzałożyciel CIC Poland oraz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w fundacji Venture Café </w:t>
      </w:r>
      <w:proofErr w:type="spellStart"/>
      <w:r>
        <w:t>Warsaw</w:t>
      </w:r>
      <w:proofErr w:type="spellEnd"/>
      <w:r>
        <w:t xml:space="preserve">, jednostka wspiera swoich partnerów na bardzo wielu poziomach. – </w:t>
      </w:r>
      <w:r>
        <w:rPr>
          <w:i/>
        </w:rPr>
        <w:t xml:space="preserve">Jako globalna organizacja mamy wszelkie narzędzia, by pomagać firmom w rozwoju. Uczestnicy programu otrzymują dostęp do naszego zaplecza biurowego czy </w:t>
      </w:r>
      <w:proofErr w:type="spellStart"/>
      <w:r>
        <w:rPr>
          <w:i/>
        </w:rPr>
        <w:t>sal</w:t>
      </w:r>
      <w:proofErr w:type="spellEnd"/>
      <w:r>
        <w:rPr>
          <w:i/>
        </w:rPr>
        <w:t xml:space="preserve"> konferencyjnych, ale przede wszystkim mogą brać udział w organizowanych przez nas wydarzeniach, mają dostęp do wybitnych ekspertów i osób, których prawdopodobnie nie mieliby okazji poznać w innym miejscu. Warto wspomnieć, że jesteśmy częścią jednej z największych organizacji biznesowych na świecie. Dlatego w Polsce chętnie dzielimy się tym, co zostało przez lata wypracowane w CIC, a co tak bardzo przydaje się biznesie. To narzędzia, know-how i kontakty – </w:t>
      </w:r>
      <w:r>
        <w:t xml:space="preserve">podkreśla. Dodaje, że program został zaprojektowany tak, aby obcokrajowcy byli maksymalnie dobrze przygotowani do wejścia na rynek i mogli szybko usamodzielnić biznes. Część merytoryczna powstała we współpracy z firmą konsultingową EY Polska. </w:t>
      </w:r>
      <w:r>
        <w:rPr>
          <w:i/>
        </w:rPr>
        <w:t xml:space="preserve">  </w:t>
      </w:r>
    </w:p>
    <w:p w14:paraId="00000012" w14:textId="77777777" w:rsidR="00D815F8" w:rsidRDefault="00D815F8">
      <w:pPr>
        <w:jc w:val="both"/>
      </w:pPr>
    </w:p>
    <w:p w14:paraId="00000013" w14:textId="77777777" w:rsidR="00D815F8" w:rsidRDefault="00354527">
      <w:pPr>
        <w:jc w:val="both"/>
        <w:rPr>
          <w:b/>
        </w:rPr>
      </w:pPr>
      <w:r>
        <w:rPr>
          <w:b/>
        </w:rPr>
        <w:lastRenderedPageBreak/>
        <w:t>Nowy biznes w czterech krokach</w:t>
      </w:r>
    </w:p>
    <w:p w14:paraId="00000014" w14:textId="77777777" w:rsidR="00D815F8" w:rsidRDefault="00D815F8">
      <w:pPr>
        <w:jc w:val="both"/>
      </w:pPr>
    </w:p>
    <w:p w14:paraId="00000015" w14:textId="5D31759D" w:rsidR="00D815F8" w:rsidRDefault="00354527">
      <w:pPr>
        <w:jc w:val="both"/>
      </w:pPr>
      <w:r>
        <w:t xml:space="preserve">Program </w:t>
      </w:r>
      <w:proofErr w:type="spellStart"/>
      <w:r>
        <w:t>softlandingowy</w:t>
      </w:r>
      <w:proofErr w:type="spellEnd"/>
      <w:r>
        <w:t xml:space="preserve"> składa się z czterech etapów. Pierwszym (</w:t>
      </w:r>
      <w:proofErr w:type="spellStart"/>
      <w:r>
        <w:t>Prelanding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) jest przygotowanie do rozpoczęcia działalności i zapoznanie z kompleksową wiedzą z zakresu funkcjonowania spółek w Polsce. Druga opcjonalna faza programu (New </w:t>
      </w:r>
      <w:proofErr w:type="spellStart"/>
      <w:r>
        <w:t>Entity</w:t>
      </w:r>
      <w:proofErr w:type="spellEnd"/>
      <w:r w:rsidR="00FF6C77">
        <w:t xml:space="preserve">) </w:t>
      </w:r>
      <w:r>
        <w:t>została przygotowana przez specjalistów EY Polska dla tych, któr</w:t>
      </w:r>
      <w:r w:rsidR="00FF6C77">
        <w:t>zy</w:t>
      </w:r>
      <w:r>
        <w:t xml:space="preserve"> są zainteresowani przekazaniem profesjonalistom całego procesu rejestracji spółki.</w:t>
      </w:r>
    </w:p>
    <w:p w14:paraId="00000016" w14:textId="77777777" w:rsidR="00D815F8" w:rsidRDefault="00D815F8">
      <w:pPr>
        <w:jc w:val="both"/>
      </w:pPr>
    </w:p>
    <w:p w14:paraId="00000017" w14:textId="77777777" w:rsidR="00D815F8" w:rsidRDefault="00354527">
      <w:pPr>
        <w:jc w:val="both"/>
      </w:pPr>
      <w:r>
        <w:t xml:space="preserve">Kolejny etap programu (First 30 </w:t>
      </w:r>
      <w:proofErr w:type="spellStart"/>
      <w:r>
        <w:t>days</w:t>
      </w:r>
      <w:proofErr w:type="spellEnd"/>
      <w:r>
        <w:t xml:space="preserve">) to wsparcie w początkowym okresie funkcjonowania, który często decyduje o sukcesie lub porażce. Przedsiębiorcy mogą korzystać z usług dostępnych w CIC </w:t>
      </w:r>
      <w:proofErr w:type="spellStart"/>
      <w:r>
        <w:t>Warsaw</w:t>
      </w:r>
      <w:proofErr w:type="spellEnd"/>
      <w:r>
        <w:t xml:space="preserve"> i w ten sposób rozwijać swoją działalność. W ramach ostatniej części programu (</w:t>
      </w:r>
      <w:proofErr w:type="spellStart"/>
      <w:r>
        <w:t>Scaling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), w zależności od indywidualnych potrzeb, startupy mogą ubiegać się o dostęp do finansowania, wsparcia dalszego rozwoju biznesu, outsourcingu procesów biznesowych czy np. zarządzania ryzykiem. </w:t>
      </w:r>
    </w:p>
    <w:p w14:paraId="00000018" w14:textId="77777777" w:rsidR="00D815F8" w:rsidRDefault="00D815F8">
      <w:pPr>
        <w:jc w:val="both"/>
      </w:pPr>
    </w:p>
    <w:p w14:paraId="00000019" w14:textId="77777777" w:rsidR="00D815F8" w:rsidRDefault="00354527">
      <w:pPr>
        <w:jc w:val="both"/>
        <w:rPr>
          <w:b/>
        </w:rPr>
      </w:pPr>
      <w:r>
        <w:rPr>
          <w:b/>
        </w:rPr>
        <w:t>Specjalna oferta dla Białorusinów</w:t>
      </w:r>
    </w:p>
    <w:p w14:paraId="0000001A" w14:textId="77777777" w:rsidR="00D815F8" w:rsidRDefault="00D815F8">
      <w:pPr>
        <w:jc w:val="both"/>
      </w:pPr>
    </w:p>
    <w:p w14:paraId="0000001B" w14:textId="4A43E45D" w:rsidR="00D815F8" w:rsidRDefault="00354527">
      <w:pPr>
        <w:jc w:val="both"/>
      </w:pPr>
      <w:r>
        <w:t xml:space="preserve">Program adresowany jest do wszystkich obcokrajowców zainteresowanych rozwojem biznesu w Polsce, ale ze względu na wyjątkowo trudną sytuację polityczno-gospodarczą na Białorusi, dla obywateli tego kraju przygotowano specjalną ofertę. To forma wyrazu solidarności i wsparcia dla tych, którzy u siebie mają ograniczone możliwości działania. </w:t>
      </w:r>
    </w:p>
    <w:p w14:paraId="0000001C" w14:textId="77777777" w:rsidR="00D815F8" w:rsidRDefault="00D815F8">
      <w:pPr>
        <w:jc w:val="both"/>
      </w:pPr>
    </w:p>
    <w:p w14:paraId="0000001D" w14:textId="77777777" w:rsidR="00D815F8" w:rsidRDefault="00354527">
      <w:pPr>
        <w:jc w:val="both"/>
      </w:pPr>
      <w:r>
        <w:t xml:space="preserve">CIC </w:t>
      </w:r>
      <w:proofErr w:type="spellStart"/>
      <w:r>
        <w:t>Warsaw</w:t>
      </w:r>
      <w:proofErr w:type="spellEnd"/>
      <w:r>
        <w:t xml:space="preserve"> i Venture Café </w:t>
      </w:r>
      <w:proofErr w:type="spellStart"/>
      <w:r>
        <w:t>Warsaw</w:t>
      </w:r>
      <w:proofErr w:type="spellEnd"/>
      <w:r>
        <w:t xml:space="preserve"> organizują konkurs, w którym zwycięzca otrzyma darmowy udział w części programu. Głównym kryterium wyboru będzie tzw.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, czyli oddziaływanie społeczne firmy, rozumiane jako jej pozytywny wpływ na społeczność, środowisko czy np. promowanie zrównoważonego rozwoju. Dodatkowo 5 wybranych w konkursie firm będzie mogło odbyć indywidualne sesje z ekspertami oraz otrzyma darmowy dostęp do przestrzeni coworkingowej w </w:t>
      </w:r>
      <w:proofErr w:type="spellStart"/>
      <w:r>
        <w:t>Varso</w:t>
      </w:r>
      <w:proofErr w:type="spellEnd"/>
      <w:r>
        <w:t xml:space="preserve"> Place w centrum Warszawy.</w:t>
      </w:r>
    </w:p>
    <w:p w14:paraId="0000001E" w14:textId="77777777" w:rsidR="00D815F8" w:rsidRDefault="00D815F8">
      <w:pPr>
        <w:jc w:val="both"/>
      </w:pPr>
    </w:p>
    <w:p w14:paraId="0000001F" w14:textId="77777777" w:rsidR="00D815F8" w:rsidRDefault="00354527">
      <w:pPr>
        <w:jc w:val="both"/>
      </w:pPr>
      <w:r>
        <w:t>Uczestnicy programu otrzymają również wsparcie w uzyskaniu polskiej wizy, która umożliwi im przyjazd do Polski i założenie podmiotu gospodarczego.</w:t>
      </w:r>
    </w:p>
    <w:p w14:paraId="00000020" w14:textId="77777777" w:rsidR="00D815F8" w:rsidRDefault="00D815F8">
      <w:pPr>
        <w:jc w:val="both"/>
      </w:pPr>
    </w:p>
    <w:p w14:paraId="00000022" w14:textId="6265497D" w:rsidR="00D815F8" w:rsidRDefault="00354527">
      <w:pPr>
        <w:jc w:val="both"/>
        <w:rPr>
          <w:rFonts w:ascii="Times New Roman" w:eastAsia="Times New Roman" w:hAnsi="Times New Roman" w:cs="Times New Roman"/>
        </w:rPr>
      </w:pPr>
      <w:r>
        <w:t xml:space="preserve">Więcej informacji o programie znajduje się na stronie </w:t>
      </w:r>
      <w:hyperlink r:id="rId5">
        <w:r>
          <w:rPr>
            <w:color w:val="0563C1"/>
            <w:u w:val="single"/>
          </w:rPr>
          <w:t>www.softlanding.pl</w:t>
        </w:r>
      </w:hyperlink>
      <w:r>
        <w:t xml:space="preserve">.  </w:t>
      </w:r>
    </w:p>
    <w:p w14:paraId="00000023" w14:textId="77777777" w:rsidR="00D815F8" w:rsidRDefault="00D815F8">
      <w:pPr>
        <w:jc w:val="both"/>
        <w:rPr>
          <w:rFonts w:ascii="Times New Roman" w:eastAsia="Times New Roman" w:hAnsi="Times New Roman" w:cs="Times New Roman"/>
        </w:rPr>
      </w:pPr>
    </w:p>
    <w:p w14:paraId="00000024" w14:textId="77777777" w:rsidR="00D815F8" w:rsidRPr="00FF6C77" w:rsidRDefault="00354527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FF6C77">
        <w:rPr>
          <w:rFonts w:ascii="Times New Roman" w:eastAsia="Times New Roman" w:hAnsi="Times New Roman" w:cs="Times New Roman"/>
          <w:lang w:val="en-US"/>
        </w:rPr>
        <w:t>***</w:t>
      </w:r>
    </w:p>
    <w:p w14:paraId="00000025" w14:textId="77777777" w:rsidR="00D815F8" w:rsidRPr="00FF6C77" w:rsidRDefault="00D815F8">
      <w:pPr>
        <w:jc w:val="both"/>
        <w:rPr>
          <w:lang w:val="en-US"/>
        </w:rPr>
      </w:pPr>
    </w:p>
    <w:p w14:paraId="00000026" w14:textId="77777777" w:rsidR="00D815F8" w:rsidRPr="00FF6C77" w:rsidRDefault="00354527">
      <w:pPr>
        <w:jc w:val="both"/>
        <w:rPr>
          <w:lang w:val="en-US"/>
        </w:rPr>
      </w:pPr>
      <w:proofErr w:type="spellStart"/>
      <w:r w:rsidRPr="00FF6C77">
        <w:rPr>
          <w:b/>
          <w:lang w:val="en-US"/>
        </w:rPr>
        <w:t>Biuro</w:t>
      </w:r>
      <w:proofErr w:type="spellEnd"/>
      <w:r w:rsidRPr="00FF6C77">
        <w:rPr>
          <w:b/>
          <w:lang w:val="en-US"/>
        </w:rPr>
        <w:t xml:space="preserve"> </w:t>
      </w:r>
      <w:proofErr w:type="spellStart"/>
      <w:r w:rsidRPr="00FF6C77">
        <w:rPr>
          <w:b/>
          <w:lang w:val="en-US"/>
        </w:rPr>
        <w:t>prasowe</w:t>
      </w:r>
      <w:proofErr w:type="spellEnd"/>
      <w:r w:rsidRPr="00FF6C77">
        <w:rPr>
          <w:b/>
          <w:lang w:val="en-US"/>
        </w:rPr>
        <w:t xml:space="preserve">: </w:t>
      </w:r>
    </w:p>
    <w:p w14:paraId="00000027" w14:textId="77777777" w:rsidR="00D815F8" w:rsidRPr="00FF6C77" w:rsidRDefault="00D815F8">
      <w:pPr>
        <w:jc w:val="both"/>
        <w:rPr>
          <w:lang w:val="en-US"/>
        </w:rPr>
      </w:pPr>
    </w:p>
    <w:p w14:paraId="00000028" w14:textId="77777777" w:rsidR="00D815F8" w:rsidRPr="00FF6C77" w:rsidRDefault="00354527">
      <w:pPr>
        <w:jc w:val="both"/>
        <w:rPr>
          <w:lang w:val="en-US"/>
        </w:rPr>
      </w:pPr>
      <w:r w:rsidRPr="00FF6C77">
        <w:rPr>
          <w:lang w:val="en-US"/>
        </w:rPr>
        <w:t xml:space="preserve">Joanna </w:t>
      </w:r>
      <w:proofErr w:type="spellStart"/>
      <w:r w:rsidRPr="00FF6C77">
        <w:rPr>
          <w:lang w:val="en-US"/>
        </w:rPr>
        <w:t>Kuźma</w:t>
      </w:r>
      <w:proofErr w:type="spellEnd"/>
    </w:p>
    <w:p w14:paraId="00000029" w14:textId="77777777" w:rsidR="00D815F8" w:rsidRPr="00FF6C77" w:rsidRDefault="00354527">
      <w:pPr>
        <w:jc w:val="both"/>
        <w:rPr>
          <w:lang w:val="en-US"/>
        </w:rPr>
      </w:pPr>
      <w:r w:rsidRPr="00FF6C77">
        <w:rPr>
          <w:lang w:val="en-US"/>
        </w:rPr>
        <w:t>Senior Account Executive, Ogilvy</w:t>
      </w:r>
    </w:p>
    <w:p w14:paraId="0000002A" w14:textId="77777777" w:rsidR="00D815F8" w:rsidRPr="00FF6C77" w:rsidRDefault="00354527">
      <w:pPr>
        <w:jc w:val="both"/>
        <w:rPr>
          <w:lang w:val="en-US"/>
        </w:rPr>
      </w:pPr>
      <w:r w:rsidRPr="00FF6C77">
        <w:rPr>
          <w:lang w:val="en-US"/>
        </w:rPr>
        <w:t>tel. 502 093 511</w:t>
      </w:r>
    </w:p>
    <w:p w14:paraId="0000002B" w14:textId="77777777" w:rsidR="00D815F8" w:rsidRPr="00FF6C77" w:rsidRDefault="00354527">
      <w:pPr>
        <w:jc w:val="both"/>
        <w:rPr>
          <w:lang w:val="en-US"/>
        </w:rPr>
      </w:pPr>
      <w:r w:rsidRPr="00FF6C77">
        <w:rPr>
          <w:lang w:val="en-US"/>
        </w:rPr>
        <w:t xml:space="preserve">e-mail: </w:t>
      </w:r>
      <w:hyperlink r:id="rId6">
        <w:r w:rsidRPr="00FF6C77">
          <w:rPr>
            <w:color w:val="1155CC"/>
            <w:u w:val="single"/>
            <w:lang w:val="en-US"/>
          </w:rPr>
          <w:t>joanna.kuzma@ogilvy.com</w:t>
        </w:r>
      </w:hyperlink>
    </w:p>
    <w:p w14:paraId="0000002C" w14:textId="77777777" w:rsidR="00D815F8" w:rsidRPr="00FF6C77" w:rsidRDefault="00D815F8">
      <w:pPr>
        <w:jc w:val="both"/>
        <w:rPr>
          <w:lang w:val="en-US"/>
        </w:rPr>
      </w:pPr>
    </w:p>
    <w:p w14:paraId="0000002D" w14:textId="77777777" w:rsidR="00D815F8" w:rsidRPr="00FF6C77" w:rsidRDefault="00354527">
      <w:pPr>
        <w:jc w:val="both"/>
        <w:rPr>
          <w:lang w:val="en-US"/>
        </w:rPr>
      </w:pPr>
      <w:proofErr w:type="spellStart"/>
      <w:r w:rsidRPr="00FF6C77">
        <w:rPr>
          <w:lang w:val="en-US"/>
        </w:rPr>
        <w:t>Zuzanna</w:t>
      </w:r>
      <w:proofErr w:type="spellEnd"/>
      <w:r w:rsidRPr="00FF6C77">
        <w:rPr>
          <w:lang w:val="en-US"/>
        </w:rPr>
        <w:t xml:space="preserve"> </w:t>
      </w:r>
      <w:proofErr w:type="spellStart"/>
      <w:r w:rsidRPr="00FF6C77">
        <w:rPr>
          <w:lang w:val="en-US"/>
        </w:rPr>
        <w:t>Czekała</w:t>
      </w:r>
      <w:proofErr w:type="spellEnd"/>
    </w:p>
    <w:p w14:paraId="0000002E" w14:textId="77777777" w:rsidR="00D815F8" w:rsidRPr="00FF6C77" w:rsidRDefault="00354527">
      <w:pPr>
        <w:jc w:val="both"/>
        <w:rPr>
          <w:lang w:val="en-US"/>
        </w:rPr>
      </w:pPr>
      <w:r w:rsidRPr="00FF6C77">
        <w:rPr>
          <w:lang w:val="en-US"/>
        </w:rPr>
        <w:t>PR &amp; Marketing Coordinator, CIC Warsaw</w:t>
      </w:r>
    </w:p>
    <w:p w14:paraId="0000002F" w14:textId="77777777" w:rsidR="00D815F8" w:rsidRPr="00FF6C77" w:rsidRDefault="00354527">
      <w:pPr>
        <w:jc w:val="both"/>
        <w:rPr>
          <w:lang w:val="en-US"/>
        </w:rPr>
      </w:pPr>
      <w:r w:rsidRPr="00FF6C77">
        <w:rPr>
          <w:lang w:val="en-US"/>
        </w:rPr>
        <w:t>tel. 696 073 728</w:t>
      </w:r>
    </w:p>
    <w:p w14:paraId="00000030" w14:textId="77777777" w:rsidR="00D815F8" w:rsidRPr="00FF6C77" w:rsidRDefault="00354527">
      <w:pPr>
        <w:jc w:val="both"/>
        <w:rPr>
          <w:lang w:val="en-US"/>
        </w:rPr>
      </w:pPr>
      <w:r w:rsidRPr="00FF6C77">
        <w:rPr>
          <w:lang w:val="en-US"/>
        </w:rPr>
        <w:t xml:space="preserve">e-mail: </w:t>
      </w:r>
      <w:hyperlink r:id="rId7">
        <w:r w:rsidRPr="00FF6C77">
          <w:rPr>
            <w:color w:val="1155CC"/>
            <w:u w:val="single"/>
            <w:lang w:val="en-US"/>
          </w:rPr>
          <w:t>zuzanna.czekala@cic.com</w:t>
        </w:r>
      </w:hyperlink>
      <w:r w:rsidRPr="00FF6C77">
        <w:rPr>
          <w:lang w:val="en-US"/>
        </w:rPr>
        <w:t xml:space="preserve"> </w:t>
      </w:r>
    </w:p>
    <w:p w14:paraId="00000031" w14:textId="77777777" w:rsidR="00D815F8" w:rsidRPr="00FF6C77" w:rsidRDefault="00D815F8">
      <w:pPr>
        <w:jc w:val="both"/>
        <w:rPr>
          <w:lang w:val="en-US"/>
        </w:rPr>
      </w:pPr>
    </w:p>
    <w:p w14:paraId="530531CD" w14:textId="77777777" w:rsidR="00FF6C77" w:rsidRPr="00FF6C77" w:rsidRDefault="00FF6C77" w:rsidP="00FF6C77">
      <w:pPr>
        <w:spacing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6C77">
        <w:rPr>
          <w:rFonts w:eastAsia="Times New Roman"/>
          <w:b/>
          <w:bCs/>
          <w:color w:val="000000"/>
          <w:sz w:val="20"/>
          <w:szCs w:val="20"/>
        </w:rPr>
        <w:t xml:space="preserve">O CIC </w:t>
      </w:r>
      <w:proofErr w:type="spellStart"/>
      <w:r w:rsidRPr="00FF6C77">
        <w:rPr>
          <w:rFonts w:eastAsia="Times New Roman"/>
          <w:b/>
          <w:bCs/>
          <w:color w:val="000000"/>
          <w:sz w:val="20"/>
          <w:szCs w:val="20"/>
        </w:rPr>
        <w:t>Warsaw</w:t>
      </w:r>
      <w:proofErr w:type="spellEnd"/>
    </w:p>
    <w:p w14:paraId="0954689B" w14:textId="77777777" w:rsidR="00FF6C77" w:rsidRPr="00FF6C77" w:rsidRDefault="00FF6C77" w:rsidP="00FF6C77">
      <w:pPr>
        <w:spacing w:before="280"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6C77">
        <w:rPr>
          <w:rFonts w:eastAsia="Times New Roman"/>
          <w:color w:val="222222"/>
          <w:sz w:val="20"/>
          <w:szCs w:val="20"/>
        </w:rPr>
        <w:t xml:space="preserve">CIC </w:t>
      </w:r>
      <w:proofErr w:type="spellStart"/>
      <w:r w:rsidRPr="00FF6C77">
        <w:rPr>
          <w:rFonts w:eastAsia="Times New Roman"/>
          <w:color w:val="222222"/>
          <w:sz w:val="20"/>
          <w:szCs w:val="20"/>
        </w:rPr>
        <w:t>Warsaw</w:t>
      </w:r>
      <w:proofErr w:type="spellEnd"/>
      <w:r w:rsidRPr="00FF6C77">
        <w:rPr>
          <w:rFonts w:eastAsia="Times New Roman"/>
          <w:color w:val="222222"/>
          <w:sz w:val="20"/>
          <w:szCs w:val="20"/>
        </w:rPr>
        <w:t xml:space="preserve"> jest częścią Kampusu Innowacji zlokalizowanego w kompleksie </w:t>
      </w:r>
      <w:proofErr w:type="spellStart"/>
      <w:r w:rsidRPr="00FF6C77">
        <w:rPr>
          <w:rFonts w:eastAsia="Times New Roman"/>
          <w:color w:val="222222"/>
          <w:sz w:val="20"/>
          <w:szCs w:val="20"/>
        </w:rPr>
        <w:t>Varso</w:t>
      </w:r>
      <w:proofErr w:type="spellEnd"/>
      <w:r w:rsidRPr="00FF6C77">
        <w:rPr>
          <w:rFonts w:eastAsia="Times New Roman"/>
          <w:color w:val="222222"/>
          <w:sz w:val="20"/>
          <w:szCs w:val="20"/>
        </w:rPr>
        <w:t xml:space="preserve"> Place, przy ul. Chmielnej 73 w Warszawie. To jeden z kilkunastu oddziałów CIC na świecie. Organizacja jednoczy środowisko biznesowe od startupów, </w:t>
      </w:r>
      <w:proofErr w:type="spellStart"/>
      <w:r w:rsidRPr="00FF6C77">
        <w:rPr>
          <w:rFonts w:eastAsia="Times New Roman"/>
          <w:color w:val="222222"/>
          <w:sz w:val="20"/>
          <w:szCs w:val="20"/>
        </w:rPr>
        <w:t>scaleupów</w:t>
      </w:r>
      <w:proofErr w:type="spellEnd"/>
      <w:r w:rsidRPr="00FF6C77">
        <w:rPr>
          <w:rFonts w:eastAsia="Times New Roman"/>
          <w:color w:val="222222"/>
          <w:sz w:val="20"/>
          <w:szCs w:val="20"/>
        </w:rPr>
        <w:t xml:space="preserve"> po korporacje i </w:t>
      </w:r>
      <w:proofErr w:type="spellStart"/>
      <w:r w:rsidRPr="00FF6C77">
        <w:rPr>
          <w:rFonts w:eastAsia="Times New Roman"/>
          <w:color w:val="222222"/>
          <w:sz w:val="20"/>
          <w:szCs w:val="20"/>
        </w:rPr>
        <w:t>NGOsy</w:t>
      </w:r>
      <w:proofErr w:type="spellEnd"/>
      <w:r w:rsidRPr="00FF6C77">
        <w:rPr>
          <w:rFonts w:eastAsia="Times New Roman"/>
          <w:color w:val="222222"/>
          <w:sz w:val="20"/>
          <w:szCs w:val="20"/>
        </w:rPr>
        <w:t xml:space="preserve">, a misją jej misją jest wspieranie przedsiębiorców, budowanie społeczności, dostarczanie narzędzi do rozwoju oraz zapewnienie przestrzeni biurowej. CIC dysponuje 8 tys. mkw. powierzchni biurowej, salami konferencyjnymi, strefą </w:t>
      </w:r>
      <w:proofErr w:type="spellStart"/>
      <w:r w:rsidRPr="00FF6C77">
        <w:rPr>
          <w:rFonts w:eastAsia="Times New Roman"/>
          <w:color w:val="222222"/>
          <w:sz w:val="20"/>
          <w:szCs w:val="20"/>
        </w:rPr>
        <w:t>eventową</w:t>
      </w:r>
      <w:proofErr w:type="spellEnd"/>
      <w:r w:rsidRPr="00FF6C77">
        <w:rPr>
          <w:rFonts w:eastAsia="Times New Roman"/>
          <w:color w:val="222222"/>
          <w:sz w:val="20"/>
          <w:szCs w:val="20"/>
        </w:rPr>
        <w:t xml:space="preserve">, własną restauracją i kawiarnią, klubem biznesowym dedykowanym liderom świata biznesu i innowacji oraz bezpłatną strefą do pracy w systemie coworkingowym. CIC posiada ponad dwudziestoletnie doświadczenie, a w jego przestrzeniach powstały takie firmy jak </w:t>
      </w:r>
      <w:proofErr w:type="spellStart"/>
      <w:r w:rsidRPr="00FF6C77">
        <w:rPr>
          <w:rFonts w:eastAsia="Times New Roman"/>
          <w:color w:val="222222"/>
          <w:sz w:val="20"/>
          <w:szCs w:val="20"/>
        </w:rPr>
        <w:t>Hubspot</w:t>
      </w:r>
      <w:proofErr w:type="spellEnd"/>
      <w:r w:rsidRPr="00FF6C77">
        <w:rPr>
          <w:rFonts w:eastAsia="Times New Roman"/>
          <w:color w:val="222222"/>
          <w:sz w:val="20"/>
          <w:szCs w:val="20"/>
        </w:rPr>
        <w:t xml:space="preserve"> czy Android. Więcej informacji na stronie </w:t>
      </w:r>
      <w:hyperlink r:id="rId8" w:history="1">
        <w:r w:rsidRPr="00FF6C77">
          <w:rPr>
            <w:rFonts w:eastAsia="Times New Roman"/>
            <w:color w:val="1155CC"/>
            <w:sz w:val="20"/>
            <w:szCs w:val="20"/>
            <w:u w:val="single"/>
          </w:rPr>
          <w:t>www.cic.com/warsaw.</w:t>
        </w:r>
      </w:hyperlink>
    </w:p>
    <w:p w14:paraId="063DC1B4" w14:textId="77777777" w:rsidR="00FF6C77" w:rsidRPr="00FF6C77" w:rsidRDefault="00FF6C77" w:rsidP="00FF6C77">
      <w:pPr>
        <w:spacing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6C77">
        <w:rPr>
          <w:rFonts w:eastAsia="Times New Roman"/>
          <w:b/>
          <w:bCs/>
          <w:color w:val="000000"/>
          <w:sz w:val="20"/>
          <w:szCs w:val="20"/>
        </w:rPr>
        <w:t xml:space="preserve">O Cambridge </w:t>
      </w:r>
      <w:proofErr w:type="spellStart"/>
      <w:r w:rsidRPr="00FF6C77">
        <w:rPr>
          <w:rFonts w:eastAsia="Times New Roman"/>
          <w:b/>
          <w:bCs/>
          <w:color w:val="000000"/>
          <w:sz w:val="20"/>
          <w:szCs w:val="20"/>
        </w:rPr>
        <w:t>Innovation</w:t>
      </w:r>
      <w:proofErr w:type="spellEnd"/>
      <w:r w:rsidRPr="00FF6C77">
        <w:rPr>
          <w:rFonts w:eastAsia="Times New Roman"/>
          <w:b/>
          <w:bCs/>
          <w:color w:val="000000"/>
          <w:sz w:val="20"/>
          <w:szCs w:val="20"/>
        </w:rPr>
        <w:t xml:space="preserve"> Center (CIC)</w:t>
      </w:r>
    </w:p>
    <w:p w14:paraId="0A3CBD22" w14:textId="184D95A2" w:rsidR="00FF6C77" w:rsidRPr="00FF6C77" w:rsidRDefault="004B0288" w:rsidP="00FF6C77">
      <w:pPr>
        <w:spacing w:before="280"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FF6C77" w:rsidRPr="00FF6C77">
          <w:rPr>
            <w:rFonts w:eastAsia="Times New Roman"/>
            <w:color w:val="F37E22"/>
            <w:sz w:val="20"/>
            <w:szCs w:val="20"/>
            <w:u w:val="single"/>
          </w:rPr>
          <w:t>CIC</w:t>
        </w:r>
      </w:hyperlink>
      <w:r w:rsidR="00FF6C77" w:rsidRPr="00FF6C77">
        <w:rPr>
          <w:rFonts w:eastAsia="Times New Roman"/>
          <w:color w:val="000000"/>
          <w:sz w:val="20"/>
          <w:szCs w:val="20"/>
        </w:rPr>
        <w:t xml:space="preserve"> jest globalnym liderem w zakresie budowania i animowania innowacyjnego ekosystemu łączącego przedsiębiorstwa na różnym etapie rozwoju – młode firmy i </w:t>
      </w:r>
      <w:proofErr w:type="spellStart"/>
      <w:r w:rsidR="00FF6C77" w:rsidRPr="00FF6C77">
        <w:rPr>
          <w:rFonts w:eastAsia="Times New Roman"/>
          <w:color w:val="000000"/>
          <w:sz w:val="20"/>
          <w:szCs w:val="20"/>
        </w:rPr>
        <w:t>scaleupy</w:t>
      </w:r>
      <w:proofErr w:type="spellEnd"/>
      <w:r w:rsidR="00FF6C77" w:rsidRPr="00FF6C77">
        <w:rPr>
          <w:rFonts w:eastAsia="Times New Roman"/>
          <w:color w:val="000000"/>
          <w:sz w:val="20"/>
          <w:szCs w:val="20"/>
        </w:rPr>
        <w:t xml:space="preserve"> zainteresowane globalną ekspansją oraz dojrzałe korporacje z inkubatorami, akceleratorami, ze światem nauki, funduszami typu VC oraz podmiotami odpowiedzialnymi za programy. Założona w 1999 r. w Cambridge w Massachusetts w USA jako jedna z pierwszych firm stworzyła wspólne przestrzenie do pracy i rozwinęła unikalną społeczność przedsiębiorców oraz innowatorów. Obecnie CIC to ok. 110 tys. mkw. powierzchni biurowych w działających i tworzonych właśnie lokalizacjach w dziewięciu miastach. Na przestrzeni ponad 20 lat działalności firma gościła ponad 6500 startupów i przedsiębiorstw technologicznych – od gigantów takich jak Microsoft, EY, IBM czy </w:t>
      </w:r>
      <w:proofErr w:type="spellStart"/>
      <w:r w:rsidR="00FF6C77" w:rsidRPr="00FF6C77">
        <w:rPr>
          <w:rFonts w:eastAsia="Times New Roman"/>
          <w:color w:val="000000"/>
          <w:sz w:val="20"/>
          <w:szCs w:val="20"/>
        </w:rPr>
        <w:t>L’Oreal</w:t>
      </w:r>
      <w:proofErr w:type="spellEnd"/>
      <w:r w:rsidR="00FF6C77" w:rsidRPr="00FF6C77">
        <w:rPr>
          <w:rFonts w:eastAsia="Times New Roman"/>
          <w:color w:val="000000"/>
          <w:sz w:val="20"/>
          <w:szCs w:val="20"/>
        </w:rPr>
        <w:t xml:space="preserve"> po startupy takie jak </w:t>
      </w:r>
      <w:r w:rsidR="00354527">
        <w:rPr>
          <w:rFonts w:eastAsia="Times New Roman"/>
          <w:color w:val="000000"/>
          <w:sz w:val="20"/>
          <w:szCs w:val="20"/>
        </w:rPr>
        <w:t xml:space="preserve">np. </w:t>
      </w:r>
      <w:proofErr w:type="spellStart"/>
      <w:r w:rsidR="00FF6C77" w:rsidRPr="00FF6C77">
        <w:rPr>
          <w:rFonts w:eastAsia="Times New Roman"/>
          <w:color w:val="000000"/>
          <w:sz w:val="20"/>
          <w:szCs w:val="20"/>
        </w:rPr>
        <w:t>HubSpot</w:t>
      </w:r>
      <w:proofErr w:type="spellEnd"/>
      <w:r w:rsidR="00FF6C77" w:rsidRPr="00FF6C77">
        <w:rPr>
          <w:rFonts w:eastAsia="Times New Roman"/>
          <w:color w:val="000000"/>
          <w:sz w:val="20"/>
          <w:szCs w:val="20"/>
        </w:rPr>
        <w:t xml:space="preserve">. Podmioty, które zaczynały swoją biznesową drogę w CIC pozyskały łącznie 8 mld USD kapitału. CIC jest firmą prywatną i współtworzyła wiele zorientowanych na spełnianie misji organizacji. Jedną z nich jest </w:t>
      </w:r>
      <w:hyperlink r:id="rId10" w:history="1">
        <w:r w:rsidR="00FF6C77" w:rsidRPr="00FF6C77">
          <w:rPr>
            <w:rFonts w:eastAsia="Times New Roman"/>
            <w:color w:val="F37E22"/>
            <w:sz w:val="20"/>
            <w:szCs w:val="20"/>
            <w:u w:val="single"/>
          </w:rPr>
          <w:t>Venture</w:t>
        </w:r>
        <w:r w:rsidR="00FF6C77" w:rsidRPr="00FF6C77">
          <w:rPr>
            <w:rFonts w:eastAsia="Times New Roman"/>
            <w:color w:val="0000FF"/>
            <w:sz w:val="20"/>
            <w:szCs w:val="20"/>
            <w:u w:val="single"/>
          </w:rPr>
          <w:t xml:space="preserve"> </w:t>
        </w:r>
        <w:r w:rsidR="00FF6C77" w:rsidRPr="00FF6C77">
          <w:rPr>
            <w:rFonts w:eastAsia="Times New Roman"/>
            <w:color w:val="F37E22"/>
            <w:sz w:val="20"/>
            <w:szCs w:val="20"/>
            <w:u w:val="single"/>
          </w:rPr>
          <w:t>Café</w:t>
        </w:r>
      </w:hyperlink>
      <w:r w:rsidR="00FF6C77" w:rsidRPr="00FF6C77">
        <w:rPr>
          <w:rFonts w:eastAsia="Times New Roman"/>
          <w:color w:val="000000"/>
          <w:sz w:val="20"/>
          <w:szCs w:val="20"/>
        </w:rPr>
        <w:t xml:space="preserve">, szybko rosnąca globalna społeczność non-profit skupiająca firmy tworzące ekosystem innowacji. </w:t>
      </w:r>
      <w:proofErr w:type="spellStart"/>
      <w:r w:rsidR="00FF6C77" w:rsidRPr="00FF6C77">
        <w:rPr>
          <w:rFonts w:eastAsia="Times New Roman"/>
          <w:color w:val="000000"/>
          <w:sz w:val="20"/>
          <w:szCs w:val="20"/>
          <w:lang w:val="en-US"/>
        </w:rPr>
        <w:t>Inne</w:t>
      </w:r>
      <w:proofErr w:type="spellEnd"/>
      <w:r w:rsidR="00FF6C77" w:rsidRPr="00FF6C77">
        <w:rPr>
          <w:rFonts w:eastAsia="Times New Roman"/>
          <w:color w:val="000000"/>
          <w:sz w:val="20"/>
          <w:szCs w:val="20"/>
          <w:lang w:val="en-US"/>
        </w:rPr>
        <w:t xml:space="preserve"> to m.in. </w:t>
      </w:r>
      <w:hyperlink r:id="rId11" w:history="1">
        <w:r w:rsidR="00FF6C77" w:rsidRPr="00FF6C77">
          <w:rPr>
            <w:rFonts w:eastAsia="Times New Roman"/>
            <w:color w:val="F37E22"/>
            <w:sz w:val="20"/>
            <w:szCs w:val="20"/>
            <w:u w:val="single"/>
            <w:lang w:val="en-US"/>
          </w:rPr>
          <w:t>District Hall</w:t>
        </w:r>
      </w:hyperlink>
      <w:r w:rsidR="00FF6C77" w:rsidRPr="00FF6C77">
        <w:rPr>
          <w:rFonts w:eastAsia="Times New Roman"/>
          <w:color w:val="000000"/>
          <w:sz w:val="20"/>
          <w:szCs w:val="20"/>
          <w:lang w:val="en-US"/>
        </w:rPr>
        <w:t xml:space="preserve">, </w:t>
      </w:r>
      <w:hyperlink r:id="rId12" w:history="1">
        <w:r w:rsidR="00FF6C77" w:rsidRPr="00FF6C77">
          <w:rPr>
            <w:rFonts w:eastAsia="Times New Roman"/>
            <w:color w:val="F37E22"/>
            <w:sz w:val="20"/>
            <w:szCs w:val="20"/>
            <w:u w:val="single"/>
            <w:lang w:val="en-US"/>
          </w:rPr>
          <w:t>Impact Hub Boston</w:t>
        </w:r>
      </w:hyperlink>
      <w:r w:rsidR="00FF6C77" w:rsidRPr="00FF6C77">
        <w:rPr>
          <w:rFonts w:eastAsia="Times New Roman"/>
          <w:color w:val="000000"/>
          <w:sz w:val="20"/>
          <w:szCs w:val="20"/>
          <w:lang w:val="en-US"/>
        </w:rPr>
        <w:t xml:space="preserve">, </w:t>
      </w:r>
      <w:hyperlink r:id="rId13" w:history="1">
        <w:proofErr w:type="spellStart"/>
        <w:r w:rsidR="00FF6C77" w:rsidRPr="00FF6C77">
          <w:rPr>
            <w:rFonts w:eastAsia="Times New Roman"/>
            <w:color w:val="F37E22"/>
            <w:sz w:val="20"/>
            <w:szCs w:val="20"/>
            <w:u w:val="single"/>
            <w:lang w:val="en-US"/>
          </w:rPr>
          <w:t>LabCentral</w:t>
        </w:r>
        <w:proofErr w:type="spellEnd"/>
      </w:hyperlink>
      <w:r w:rsidR="00FF6C77" w:rsidRPr="00FF6C77">
        <w:rPr>
          <w:rFonts w:eastAsia="Times New Roman"/>
          <w:color w:val="000000"/>
          <w:sz w:val="20"/>
          <w:szCs w:val="20"/>
          <w:lang w:val="en-US"/>
        </w:rPr>
        <w:t xml:space="preserve"> i </w:t>
      </w:r>
      <w:hyperlink r:id="rId14" w:history="1">
        <w:proofErr w:type="spellStart"/>
        <w:r w:rsidR="00FF6C77" w:rsidRPr="00FF6C77">
          <w:rPr>
            <w:rFonts w:eastAsia="Times New Roman"/>
            <w:color w:val="F37E22"/>
            <w:sz w:val="20"/>
            <w:szCs w:val="20"/>
            <w:u w:val="single"/>
            <w:lang w:val="en-US"/>
          </w:rPr>
          <w:t>MassRobotics</w:t>
        </w:r>
        <w:proofErr w:type="spellEnd"/>
      </w:hyperlink>
      <w:r w:rsidR="00FF6C77" w:rsidRPr="00FF6C77">
        <w:rPr>
          <w:rFonts w:eastAsia="Times New Roman"/>
          <w:color w:val="000000"/>
          <w:sz w:val="20"/>
          <w:szCs w:val="20"/>
          <w:lang w:val="en-US"/>
        </w:rPr>
        <w:t xml:space="preserve">. </w:t>
      </w:r>
      <w:r w:rsidR="00FF6C77" w:rsidRPr="00FF6C77">
        <w:rPr>
          <w:rFonts w:eastAsia="Times New Roman"/>
          <w:color w:val="000000"/>
          <w:sz w:val="20"/>
          <w:szCs w:val="20"/>
        </w:rPr>
        <w:t xml:space="preserve">Docelowo w ciągu 10 lat CIC planuje wspierać rozwój biznesu odpowiadającego na zmieniające się potrzeby świata aż w 50 miastach. Więcej informacji na </w:t>
      </w:r>
      <w:hyperlink r:id="rId15" w:history="1">
        <w:r w:rsidR="00FF6C77" w:rsidRPr="00FF6C77">
          <w:rPr>
            <w:rStyle w:val="Hipercze"/>
            <w:rFonts w:eastAsia="Times New Roman"/>
            <w:sz w:val="20"/>
            <w:szCs w:val="20"/>
          </w:rPr>
          <w:t>cic.com</w:t>
        </w:r>
      </w:hyperlink>
      <w:r w:rsidR="00FF6C77" w:rsidRPr="00FF6C77">
        <w:rPr>
          <w:rFonts w:eastAsia="Times New Roman"/>
          <w:color w:val="000000"/>
          <w:sz w:val="20"/>
          <w:szCs w:val="20"/>
        </w:rPr>
        <w:t>.</w:t>
      </w:r>
    </w:p>
    <w:p w14:paraId="00000039" w14:textId="77777777" w:rsidR="00D815F8" w:rsidRPr="00FF6C77" w:rsidRDefault="00D815F8" w:rsidP="00FF6C77">
      <w:pPr>
        <w:spacing w:after="280"/>
        <w:jc w:val="both"/>
        <w:rPr>
          <w:sz w:val="20"/>
          <w:szCs w:val="20"/>
        </w:rPr>
      </w:pPr>
    </w:p>
    <w:sectPr w:rsidR="00D815F8" w:rsidRPr="00FF6C77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F8"/>
    <w:rsid w:val="00354527"/>
    <w:rsid w:val="004B0288"/>
    <w:rsid w:val="005252B9"/>
    <w:rsid w:val="006C3F15"/>
    <w:rsid w:val="00D815F8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8F255"/>
  <w15:docId w15:val="{CDBBF044-8973-6943-8DBB-8B5198C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7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77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6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.com/warsaw" TargetMode="External"/><Relationship Id="rId13" Type="http://schemas.openxmlformats.org/officeDocument/2006/relationships/hyperlink" Target="https://labcentral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zanna.czekala@cic.com" TargetMode="External"/><Relationship Id="rId12" Type="http://schemas.openxmlformats.org/officeDocument/2006/relationships/hyperlink" Target="https://impacthubboston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anna.kuzma@ogilvy.com" TargetMode="External"/><Relationship Id="rId11" Type="http://schemas.openxmlformats.org/officeDocument/2006/relationships/hyperlink" Target="https://districthallboston.org/" TargetMode="External"/><Relationship Id="rId5" Type="http://schemas.openxmlformats.org/officeDocument/2006/relationships/hyperlink" Target="http://www.softlanding.pl" TargetMode="External"/><Relationship Id="rId15" Type="http://schemas.openxmlformats.org/officeDocument/2006/relationships/hyperlink" Target="http://www.cic.com/" TargetMode="External"/><Relationship Id="rId10" Type="http://schemas.openxmlformats.org/officeDocument/2006/relationships/hyperlink" Target="https://venturecafeglobal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ic.com/" TargetMode="External"/><Relationship Id="rId14" Type="http://schemas.openxmlformats.org/officeDocument/2006/relationships/hyperlink" Target="https://www.massrobo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Kuzma</cp:lastModifiedBy>
  <cp:revision>2</cp:revision>
  <cp:lastPrinted>2020-12-09T10:52:00Z</cp:lastPrinted>
  <dcterms:created xsi:type="dcterms:W3CDTF">2020-12-16T10:25:00Z</dcterms:created>
  <dcterms:modified xsi:type="dcterms:W3CDTF">2020-12-16T10:25:00Z</dcterms:modified>
</cp:coreProperties>
</file>