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bookmarkEnd w:id="0"/>
    <w:p w14:paraId="00292032" w14:textId="77777777" w:rsidR="00EA3DBE" w:rsidRDefault="00EA3DBE" w:rsidP="008F1A4B">
      <w:pPr>
        <w:spacing w:before="120" w:after="0" w:line="276" w:lineRule="auto"/>
        <w:rPr>
          <w:b/>
          <w:sz w:val="28"/>
          <w:szCs w:val="28"/>
        </w:rPr>
      </w:pPr>
    </w:p>
    <w:p w14:paraId="0310ADD0" w14:textId="646EFA30" w:rsidR="00B21721" w:rsidRPr="00D928DA" w:rsidRDefault="00EA3DBE" w:rsidP="00EA3DBE">
      <w:pPr>
        <w:spacing w:before="120" w:after="0" w:line="276" w:lineRule="auto"/>
        <w:jc w:val="center"/>
        <w:rPr>
          <w:b/>
          <w:sz w:val="28"/>
          <w:szCs w:val="28"/>
        </w:rPr>
      </w:pPr>
      <w:r w:rsidRPr="00EA3DBE">
        <w:rPr>
          <w:b/>
          <w:sz w:val="28"/>
          <w:szCs w:val="28"/>
        </w:rPr>
        <w:t xml:space="preserve">Firma GROHE </w:t>
      </w:r>
      <w:r>
        <w:rPr>
          <w:b/>
          <w:sz w:val="28"/>
          <w:szCs w:val="28"/>
        </w:rPr>
        <w:t>wspiera UNICEF w zapewnieniu</w:t>
      </w:r>
      <w:r w:rsidRPr="00EA3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najbardziej potrzebującym dzieciom </w:t>
      </w:r>
      <w:r w:rsidRPr="00EA3DBE">
        <w:rPr>
          <w:b/>
          <w:sz w:val="28"/>
          <w:szCs w:val="28"/>
        </w:rPr>
        <w:t>dostęp</w:t>
      </w:r>
      <w:r>
        <w:rPr>
          <w:b/>
          <w:sz w:val="28"/>
          <w:szCs w:val="28"/>
        </w:rPr>
        <w:t>u</w:t>
      </w:r>
      <w:r w:rsidRPr="00EA3DBE">
        <w:rPr>
          <w:b/>
          <w:sz w:val="28"/>
          <w:szCs w:val="28"/>
        </w:rPr>
        <w:t xml:space="preserve"> do godnych warunków </w:t>
      </w:r>
      <w:r w:rsidR="000B2AD5">
        <w:rPr>
          <w:b/>
          <w:sz w:val="28"/>
          <w:szCs w:val="28"/>
        </w:rPr>
        <w:t>wodno-</w:t>
      </w:r>
      <w:r w:rsidRPr="00EA3DBE">
        <w:rPr>
          <w:b/>
          <w:sz w:val="28"/>
          <w:szCs w:val="28"/>
        </w:rPr>
        <w:t>sanitarnych</w:t>
      </w:r>
    </w:p>
    <w:p w14:paraId="29A5D18E" w14:textId="3D783A10" w:rsidR="00D928DA" w:rsidRP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63FF7D2C" w:rsidR="00D928DA" w:rsidRPr="00D928DA" w:rsidRDefault="00EA3DBE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Warszawa, 13 maja 2021 r.</w:t>
      </w:r>
    </w:p>
    <w:p w14:paraId="7779EDFC" w14:textId="6D57BE64" w:rsidR="00D928DA" w:rsidRPr="00D928DA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07C4C6D7" w:rsidR="00D928DA" w:rsidRDefault="00EA3DBE" w:rsidP="008F1A4B">
      <w:pPr>
        <w:spacing w:before="120" w:after="0" w:line="276" w:lineRule="auto"/>
        <w:rPr>
          <w:b/>
          <w:sz w:val="24"/>
          <w:szCs w:val="24"/>
        </w:rPr>
      </w:pPr>
      <w:r w:rsidRPr="00EA3DBE">
        <w:rPr>
          <w:b/>
          <w:sz w:val="24"/>
          <w:szCs w:val="24"/>
        </w:rPr>
        <w:t>Akcja „Make a Splash!” jest wynikiem globalnej współpracy</w:t>
      </w:r>
      <w:r>
        <w:rPr>
          <w:b/>
          <w:sz w:val="24"/>
          <w:szCs w:val="24"/>
        </w:rPr>
        <w:t xml:space="preserve"> UNICEF i</w:t>
      </w:r>
      <w:r w:rsidRPr="00EA3DBE">
        <w:rPr>
          <w:b/>
          <w:sz w:val="24"/>
          <w:szCs w:val="24"/>
        </w:rPr>
        <w:t xml:space="preserve"> LIXIL</w:t>
      </w:r>
      <w:r>
        <w:rPr>
          <w:b/>
          <w:sz w:val="24"/>
          <w:szCs w:val="24"/>
        </w:rPr>
        <w:t xml:space="preserve">, </w:t>
      </w:r>
      <w:r w:rsidR="00432996">
        <w:rPr>
          <w:b/>
          <w:sz w:val="24"/>
          <w:szCs w:val="24"/>
        </w:rPr>
        <w:t>koncernu, którego częścią jest marka</w:t>
      </w:r>
      <w:r>
        <w:rPr>
          <w:b/>
          <w:sz w:val="24"/>
          <w:szCs w:val="24"/>
        </w:rPr>
        <w:t xml:space="preserve"> GROHE.</w:t>
      </w:r>
      <w:r w:rsidR="00DD64F9">
        <w:rPr>
          <w:b/>
          <w:sz w:val="24"/>
          <w:szCs w:val="24"/>
        </w:rPr>
        <w:t xml:space="preserve"> Akcja m</w:t>
      </w:r>
      <w:r w:rsidRPr="00EA3DBE">
        <w:rPr>
          <w:b/>
          <w:sz w:val="24"/>
          <w:szCs w:val="24"/>
        </w:rPr>
        <w:t>a na celu zapewnienie wszystkim, w tym zwłaszcza dzieciom z krajów rozwijających się, odpowiednich warunków higienicznych.</w:t>
      </w:r>
      <w:r w:rsidR="00A95F23">
        <w:rPr>
          <w:b/>
          <w:sz w:val="24"/>
          <w:szCs w:val="24"/>
        </w:rPr>
        <w:t xml:space="preserve"> UNICEF i LIXIL wspólnie walczą z globalnym kryzysem sanitarnym.</w:t>
      </w:r>
    </w:p>
    <w:p w14:paraId="2E7ECB50" w14:textId="2E7EFCCF" w:rsidR="00240533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p w14:paraId="242E8433" w14:textId="7030E02F" w:rsidR="00240533" w:rsidRDefault="00DD64F9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Obecnie co czwarty człowiek na świecie</w:t>
      </w:r>
      <w:r w:rsidRPr="00DD64F9">
        <w:rPr>
          <w:bCs/>
          <w:sz w:val="24"/>
          <w:szCs w:val="24"/>
        </w:rPr>
        <w:t xml:space="preserve"> nie ma dostępu do toalet</w:t>
      </w:r>
      <w:r>
        <w:rPr>
          <w:bCs/>
          <w:sz w:val="24"/>
          <w:szCs w:val="24"/>
        </w:rPr>
        <w:t>y</w:t>
      </w:r>
      <w:r w:rsidRPr="00DD64F9">
        <w:rPr>
          <w:bCs/>
          <w:sz w:val="24"/>
          <w:szCs w:val="24"/>
        </w:rPr>
        <w:t xml:space="preserve">, a dwie na pięć osób nie posiadają w domu </w:t>
      </w:r>
      <w:r w:rsidR="00C70696">
        <w:rPr>
          <w:bCs/>
          <w:sz w:val="24"/>
          <w:szCs w:val="24"/>
        </w:rPr>
        <w:t>urządzeń do mycia rąk. Dostęp do czystej wody to dla większości z nas oczywistość. Niestety w wielu miejscach na świecie sytuacja wygląda inaczej. Brudna woda i brak infrastruktury wodno-sanitarnej są przyczyną chorób biegunkowych i utrudniają walkę z wieloma chorobami zakaźnymi, zwłaszcza w czasie pandemii COVID-19.</w:t>
      </w:r>
    </w:p>
    <w:p w14:paraId="1E156C67" w14:textId="1532CA5D" w:rsidR="00C70696" w:rsidRPr="00C70696" w:rsidRDefault="00C70696" w:rsidP="008F1A4B">
      <w:pPr>
        <w:spacing w:before="120" w:after="0" w:line="276" w:lineRule="auto"/>
        <w:rPr>
          <w:bCs/>
          <w:sz w:val="24"/>
          <w:szCs w:val="24"/>
        </w:rPr>
      </w:pPr>
      <w:r w:rsidRPr="00C70696">
        <w:rPr>
          <w:bCs/>
          <w:sz w:val="24"/>
          <w:szCs w:val="24"/>
        </w:rPr>
        <w:t xml:space="preserve">W 2018 r. UNICEF i LIXIL podjęły wspólne działania w ramach akcji „Make a Splash!”. </w:t>
      </w:r>
      <w:r w:rsidR="000E1D0C">
        <w:rPr>
          <w:bCs/>
          <w:sz w:val="24"/>
          <w:szCs w:val="24"/>
        </w:rPr>
        <w:t xml:space="preserve">Była to </w:t>
      </w:r>
      <w:r w:rsidRPr="00C70696">
        <w:rPr>
          <w:bCs/>
          <w:sz w:val="24"/>
          <w:szCs w:val="24"/>
        </w:rPr>
        <w:t>pierwsza współpraca UNICEF, która dotyczy</w:t>
      </w:r>
      <w:r w:rsidR="000E1D0C">
        <w:rPr>
          <w:bCs/>
          <w:sz w:val="24"/>
          <w:szCs w:val="24"/>
        </w:rPr>
        <w:t>ła globalnych kwestii zwi</w:t>
      </w:r>
      <w:r w:rsidRPr="00C70696">
        <w:rPr>
          <w:bCs/>
          <w:sz w:val="24"/>
          <w:szCs w:val="24"/>
        </w:rPr>
        <w:t xml:space="preserve">ązanych z wodą, warunkami sanitarnymi i higieną. W ramach inicjatywy połączono doświadczenie UNICEF w </w:t>
      </w:r>
      <w:r w:rsidR="008623F3">
        <w:rPr>
          <w:bCs/>
          <w:sz w:val="24"/>
          <w:szCs w:val="24"/>
        </w:rPr>
        <w:t xml:space="preserve">tym </w:t>
      </w:r>
      <w:r w:rsidRPr="00C70696">
        <w:rPr>
          <w:bCs/>
          <w:sz w:val="24"/>
          <w:szCs w:val="24"/>
        </w:rPr>
        <w:t>sektorze z doświadczeniem LIXIL w projektowaniu toalet oraz innowacyjnych rozwiązań</w:t>
      </w:r>
      <w:r w:rsidR="0000262C">
        <w:rPr>
          <w:bCs/>
          <w:sz w:val="24"/>
          <w:szCs w:val="24"/>
        </w:rPr>
        <w:t xml:space="preserve"> sanitarnych</w:t>
      </w:r>
      <w:r w:rsidRPr="00C70696">
        <w:rPr>
          <w:bCs/>
          <w:sz w:val="24"/>
          <w:szCs w:val="24"/>
        </w:rPr>
        <w:t>.</w:t>
      </w:r>
    </w:p>
    <w:p w14:paraId="0AA3CE15" w14:textId="1089FF8C" w:rsidR="00240533" w:rsidRDefault="000E1D0C" w:rsidP="008F1A4B">
      <w:pPr>
        <w:spacing w:before="120" w:after="0" w:line="276" w:lineRule="auto"/>
        <w:rPr>
          <w:bCs/>
          <w:sz w:val="24"/>
          <w:szCs w:val="24"/>
        </w:rPr>
      </w:pPr>
      <w:r w:rsidRPr="000E1D0C">
        <w:rPr>
          <w:bCs/>
          <w:sz w:val="24"/>
          <w:szCs w:val="24"/>
        </w:rPr>
        <w:t>GROHE — marka z portfolio LIXIL —</w:t>
      </w:r>
      <w:r w:rsidR="008623F3">
        <w:rPr>
          <w:bCs/>
          <w:sz w:val="24"/>
          <w:szCs w:val="24"/>
        </w:rPr>
        <w:t xml:space="preserve"> wspiera akcję „Make a Splash!” i </w:t>
      </w:r>
      <w:r w:rsidRPr="000E1D0C">
        <w:rPr>
          <w:bCs/>
          <w:sz w:val="24"/>
          <w:szCs w:val="24"/>
        </w:rPr>
        <w:t xml:space="preserve">uruchamia kampanię </w:t>
      </w:r>
      <w:r w:rsidR="008623F3">
        <w:rPr>
          <w:bCs/>
          <w:sz w:val="24"/>
          <w:szCs w:val="24"/>
        </w:rPr>
        <w:t xml:space="preserve">pt. </w:t>
      </w:r>
      <w:r w:rsidRPr="000E1D0C">
        <w:rPr>
          <w:bCs/>
          <w:sz w:val="24"/>
          <w:szCs w:val="24"/>
        </w:rPr>
        <w:t>„Obudź swoją energię”</w:t>
      </w:r>
      <w:r w:rsidR="008623F3">
        <w:rPr>
          <w:bCs/>
          <w:sz w:val="24"/>
          <w:szCs w:val="24"/>
        </w:rPr>
        <w:t xml:space="preserve">. Kampania potrwa </w:t>
      </w:r>
      <w:r w:rsidRPr="000E1D0C">
        <w:rPr>
          <w:bCs/>
          <w:sz w:val="24"/>
          <w:szCs w:val="24"/>
        </w:rPr>
        <w:t xml:space="preserve">od maja do sierpnia </w:t>
      </w:r>
      <w:r w:rsidR="0000262C">
        <w:rPr>
          <w:bCs/>
          <w:sz w:val="24"/>
          <w:szCs w:val="24"/>
        </w:rPr>
        <w:t xml:space="preserve">2021 r. </w:t>
      </w:r>
      <w:r w:rsidRPr="000E1D0C">
        <w:rPr>
          <w:bCs/>
          <w:sz w:val="24"/>
          <w:szCs w:val="24"/>
        </w:rPr>
        <w:t xml:space="preserve">w </w:t>
      </w:r>
      <w:r w:rsidR="008623F3">
        <w:rPr>
          <w:bCs/>
          <w:sz w:val="24"/>
          <w:szCs w:val="24"/>
        </w:rPr>
        <w:t>krajach Bliskiego Wschodu i Europy, w tym w Polsce.</w:t>
      </w:r>
      <w:r w:rsidRPr="000E1D0C">
        <w:rPr>
          <w:bCs/>
          <w:sz w:val="24"/>
          <w:szCs w:val="24"/>
        </w:rPr>
        <w:t xml:space="preserve"> W ramach </w:t>
      </w:r>
      <w:r w:rsidR="008623F3">
        <w:rPr>
          <w:bCs/>
          <w:sz w:val="24"/>
          <w:szCs w:val="24"/>
        </w:rPr>
        <w:t xml:space="preserve">kampanii </w:t>
      </w:r>
      <w:r w:rsidRPr="000E1D0C">
        <w:rPr>
          <w:bCs/>
          <w:sz w:val="24"/>
          <w:szCs w:val="24"/>
        </w:rPr>
        <w:t>firma GROHE przekaże 1 euro od każdego sprzedanego prysznica lub baterii termostatycznej na cele związane z zapewnieniem dzieciom z krajów rozwijających się odpowiednich warunków higienicznych poprzez dostęp do bezpiecznych urządzeń wodno-sanitarnych.</w:t>
      </w:r>
    </w:p>
    <w:p w14:paraId="61B789FD" w14:textId="499A7F97" w:rsidR="001A621D" w:rsidRDefault="00F8297D" w:rsidP="00F8297D">
      <w:pPr>
        <w:spacing w:before="120" w:after="0" w:line="276" w:lineRule="auto"/>
        <w:rPr>
          <w:bCs/>
          <w:sz w:val="24"/>
          <w:szCs w:val="24"/>
        </w:rPr>
      </w:pPr>
      <w:r w:rsidRPr="00F8297D">
        <w:rPr>
          <w:bCs/>
          <w:sz w:val="24"/>
          <w:szCs w:val="24"/>
        </w:rPr>
        <w:t>W odpowiedzi na pandemię COVID</w:t>
      </w:r>
      <w:r>
        <w:rPr>
          <w:bCs/>
          <w:sz w:val="24"/>
          <w:szCs w:val="24"/>
        </w:rPr>
        <w:t>-</w:t>
      </w:r>
      <w:r w:rsidRPr="00F8297D">
        <w:rPr>
          <w:bCs/>
          <w:sz w:val="24"/>
          <w:szCs w:val="24"/>
        </w:rPr>
        <w:t xml:space="preserve">19 firma LIXIL opracowała </w:t>
      </w:r>
      <w:r w:rsidR="001A621D">
        <w:rPr>
          <w:bCs/>
          <w:sz w:val="24"/>
          <w:szCs w:val="24"/>
        </w:rPr>
        <w:t xml:space="preserve">m.in. </w:t>
      </w:r>
      <w:r w:rsidRPr="00F8297D">
        <w:rPr>
          <w:bCs/>
          <w:sz w:val="24"/>
          <w:szCs w:val="24"/>
        </w:rPr>
        <w:t>niedrogie i innowacyjne baterie SATO</w:t>
      </w:r>
      <w:r>
        <w:rPr>
          <w:bCs/>
          <w:sz w:val="24"/>
          <w:szCs w:val="24"/>
        </w:rPr>
        <w:t xml:space="preserve">, które pomogą ubogim gospodarstwom domowym pozbawionym </w:t>
      </w:r>
      <w:r w:rsidRPr="00F8297D">
        <w:rPr>
          <w:bCs/>
          <w:sz w:val="24"/>
          <w:szCs w:val="24"/>
        </w:rPr>
        <w:t xml:space="preserve">dostępu do bieżącej wody. Armatura SATO składa się z plastikowej podstawy z półeczką na mydło i wylewką, w której można zamocować dowolną plastikową butelkę z wodą. Urządzenie obsługuje się za pomocą łokcia, ograniczając kontakt zanieczyszczonych rąk z powierzchnią, zaś ilość wypływającej wody wystarcza do utrzymania higieny. </w:t>
      </w:r>
    </w:p>
    <w:p w14:paraId="6C69E0AE" w14:textId="77777777" w:rsidR="0000262C" w:rsidRPr="00F8297D" w:rsidRDefault="0000262C" w:rsidP="0000262C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UNICEF od wielu lat działa na rzecz poprawy dostępu do urządzeń wodno-sanitarnych w krajach rozwijających się i upowszechniania prawidłowych nawyków higienicznych wśród lokalnych społeczności. Współpraca z LIXIL z pewnością pomoże w osiąganiu tych celów.</w:t>
      </w:r>
    </w:p>
    <w:p w14:paraId="081D71EA" w14:textId="5A802F00" w:rsidR="00F8297D" w:rsidRDefault="00F8297D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Więcej informacji o akcji na stronie: </w:t>
      </w:r>
      <w:hyperlink r:id="rId9" w:history="1">
        <w:r w:rsidRPr="00A47550">
          <w:rPr>
            <w:rStyle w:val="Hipercze"/>
            <w:bCs/>
            <w:sz w:val="24"/>
            <w:szCs w:val="24"/>
          </w:rPr>
          <w:t>https://www.grohe.pl/pl_pl/energy-for-life/makeasplash/</w:t>
        </w:r>
      </w:hyperlink>
      <w:r>
        <w:rPr>
          <w:bCs/>
          <w:sz w:val="24"/>
          <w:szCs w:val="24"/>
        </w:rPr>
        <w:t xml:space="preserve"> </w:t>
      </w:r>
    </w:p>
    <w:p w14:paraId="4500E5A1" w14:textId="6C103596" w:rsidR="00240533" w:rsidRDefault="008623F3" w:rsidP="008F1A4B">
      <w:pPr>
        <w:spacing w:before="120" w:after="0"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1E15E99" w14:textId="77777777" w:rsidR="00240533" w:rsidRDefault="00240533" w:rsidP="00240533">
      <w:pPr>
        <w:spacing w:before="120" w:after="0" w:line="276" w:lineRule="auto"/>
        <w:jc w:val="center"/>
      </w:pPr>
      <w:r>
        <w:t>###</w:t>
      </w:r>
    </w:p>
    <w:p w14:paraId="7DF6FB6E" w14:textId="77777777" w:rsidR="00240533" w:rsidRPr="00B21721" w:rsidRDefault="00240533" w:rsidP="0080663B">
      <w:pPr>
        <w:spacing w:line="22" w:lineRule="atLeast"/>
        <w:rPr>
          <w:b/>
          <w:bCs/>
        </w:rPr>
      </w:pPr>
      <w:r w:rsidRPr="00B21721">
        <w:rPr>
          <w:b/>
          <w:bCs/>
        </w:rPr>
        <w:lastRenderedPageBreak/>
        <w:t>O UNICEF</w:t>
      </w:r>
    </w:p>
    <w:p w14:paraId="5CFF1BFB" w14:textId="55C2CA00" w:rsidR="00240533" w:rsidRDefault="00240533" w:rsidP="0080663B">
      <w:pPr>
        <w:spacing w:line="22" w:lineRule="atLeast"/>
        <w:rPr>
          <w:rStyle w:val="uniceftextcontent"/>
        </w:rPr>
      </w:pPr>
      <w:r w:rsidRPr="00B21721">
        <w:rPr>
          <w:rStyle w:val="uniceftextcontent"/>
        </w:rPr>
        <w:t xml:space="preserve">UNICEF to organizacja humanitarna i rozwojowa od </w:t>
      </w:r>
      <w:r w:rsidR="00003D4C"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p w14:paraId="1887C0AC" w14:textId="77777777" w:rsidR="00F8297D" w:rsidRDefault="00F8297D" w:rsidP="0080663B">
      <w:pPr>
        <w:spacing w:line="22" w:lineRule="atLeast"/>
      </w:pPr>
    </w:p>
    <w:p w14:paraId="2AF740B5" w14:textId="77777777" w:rsidR="00F8297D" w:rsidRPr="00F8297D" w:rsidRDefault="00F8297D" w:rsidP="0080663B">
      <w:pPr>
        <w:spacing w:line="22" w:lineRule="atLeast"/>
        <w:rPr>
          <w:b/>
          <w:bCs/>
        </w:rPr>
      </w:pPr>
      <w:r w:rsidRPr="00F8297D">
        <w:rPr>
          <w:b/>
          <w:bCs/>
        </w:rPr>
        <w:t>O GROHE</w:t>
      </w:r>
    </w:p>
    <w:p w14:paraId="6DD2B1E7" w14:textId="77777777" w:rsidR="00432996" w:rsidRPr="0080663B" w:rsidRDefault="00F8297D" w:rsidP="0080663B">
      <w:pPr>
        <w:spacing w:line="22" w:lineRule="atLeast"/>
        <w:jc w:val="both"/>
        <w:rPr>
          <w:rFonts w:cstheme="minorHAnsi"/>
        </w:rPr>
      </w:pPr>
      <w:r>
        <w:t xml:space="preserve">GROHE jest czołową globalną marką, oferującą kompleksowe rozwiązania z zakresu armatury łazienkowej i kuchennej. Firma zatrudnia łącznie ponad 7000 pracowników w 150 krajach, z czego 2600 w Niemczech. Od 2014 r. GROHE jest częścią portfolio marek japońskiego producenta pionierskich rozwiązań z zakresu armatury sanitarnej oraz materiałów budowlanych i wyposażenia wnętrz LIXIL. Koncentrując się na potrzebach klientów, firma GROHE tworzy inteligentne, poprawiające jakość życia i ekologiczne rozwiązania. Firma GROHE bardzo poważnie traktuje społeczną odpowiedzialność biznesu i koncentruje się na łańcuchu wartości umożliwiającym oszczędność zasobów. Od kwietnia 2020 r. cała produkcja </w:t>
      </w:r>
      <w:r w:rsidRPr="0080663B">
        <w:rPr>
          <w:rFonts w:cstheme="minorHAnsi"/>
        </w:rPr>
        <w:t>na świecie jest neutralna pod względem emisji CO2. Firma GROHE postawiła sobie również za cel całkowite wyeliminowanie tworzyw sztucznych z opakowań produktów do 2021 r.</w:t>
      </w:r>
    </w:p>
    <w:p w14:paraId="7F2A56E2" w14:textId="5EB8C660" w:rsidR="00432996" w:rsidRPr="0080663B" w:rsidRDefault="00432996" w:rsidP="0080663B">
      <w:pPr>
        <w:spacing w:line="22" w:lineRule="atLeast"/>
        <w:jc w:val="both"/>
        <w:rPr>
          <w:rFonts w:eastAsia="Times New Roman" w:cstheme="minorHAnsi"/>
          <w:b/>
          <w:lang w:eastAsia="de-DE"/>
        </w:rPr>
      </w:pPr>
      <w:r w:rsidRPr="0080663B">
        <w:rPr>
          <w:rFonts w:cstheme="minorHAnsi"/>
        </w:rPr>
        <w:br/>
      </w:r>
      <w:r w:rsidRPr="0080663B">
        <w:rPr>
          <w:rFonts w:eastAsia="Times New Roman" w:cstheme="minorHAnsi"/>
          <w:b/>
          <w:bCs/>
          <w:lang w:eastAsia="de-DE"/>
        </w:rPr>
        <w:t>O LIXIL</w:t>
      </w:r>
    </w:p>
    <w:p w14:paraId="165408AD" w14:textId="77777777" w:rsidR="00432996" w:rsidRPr="0080663B" w:rsidRDefault="00432996" w:rsidP="0080663B">
      <w:pPr>
        <w:spacing w:line="22" w:lineRule="atLeast"/>
        <w:jc w:val="both"/>
        <w:rPr>
          <w:rFonts w:eastAsia="Times New Roman" w:cstheme="minorHAnsi"/>
          <w:b/>
          <w:lang w:eastAsia="de-DE"/>
        </w:rPr>
      </w:pPr>
      <w:r w:rsidRPr="0080663B">
        <w:rPr>
          <w:rFonts w:eastAsia="Times New Roman" w:cstheme="minorHAnsi"/>
          <w:lang w:eastAsia="de-DE"/>
        </w:rPr>
        <w:t xml:space="preserve">LIXIL (TSE: 5938) </w:t>
      </w:r>
      <w:r w:rsidRPr="0080663B">
        <w:rPr>
          <w:rFonts w:eastAsia="Times New Roman" w:cstheme="minorHAnsi"/>
          <w:color w:val="000000"/>
          <w:lang w:eastAsia="de-DE"/>
        </w:rPr>
        <w:t>to producent innowacyjnej armatury oraz rozwiązań do domu, które pozwalają radzić sobie z codziennymi wyzwaniami i podnoszą standard życia w każdym miejscu na świecie. Korzystając z naszego japońskiego dziedzictwa, tworzymy i wdrażamy nowoczesne technologie odpowiadające za wysoką jakość produktów i zmieniające oblicze domów. Jednak LIXIL wyróżnia się przede wszystkim zrównoważonym sposobem działania — począwszy od wyrazistych projektów, poprzez ducha przedsiębiorczości i dbałość o środowisko, aż po odpowiedzialny rozwój działalności biznesowej. Nasze podejście realizujemy w praktyce dzięki wiodącym w branży markom, w tym INAX, GROHE, American Standard i TOSTEM. Ponad 60 000 współpracowników działających w więcej niż 150 krajach jest dumnych z tego, że nasze produkty każdego dnia poprawiają jakość życia miliardów ludzi. Dowiedz się więcej na </w:t>
      </w:r>
      <w:r w:rsidRPr="0080663B">
        <w:rPr>
          <w:rFonts w:eastAsia="Times New Roman" w:cstheme="minorHAnsi"/>
          <w:color w:val="0000FF"/>
          <w:u w:val="single"/>
          <w:lang w:eastAsia="de-DE"/>
        </w:rPr>
        <w:t>www.lixil.com</w:t>
      </w:r>
      <w:r w:rsidRPr="0080663B">
        <w:rPr>
          <w:rFonts w:eastAsia="Times New Roman" w:cstheme="minorHAnsi"/>
          <w:color w:val="0000FF"/>
          <w:lang w:eastAsia="de-DE"/>
        </w:rPr>
        <w:t> </w:t>
      </w:r>
      <w:r w:rsidRPr="0080663B">
        <w:rPr>
          <w:rFonts w:eastAsia="Times New Roman" w:cstheme="minorHAnsi"/>
          <w:b/>
          <w:bCs/>
          <w:lang w:eastAsia="de-DE"/>
        </w:rPr>
        <w:t xml:space="preserve"> </w:t>
      </w:r>
    </w:p>
    <w:p w14:paraId="2CCC3F4A" w14:textId="3CDB757E" w:rsidR="00F8297D" w:rsidRPr="00F8297D" w:rsidRDefault="00F8297D" w:rsidP="00F8297D">
      <w:pPr>
        <w:spacing w:before="120" w:after="0" w:line="276" w:lineRule="auto"/>
      </w:pPr>
    </w:p>
    <w:sectPr w:rsidR="00F8297D" w:rsidRPr="00F8297D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D1B4" w14:textId="77777777" w:rsidR="0068532D" w:rsidRDefault="0068532D" w:rsidP="00F538E1">
      <w:pPr>
        <w:spacing w:after="0" w:line="240" w:lineRule="auto"/>
      </w:pPr>
      <w:r>
        <w:separator/>
      </w:r>
    </w:p>
  </w:endnote>
  <w:endnote w:type="continuationSeparator" w:id="0">
    <w:p w14:paraId="59E9CD93" w14:textId="77777777" w:rsidR="0068532D" w:rsidRDefault="0068532D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434F" w14:textId="77777777" w:rsidR="0068532D" w:rsidRDefault="0068532D" w:rsidP="00F538E1">
      <w:pPr>
        <w:spacing w:after="0" w:line="240" w:lineRule="auto"/>
      </w:pPr>
      <w:r>
        <w:separator/>
      </w:r>
    </w:p>
  </w:footnote>
  <w:footnote w:type="continuationSeparator" w:id="0">
    <w:p w14:paraId="2088CA8C" w14:textId="77777777" w:rsidR="0068532D" w:rsidRDefault="0068532D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262C"/>
    <w:rsid w:val="00003D4C"/>
    <w:rsid w:val="0003032C"/>
    <w:rsid w:val="00043DED"/>
    <w:rsid w:val="0004658F"/>
    <w:rsid w:val="0007226D"/>
    <w:rsid w:val="000B2AD5"/>
    <w:rsid w:val="000C18D1"/>
    <w:rsid w:val="000C3C7D"/>
    <w:rsid w:val="000E1D0C"/>
    <w:rsid w:val="000E21ED"/>
    <w:rsid w:val="000F7CE6"/>
    <w:rsid w:val="00124470"/>
    <w:rsid w:val="0013383D"/>
    <w:rsid w:val="001548F2"/>
    <w:rsid w:val="00187A72"/>
    <w:rsid w:val="001A1D35"/>
    <w:rsid w:val="001A4076"/>
    <w:rsid w:val="001A621D"/>
    <w:rsid w:val="001B2917"/>
    <w:rsid w:val="001C2437"/>
    <w:rsid w:val="00207805"/>
    <w:rsid w:val="002155CA"/>
    <w:rsid w:val="00227083"/>
    <w:rsid w:val="00240533"/>
    <w:rsid w:val="00251D5F"/>
    <w:rsid w:val="002C1805"/>
    <w:rsid w:val="002E0E72"/>
    <w:rsid w:val="002F59C4"/>
    <w:rsid w:val="00316529"/>
    <w:rsid w:val="003275D5"/>
    <w:rsid w:val="00346705"/>
    <w:rsid w:val="00352C2C"/>
    <w:rsid w:val="00393523"/>
    <w:rsid w:val="00396729"/>
    <w:rsid w:val="003B170E"/>
    <w:rsid w:val="003B4AC8"/>
    <w:rsid w:val="003E43D4"/>
    <w:rsid w:val="00413E64"/>
    <w:rsid w:val="00420868"/>
    <w:rsid w:val="00432996"/>
    <w:rsid w:val="004607D7"/>
    <w:rsid w:val="004A0953"/>
    <w:rsid w:val="004D1503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D6A5B"/>
    <w:rsid w:val="005E68D3"/>
    <w:rsid w:val="005F3B7D"/>
    <w:rsid w:val="005F4798"/>
    <w:rsid w:val="00653B00"/>
    <w:rsid w:val="00680905"/>
    <w:rsid w:val="0068532D"/>
    <w:rsid w:val="0068601C"/>
    <w:rsid w:val="006E775F"/>
    <w:rsid w:val="00711161"/>
    <w:rsid w:val="00755BD6"/>
    <w:rsid w:val="007C5952"/>
    <w:rsid w:val="007F5E49"/>
    <w:rsid w:val="008041D0"/>
    <w:rsid w:val="0080663B"/>
    <w:rsid w:val="00853E3A"/>
    <w:rsid w:val="008623F3"/>
    <w:rsid w:val="008B2663"/>
    <w:rsid w:val="008B482C"/>
    <w:rsid w:val="008D3510"/>
    <w:rsid w:val="008D7842"/>
    <w:rsid w:val="008F1A4B"/>
    <w:rsid w:val="008F5918"/>
    <w:rsid w:val="00904838"/>
    <w:rsid w:val="00915F98"/>
    <w:rsid w:val="009570F4"/>
    <w:rsid w:val="00971430"/>
    <w:rsid w:val="0097363F"/>
    <w:rsid w:val="009A7E3F"/>
    <w:rsid w:val="009D0E92"/>
    <w:rsid w:val="00A028FF"/>
    <w:rsid w:val="00A136AB"/>
    <w:rsid w:val="00A155FF"/>
    <w:rsid w:val="00A95F23"/>
    <w:rsid w:val="00B21721"/>
    <w:rsid w:val="00B22396"/>
    <w:rsid w:val="00B53A8A"/>
    <w:rsid w:val="00B72670"/>
    <w:rsid w:val="00B76557"/>
    <w:rsid w:val="00B9055D"/>
    <w:rsid w:val="00BB2BB4"/>
    <w:rsid w:val="00C70696"/>
    <w:rsid w:val="00C71F77"/>
    <w:rsid w:val="00CA24AE"/>
    <w:rsid w:val="00CD729B"/>
    <w:rsid w:val="00D7223C"/>
    <w:rsid w:val="00D75FE7"/>
    <w:rsid w:val="00D87ECF"/>
    <w:rsid w:val="00D928DA"/>
    <w:rsid w:val="00DA1DDB"/>
    <w:rsid w:val="00DC39C7"/>
    <w:rsid w:val="00DD2768"/>
    <w:rsid w:val="00DD64F9"/>
    <w:rsid w:val="00DF2F1E"/>
    <w:rsid w:val="00E06F72"/>
    <w:rsid w:val="00E13F5F"/>
    <w:rsid w:val="00E268BF"/>
    <w:rsid w:val="00E30727"/>
    <w:rsid w:val="00E33501"/>
    <w:rsid w:val="00E33D94"/>
    <w:rsid w:val="00E42982"/>
    <w:rsid w:val="00E8027F"/>
    <w:rsid w:val="00EA3DBE"/>
    <w:rsid w:val="00EB6F03"/>
    <w:rsid w:val="00F0553F"/>
    <w:rsid w:val="00F538E1"/>
    <w:rsid w:val="00F8297D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ohe.pl/pl_pl/energy-for-life/makeasplas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0D60-FAAF-48EA-BDA0-0EF0C977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2021-05-13T07:01:00Z</dcterms:created>
  <dcterms:modified xsi:type="dcterms:W3CDTF">2021-05-13T07:01:00Z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1170629055</vt:i4>
  </property>
  <property fmtid="{D5CDD505-2E9C-101B-9397-08002B2CF9AE}" pid="3" name="_NewReviewCycle">
    <vt:lpwstr/>
  </property>
  <property fmtid="{D5CDD505-2E9C-101B-9397-08002B2CF9AE}" pid="4" name="_EmailSubject">
    <vt:lpwstr>informacja prasowa GROHE</vt:lpwstr>
  </property>
  <property fmtid="{D5CDD505-2E9C-101B-9397-08002B2CF9AE}" pid="5" name="_AuthorEmail">
    <vt:lpwstr>Izabela.Grzymala-external@grohe.com</vt:lpwstr>
  </property>
  <property fmtid="{D5CDD505-2E9C-101B-9397-08002B2CF9AE}" pid="6" name="_AuthorEmailDisplayName">
    <vt:lpwstr>Grzymala, Izabela (external)</vt:lpwstr>
  </property>
  <property fmtid="{D5CDD505-2E9C-101B-9397-08002B2CF9AE}" pid="7" name="_ReviewingToolsShownOnce">
    <vt:lpwstr/>
  </property>
</Properties>
</file>