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4BBFA" w14:textId="77777777" w:rsidR="00CE602F" w:rsidRPr="00CE602F" w:rsidRDefault="00CE602F" w:rsidP="00CE602F">
      <w:pPr>
        <w:jc w:val="right"/>
        <w:rPr>
          <w:rFonts w:asciiTheme="minorHAnsi" w:hAnsiTheme="minorHAnsi" w:cstheme="minorHAnsi"/>
          <w:sz w:val="22"/>
          <w:szCs w:val="22"/>
        </w:rPr>
      </w:pPr>
      <w:r w:rsidRPr="00CE602F">
        <w:rPr>
          <w:rFonts w:asciiTheme="minorHAnsi" w:hAnsiTheme="minorHAnsi" w:cstheme="minorHAnsi"/>
          <w:sz w:val="22"/>
          <w:szCs w:val="22"/>
        </w:rPr>
        <w:t>Informacja prasowa, 12 maja 2021</w:t>
      </w:r>
    </w:p>
    <w:p w14:paraId="6C2C4D5E" w14:textId="1EA80A0F" w:rsidR="00CE602F" w:rsidRDefault="00CE602F" w:rsidP="00CE602F">
      <w:pPr>
        <w:jc w:val="right"/>
        <w:rPr>
          <w:rFonts w:asciiTheme="minorHAnsi" w:hAnsiTheme="minorHAnsi" w:cstheme="minorHAnsi"/>
          <w:sz w:val="22"/>
          <w:szCs w:val="22"/>
        </w:rPr>
      </w:pPr>
    </w:p>
    <w:p w14:paraId="2F96AFD3" w14:textId="77777777" w:rsidR="00E96A27" w:rsidRDefault="00E96A27" w:rsidP="00CE602F">
      <w:pPr>
        <w:jc w:val="right"/>
        <w:rPr>
          <w:rFonts w:asciiTheme="minorHAnsi" w:hAnsiTheme="minorHAnsi" w:cstheme="minorHAnsi"/>
          <w:sz w:val="22"/>
          <w:szCs w:val="22"/>
        </w:rPr>
      </w:pPr>
    </w:p>
    <w:p w14:paraId="608CD6CE" w14:textId="77777777" w:rsidR="00CE602F" w:rsidRPr="00CE602F" w:rsidRDefault="00CE602F" w:rsidP="00CE602F">
      <w:pPr>
        <w:jc w:val="right"/>
        <w:rPr>
          <w:rFonts w:asciiTheme="minorHAnsi" w:hAnsiTheme="minorHAnsi" w:cstheme="minorHAnsi"/>
          <w:sz w:val="22"/>
          <w:szCs w:val="22"/>
        </w:rPr>
      </w:pPr>
    </w:p>
    <w:p w14:paraId="7AA11066" w14:textId="6972D966" w:rsidR="00CE602F" w:rsidRPr="00CE602F" w:rsidRDefault="00CE602F" w:rsidP="00CE602F">
      <w:pPr>
        <w:jc w:val="center"/>
        <w:rPr>
          <w:rFonts w:asciiTheme="minorHAnsi" w:hAnsiTheme="minorHAnsi" w:cstheme="minorHAnsi"/>
          <w:b/>
          <w:sz w:val="28"/>
          <w:szCs w:val="28"/>
        </w:rPr>
      </w:pPr>
      <w:r w:rsidRPr="00CE602F">
        <w:rPr>
          <w:rFonts w:asciiTheme="minorHAnsi" w:hAnsiTheme="minorHAnsi" w:cstheme="minorHAnsi"/>
          <w:b/>
          <w:sz w:val="28"/>
          <w:szCs w:val="28"/>
        </w:rPr>
        <w:t>Randka z elektrykiem, „</w:t>
      </w:r>
      <w:proofErr w:type="spellStart"/>
      <w:r w:rsidRPr="00CE602F">
        <w:rPr>
          <w:rFonts w:asciiTheme="minorHAnsi" w:hAnsiTheme="minorHAnsi" w:cstheme="minorHAnsi"/>
          <w:b/>
          <w:sz w:val="28"/>
          <w:szCs w:val="28"/>
        </w:rPr>
        <w:t>match</w:t>
      </w:r>
      <w:proofErr w:type="spellEnd"/>
      <w:r w:rsidRPr="00CE602F">
        <w:rPr>
          <w:rFonts w:asciiTheme="minorHAnsi" w:hAnsiTheme="minorHAnsi" w:cstheme="minorHAnsi"/>
          <w:b/>
          <w:sz w:val="28"/>
          <w:szCs w:val="28"/>
        </w:rPr>
        <w:t>” z właścicielem mieszkania. Powstał serwis, który poszukiwanie nieruchomości i usług zamienia w emocjonującą przygodę</w:t>
      </w:r>
    </w:p>
    <w:p w14:paraId="760B084D" w14:textId="77777777" w:rsidR="00CE602F" w:rsidRPr="00CE602F" w:rsidRDefault="00CE602F" w:rsidP="00CE602F">
      <w:pPr>
        <w:jc w:val="center"/>
        <w:rPr>
          <w:rFonts w:asciiTheme="minorHAnsi" w:hAnsiTheme="minorHAnsi" w:cstheme="minorHAnsi"/>
          <w:b/>
          <w:sz w:val="22"/>
          <w:szCs w:val="22"/>
        </w:rPr>
      </w:pPr>
    </w:p>
    <w:p w14:paraId="0FFEFFA3" w14:textId="77777777" w:rsidR="00CE602F" w:rsidRPr="00CE602F" w:rsidRDefault="00CE602F" w:rsidP="00CE602F">
      <w:pPr>
        <w:spacing w:after="120"/>
        <w:jc w:val="both"/>
        <w:rPr>
          <w:rFonts w:asciiTheme="minorHAnsi" w:hAnsiTheme="minorHAnsi" w:cstheme="minorHAnsi"/>
          <w:sz w:val="22"/>
          <w:szCs w:val="22"/>
        </w:rPr>
      </w:pPr>
      <w:r w:rsidRPr="00CE602F">
        <w:rPr>
          <w:rFonts w:asciiTheme="minorHAnsi" w:hAnsiTheme="minorHAnsi" w:cstheme="minorHAnsi"/>
          <w:b/>
          <w:sz w:val="22"/>
          <w:szCs w:val="22"/>
        </w:rPr>
        <w:t xml:space="preserve">Mieszkanie.pl – to nowy adres dla każdego zainteresowanego kupnem lub sprzedażą mieszkania, usługami związanymi z jego utrzymaniem oraz szeroko pojętą tematyką rynku nieruchomości. To z jednej strony wyszukiwarka zweryfikowanych ogłoszeń, działająca jak popularna aplikacja randkowa, z drugiej – pozbawiony nachalnych reklam portal z eksperckimi treściami podanymi w przyjazny sposób. </w:t>
      </w:r>
    </w:p>
    <w:p w14:paraId="44A1B6F4" w14:textId="77777777" w:rsidR="00CE602F" w:rsidRPr="00CE602F" w:rsidRDefault="00CE602F" w:rsidP="00CE602F">
      <w:pPr>
        <w:spacing w:after="120"/>
        <w:jc w:val="both"/>
        <w:rPr>
          <w:rFonts w:asciiTheme="minorHAnsi" w:hAnsiTheme="minorHAnsi" w:cstheme="minorHAnsi"/>
          <w:i/>
          <w:sz w:val="22"/>
          <w:szCs w:val="22"/>
        </w:rPr>
      </w:pPr>
      <w:r w:rsidRPr="00CE602F">
        <w:rPr>
          <w:rFonts w:asciiTheme="minorHAnsi" w:hAnsiTheme="minorHAnsi" w:cstheme="minorHAnsi"/>
          <w:sz w:val="22"/>
          <w:szCs w:val="22"/>
        </w:rPr>
        <w:t xml:space="preserve">– </w:t>
      </w:r>
      <w:r w:rsidRPr="00CE602F">
        <w:rPr>
          <w:rFonts w:asciiTheme="minorHAnsi" w:hAnsiTheme="minorHAnsi" w:cstheme="minorHAnsi"/>
          <w:i/>
          <w:sz w:val="22"/>
          <w:szCs w:val="22"/>
        </w:rPr>
        <w:t xml:space="preserve">Wszystkie listingi ofert nieruchomości dostępne na rynku są nudne, my proponujemy przygodę. Zachęcamy do kreatywności, odkrywania i dobrej zabawy. Każdy kto poszukiwał przez Internet mieszkania, wie jak irytujące mogą być słabo dopasowane oferty, podążające za nami reklamy czy newslettery wysyłane przez rozmaite serwisy. Mieszkanie.pl jest swego rodzaju </w:t>
      </w:r>
      <w:proofErr w:type="spellStart"/>
      <w:r w:rsidRPr="00CE602F">
        <w:rPr>
          <w:rFonts w:asciiTheme="minorHAnsi" w:hAnsiTheme="minorHAnsi" w:cstheme="minorHAnsi"/>
          <w:i/>
          <w:sz w:val="22"/>
          <w:szCs w:val="22"/>
        </w:rPr>
        <w:t>consiergem</w:t>
      </w:r>
      <w:proofErr w:type="spellEnd"/>
      <w:r w:rsidRPr="00CE602F">
        <w:rPr>
          <w:rFonts w:asciiTheme="minorHAnsi" w:hAnsiTheme="minorHAnsi" w:cstheme="minorHAnsi"/>
          <w:i/>
          <w:sz w:val="22"/>
          <w:szCs w:val="22"/>
        </w:rPr>
        <w:t xml:space="preserve">, który nie tylko indywidualnie dopasowuje ofertę do danego użytkownika, ale też dostarcza solidnej porcji przydatnej wiedzy. Serwis ma być przyjaznym adresem dla kupujących i sprzedających, poszukujących usług, ale też wiedzy i inspiracji na temat tego, jak i gdzie mieszkać </w:t>
      </w:r>
      <w:r w:rsidRPr="00CE602F">
        <w:rPr>
          <w:rFonts w:asciiTheme="minorHAnsi" w:hAnsiTheme="minorHAnsi" w:cstheme="minorHAnsi"/>
          <w:sz w:val="22"/>
          <w:szCs w:val="22"/>
        </w:rPr>
        <w:t>– mówi Członek Zarządu Mieszkanie.pl, Sławomir Gąsiorowski.</w:t>
      </w:r>
    </w:p>
    <w:p w14:paraId="0AF484F6" w14:textId="77777777" w:rsidR="00CE602F" w:rsidRPr="00CE602F" w:rsidRDefault="00CE602F" w:rsidP="00CE602F">
      <w:pPr>
        <w:spacing w:after="240"/>
        <w:jc w:val="both"/>
        <w:rPr>
          <w:rFonts w:asciiTheme="minorHAnsi" w:hAnsiTheme="minorHAnsi" w:cstheme="minorHAnsi"/>
          <w:b/>
          <w:sz w:val="22"/>
          <w:szCs w:val="22"/>
        </w:rPr>
      </w:pPr>
      <w:r w:rsidRPr="00CE602F">
        <w:rPr>
          <w:rFonts w:asciiTheme="minorHAnsi" w:hAnsiTheme="minorHAnsi" w:cstheme="minorHAnsi"/>
          <w:b/>
          <w:sz w:val="22"/>
          <w:szCs w:val="22"/>
        </w:rPr>
        <w:t>Sztuczna inteligencja połączy prawdziwych użytkowników</w:t>
      </w:r>
    </w:p>
    <w:p w14:paraId="619D8E6F" w14:textId="77777777" w:rsidR="00CE602F" w:rsidRPr="00CE602F" w:rsidRDefault="00CE602F" w:rsidP="00CE602F">
      <w:pPr>
        <w:spacing w:after="240"/>
        <w:jc w:val="both"/>
        <w:rPr>
          <w:rFonts w:asciiTheme="minorHAnsi" w:hAnsiTheme="minorHAnsi" w:cstheme="minorHAnsi"/>
          <w:sz w:val="22"/>
          <w:szCs w:val="22"/>
        </w:rPr>
      </w:pPr>
      <w:r w:rsidRPr="00CE602F">
        <w:rPr>
          <w:rFonts w:asciiTheme="minorHAnsi" w:hAnsiTheme="minorHAnsi" w:cstheme="minorHAnsi"/>
          <w:sz w:val="22"/>
          <w:szCs w:val="22"/>
        </w:rPr>
        <w:t>Czy można poflirtować z biurem nieruchomości, zaczepić dewelopera, sprzedać mieszkanie „</w:t>
      </w:r>
      <w:proofErr w:type="spellStart"/>
      <w:r w:rsidRPr="00CE602F">
        <w:rPr>
          <w:rFonts w:asciiTheme="minorHAnsi" w:hAnsiTheme="minorHAnsi" w:cstheme="minorHAnsi"/>
          <w:sz w:val="22"/>
          <w:szCs w:val="22"/>
        </w:rPr>
        <w:t>matchując</w:t>
      </w:r>
      <w:proofErr w:type="spellEnd"/>
      <w:r w:rsidRPr="00CE602F">
        <w:rPr>
          <w:rFonts w:asciiTheme="minorHAnsi" w:hAnsiTheme="minorHAnsi" w:cstheme="minorHAnsi"/>
          <w:sz w:val="22"/>
          <w:szCs w:val="22"/>
        </w:rPr>
        <w:t xml:space="preserve"> się” z chętnym na jego zakup lub umówić „na randkę” z hydraulikiem? Dzięki technologiom zastosowanym na Mieszkanie.pl, jest to jak najbardziej możliwe. Serwis wykorzystuje możliwości sztucznej inteligencji oraz uczenia maszynowego, dzięki czemu za każdym razem coraz lepiej określa potrzeby użytkowników i dokładniej dopasowuje do nich konkretne oferty. Mamy tu wręcz „odwrócone wyszukiwanie”, gdyż częściej to sama oferta znajduje konkretnego użytkownika. By tak się stało, wystarczy jedynie poświęcić chwilę na stworzenie profilu. Potem można oddać się emocjonującym poszukiwaniom i nawiązywaniu relacji. Ułatwiają to mechanizmy znane z popularnych aplikacji randkowych. </w:t>
      </w:r>
    </w:p>
    <w:p w14:paraId="746E1396" w14:textId="2120E6C0" w:rsidR="00CE602F" w:rsidRPr="00CE602F" w:rsidRDefault="005B217D" w:rsidP="00CE602F">
      <w:pPr>
        <w:spacing w:after="240"/>
        <w:jc w:val="both"/>
        <w:rPr>
          <w:rFonts w:asciiTheme="minorHAnsi" w:hAnsiTheme="minorHAnsi" w:cstheme="minorHAnsi"/>
          <w:sz w:val="22"/>
          <w:szCs w:val="22"/>
        </w:rPr>
      </w:pPr>
      <w:r>
        <w:rPr>
          <w:rFonts w:asciiTheme="minorHAnsi" w:hAnsiTheme="minorHAnsi" w:cstheme="minorHAnsi"/>
          <w:sz w:val="22"/>
          <w:szCs w:val="22"/>
        </w:rPr>
        <w:t>–</w:t>
      </w:r>
      <w:bookmarkStart w:id="0" w:name="_GoBack"/>
      <w:bookmarkEnd w:id="0"/>
      <w:r w:rsidR="00CE602F" w:rsidRPr="00CE602F">
        <w:rPr>
          <w:rFonts w:asciiTheme="minorHAnsi" w:hAnsiTheme="minorHAnsi" w:cstheme="minorHAnsi"/>
          <w:sz w:val="22"/>
          <w:szCs w:val="22"/>
        </w:rPr>
        <w:t xml:space="preserve"> </w:t>
      </w:r>
      <w:r w:rsidR="00CE602F" w:rsidRPr="00CE602F">
        <w:rPr>
          <w:rFonts w:asciiTheme="minorHAnsi" w:hAnsiTheme="minorHAnsi" w:cstheme="minorHAnsi"/>
          <w:i/>
          <w:sz w:val="22"/>
          <w:szCs w:val="22"/>
        </w:rPr>
        <w:t>Każdy z nas ma swoje indywidualne potrzeby i preferencje dotyczące miejsca zamieszkania czy sposobu na życie. Bardzo ważne było więc dla nas, by serwis nieustannie uczył się swoich użytkowników, oferując im coraz lepiej dopasowane wyniki. Rozwiązania oparte na uczeniu maszynowym oraz sztucznej inteligencji mają zarazem budować lepsze relacje na rynku nieruchomości. Łączyć poszukujących wiedzy czy inspiracji z ekspertami, chcących kupić mieszkanie z deweloperami, właścicieli mieszkań z biurami nieruchomości, mieszkańców ze specjalistami</w:t>
      </w:r>
      <w:r w:rsidR="00CE602F" w:rsidRPr="00CE602F">
        <w:rPr>
          <w:rFonts w:asciiTheme="minorHAnsi" w:hAnsiTheme="minorHAnsi" w:cstheme="minorHAnsi"/>
          <w:sz w:val="22"/>
          <w:szCs w:val="22"/>
        </w:rPr>
        <w:t xml:space="preserve"> – tłumaczy Piotr Przybysz, Członek Zarządu Mieszkanie.pl zajmujący się stroną techniczną serwisu. </w:t>
      </w:r>
    </w:p>
    <w:p w14:paraId="3DF24479" w14:textId="77777777" w:rsidR="00CE602F" w:rsidRPr="00CE602F" w:rsidRDefault="00CE602F" w:rsidP="00CE602F">
      <w:pPr>
        <w:spacing w:after="240"/>
        <w:jc w:val="both"/>
        <w:rPr>
          <w:rFonts w:asciiTheme="minorHAnsi" w:hAnsiTheme="minorHAnsi" w:cstheme="minorHAnsi"/>
          <w:b/>
          <w:sz w:val="22"/>
          <w:szCs w:val="22"/>
        </w:rPr>
      </w:pPr>
      <w:r w:rsidRPr="00CE602F">
        <w:rPr>
          <w:rFonts w:asciiTheme="minorHAnsi" w:hAnsiTheme="minorHAnsi" w:cstheme="minorHAnsi"/>
          <w:b/>
          <w:sz w:val="22"/>
          <w:szCs w:val="22"/>
        </w:rPr>
        <w:lastRenderedPageBreak/>
        <w:t>Użyteczność i wiedza</w:t>
      </w:r>
    </w:p>
    <w:p w14:paraId="1239ADDA" w14:textId="77777777" w:rsidR="00CE602F" w:rsidRPr="00CE602F" w:rsidRDefault="00CE602F" w:rsidP="00CE602F">
      <w:pPr>
        <w:spacing w:after="240"/>
        <w:jc w:val="both"/>
        <w:rPr>
          <w:rFonts w:asciiTheme="minorHAnsi" w:hAnsiTheme="minorHAnsi" w:cstheme="minorHAnsi"/>
          <w:sz w:val="22"/>
          <w:szCs w:val="22"/>
        </w:rPr>
      </w:pPr>
      <w:r w:rsidRPr="00CE602F">
        <w:rPr>
          <w:rFonts w:asciiTheme="minorHAnsi" w:hAnsiTheme="minorHAnsi" w:cstheme="minorHAnsi"/>
          <w:sz w:val="22"/>
          <w:szCs w:val="22"/>
        </w:rPr>
        <w:t xml:space="preserve">Jak podkreślają zarządzający serwisem, jego tworzeniem zajmują się pasjonaci - doświadczeni programiści, profesjonalna redakcja oraz menedżerowie związani zawodowo z rynkiem nieruchomości. Obok użyteczności, największą wartością Mieszkanie.pl jest dostarczana użytkownikom wiedza. Złożona z ekspertów redakcja zajmuje się niemal każdym aspektem dotyczącym mieszkania – rozumianego nie tylko jako „cztery ściany”, ale jako styl życia i jego ważny element. W serwisie publikowane są zarówno analizy cen mieszkań, kredytów czy wynajmu, ale także fachowe treści poświęcone wystrojowi wnętrz, ekologii, designowi lub kwestiom związanym z remontem. </w:t>
      </w:r>
    </w:p>
    <w:p w14:paraId="49CF3A25" w14:textId="77777777" w:rsidR="00CE602F" w:rsidRPr="00CE602F" w:rsidRDefault="00CE602F" w:rsidP="00CE602F">
      <w:pPr>
        <w:spacing w:after="240"/>
        <w:jc w:val="both"/>
        <w:rPr>
          <w:rFonts w:asciiTheme="minorHAnsi" w:hAnsiTheme="minorHAnsi" w:cstheme="minorHAnsi"/>
          <w:b/>
          <w:sz w:val="22"/>
          <w:szCs w:val="22"/>
        </w:rPr>
      </w:pPr>
      <w:r w:rsidRPr="00CE602F">
        <w:rPr>
          <w:rFonts w:asciiTheme="minorHAnsi" w:hAnsiTheme="minorHAnsi" w:cstheme="minorHAnsi"/>
          <w:b/>
          <w:sz w:val="22"/>
          <w:szCs w:val="22"/>
        </w:rPr>
        <w:t>Zweryfikowane ogłoszenia, certyfikowani usługodawcy</w:t>
      </w:r>
    </w:p>
    <w:p w14:paraId="2DF66EE4" w14:textId="77777777" w:rsidR="00CE602F" w:rsidRPr="00CE602F" w:rsidRDefault="00CE602F" w:rsidP="00CE602F">
      <w:pPr>
        <w:spacing w:after="240"/>
        <w:jc w:val="both"/>
        <w:rPr>
          <w:rFonts w:asciiTheme="minorHAnsi" w:hAnsiTheme="minorHAnsi" w:cstheme="minorHAnsi"/>
          <w:sz w:val="22"/>
          <w:szCs w:val="22"/>
        </w:rPr>
      </w:pPr>
      <w:r w:rsidRPr="00CE602F">
        <w:rPr>
          <w:rFonts w:asciiTheme="minorHAnsi" w:hAnsiTheme="minorHAnsi" w:cstheme="minorHAnsi"/>
          <w:sz w:val="22"/>
          <w:szCs w:val="22"/>
        </w:rPr>
        <w:t xml:space="preserve">Jednym z punktów, na który Mieszkanie.pl kładzie szczególny nacisk jest wysoka jakość ogłoszeń. Z jednej strony serwis dba o nią poprzez dokładne dopasowanie ofert do użytkowników, z drugiej – weryfikując zamieszczających ogłoszenia. Przed rozpoczęciem współpracy i publikacją swoich propozycji, biura nieruchomości oraz deweloperzy są indywidualnie sprawdzani. Skutkuje to większą wiarygodnością ogłoszeń, ale też buduje pozytywny wizerunek samych ogłoszeniodawców. Podobna weryfikacja dotyczy usługodawców. W ich przypadku przedstawiciele serwisu każdorazowo nawiązują indywidualny kontakt, a po sprawdzeniu jakości usługi przyznają certyfikat, który tę jakość potwierdza. Co więcej, mali przedsiębiorcy, tacy jak wspomniany hydraulik czy elektryk mogą liczyć na sesję zdjęciową oraz profesjonalną stronę w serwisie, na której będzie prezentowana ich oferta. </w:t>
      </w:r>
    </w:p>
    <w:p w14:paraId="6208E550" w14:textId="42E40B57" w:rsidR="00CE602F" w:rsidRDefault="00CE602F" w:rsidP="00CE602F">
      <w:pPr>
        <w:jc w:val="both"/>
        <w:rPr>
          <w:rFonts w:asciiTheme="minorHAnsi" w:hAnsiTheme="minorHAnsi" w:cstheme="minorHAnsi"/>
          <w:sz w:val="22"/>
          <w:szCs w:val="22"/>
        </w:rPr>
      </w:pPr>
      <w:r w:rsidRPr="00CE602F">
        <w:rPr>
          <w:rFonts w:asciiTheme="minorHAnsi" w:hAnsiTheme="minorHAnsi" w:cstheme="minorHAnsi"/>
          <w:sz w:val="22"/>
          <w:szCs w:val="22"/>
        </w:rPr>
        <w:t xml:space="preserve">Za powstaniem Mieszkanie.pl stoi jeden z największych na polskim rynku holdingów inwestycyjno-deweloperskich – HRE </w:t>
      </w:r>
      <w:proofErr w:type="spellStart"/>
      <w:r w:rsidRPr="00CE602F">
        <w:rPr>
          <w:rFonts w:asciiTheme="minorHAnsi" w:hAnsiTheme="minorHAnsi" w:cstheme="minorHAnsi"/>
          <w:sz w:val="22"/>
          <w:szCs w:val="22"/>
        </w:rPr>
        <w:t>Investments</w:t>
      </w:r>
      <w:proofErr w:type="spellEnd"/>
      <w:r w:rsidRPr="00CE602F">
        <w:rPr>
          <w:rFonts w:asciiTheme="minorHAnsi" w:hAnsiTheme="minorHAnsi" w:cstheme="minorHAnsi"/>
          <w:sz w:val="22"/>
          <w:szCs w:val="22"/>
        </w:rPr>
        <w:t xml:space="preserve">. Dzięki temu serwis posiada niezbędne zaplecze eksperckie i organizacyjne, by skutecznie łączyć uczestników rynku nieruchomości i dostarczać im rzetelnej wiedzy. Serwis zgromadził już szereg podmiotów z branży nieruchomości oraz pierwszych usługodawców, których oferty są regularnie weryfikowane i dodawane. Jako ekspercki portal informacyjny zaskarbił też sobie sympatię odbiorców, odnotowując pod koniec marca ponad pół miliona unikalnych użytkowników. </w:t>
      </w:r>
    </w:p>
    <w:p w14:paraId="4193F2B4" w14:textId="77777777" w:rsidR="00E96A27" w:rsidRPr="00CE602F" w:rsidRDefault="00E96A27" w:rsidP="00CE602F">
      <w:pPr>
        <w:jc w:val="both"/>
        <w:rPr>
          <w:rFonts w:asciiTheme="minorHAnsi" w:hAnsiTheme="minorHAnsi" w:cstheme="minorHAnsi"/>
          <w:sz w:val="22"/>
          <w:szCs w:val="22"/>
        </w:rPr>
      </w:pPr>
    </w:p>
    <w:p w14:paraId="0A5208A8" w14:textId="77777777" w:rsidR="00CE602F" w:rsidRPr="00CE602F" w:rsidRDefault="00CE602F" w:rsidP="00CE602F">
      <w:pPr>
        <w:jc w:val="both"/>
        <w:rPr>
          <w:rFonts w:asciiTheme="minorHAnsi" w:hAnsiTheme="minorHAnsi" w:cstheme="minorHAnsi"/>
          <w:sz w:val="22"/>
          <w:szCs w:val="22"/>
        </w:rPr>
      </w:pPr>
    </w:p>
    <w:p w14:paraId="0822B94D" w14:textId="77777777" w:rsidR="00CE602F" w:rsidRPr="00CE602F" w:rsidRDefault="00CE602F" w:rsidP="00CE602F">
      <w:pPr>
        <w:rPr>
          <w:rFonts w:asciiTheme="minorHAnsi" w:hAnsiTheme="minorHAnsi" w:cstheme="minorHAnsi"/>
        </w:rPr>
      </w:pPr>
      <w:r w:rsidRPr="00CE602F">
        <w:rPr>
          <w:rFonts w:asciiTheme="minorHAnsi" w:hAnsiTheme="minorHAnsi" w:cstheme="minorHAnsi"/>
        </w:rPr>
        <w:t>***</w:t>
      </w:r>
    </w:p>
    <w:p w14:paraId="372B6F27" w14:textId="77777777" w:rsidR="00CE602F" w:rsidRPr="00CE602F" w:rsidRDefault="00CE602F" w:rsidP="00CE602F">
      <w:pPr>
        <w:jc w:val="both"/>
        <w:rPr>
          <w:rFonts w:asciiTheme="minorHAnsi" w:hAnsiTheme="minorHAnsi" w:cstheme="minorHAnsi"/>
        </w:rPr>
      </w:pPr>
      <w:r w:rsidRPr="00CE602F">
        <w:rPr>
          <w:rFonts w:asciiTheme="minorHAnsi" w:hAnsiTheme="minorHAnsi" w:cstheme="minorHAnsi"/>
          <w:b/>
        </w:rPr>
        <w:t>Mieszkanie.pl</w:t>
      </w:r>
      <w:r w:rsidRPr="00CE602F">
        <w:rPr>
          <w:rFonts w:asciiTheme="minorHAnsi" w:hAnsiTheme="minorHAnsi" w:cstheme="minorHAnsi"/>
        </w:rPr>
        <w:t xml:space="preserve"> to tworzony przez pasjonatów serwis, który analizuje, inspiruje i dostarcza wiedzy o rynku nieruchomości. Platformę wyróżnia sposób funkcjonowania znany z popularnej aplikacji randkowej. Jej zawartość budują zweryfikowane oferty nieruchomości, oferty usługodawców z certyfikatem jakości, brak agresywnej reklamy.</w:t>
      </w:r>
      <w:r w:rsidRPr="00CE602F">
        <w:rPr>
          <w:rFonts w:asciiTheme="minorHAnsi" w:hAnsiTheme="minorHAnsi" w:cstheme="minorHAnsi"/>
          <w:b/>
        </w:rPr>
        <w:t xml:space="preserve"> </w:t>
      </w:r>
      <w:r w:rsidRPr="00CE602F">
        <w:rPr>
          <w:rFonts w:asciiTheme="minorHAnsi" w:hAnsiTheme="minorHAnsi" w:cstheme="minorHAnsi"/>
        </w:rPr>
        <w:t xml:space="preserve">Mieszkanie.pl tworzą doświadczeni programiści, profesjonalna redakcja oraz menedżerowie, którzy specjalizują się w szeroko pojętej tematyce nieruchomości. Serwis przeznaczony jest, z jednej strony dla klientów indywidualnych – pragnących kupić, sprzedać lub wynająć mieszkanie, poszukujących konkretnych usług, wiedzy oraz inspiracji, z drugiej – dla klientów biznesowych, którzy prezentują najlepsze oferty  stanowiące odpowiedź na potrzeby użytkowników. Dzięki zastosowaniu sztucznej inteligencji oraz uczenia maszynowego, biura nieruchomości i deweloperzy mają dostęp do świadomych i precyzyjnie zdefiniowanych klientów, a klienci do wiarygodnych, zweryfikowanych ofert. Za serwisem stoi rynkowy gigant inwestycyjno-nieruchomościowy </w:t>
      </w:r>
      <w:r w:rsidRPr="00CE602F">
        <w:rPr>
          <w:rFonts w:asciiTheme="minorHAnsi" w:hAnsiTheme="minorHAnsi" w:cstheme="minorHAnsi"/>
          <w:b/>
        </w:rPr>
        <w:t xml:space="preserve">HRE </w:t>
      </w:r>
      <w:proofErr w:type="spellStart"/>
      <w:r w:rsidRPr="00CE602F">
        <w:rPr>
          <w:rFonts w:asciiTheme="minorHAnsi" w:hAnsiTheme="minorHAnsi" w:cstheme="minorHAnsi"/>
          <w:b/>
        </w:rPr>
        <w:t>Investments</w:t>
      </w:r>
      <w:proofErr w:type="spellEnd"/>
      <w:r w:rsidRPr="00CE602F">
        <w:rPr>
          <w:rFonts w:asciiTheme="minorHAnsi" w:hAnsiTheme="minorHAnsi" w:cstheme="minorHAnsi"/>
        </w:rPr>
        <w:t>.</w:t>
      </w:r>
    </w:p>
    <w:p w14:paraId="1853FD24" w14:textId="77777777" w:rsidR="00CE602F" w:rsidRPr="00CE602F" w:rsidRDefault="00CE602F" w:rsidP="00CE602F">
      <w:pPr>
        <w:rPr>
          <w:rFonts w:asciiTheme="minorHAnsi" w:hAnsiTheme="minorHAnsi" w:cstheme="minorHAnsi"/>
        </w:rPr>
      </w:pPr>
    </w:p>
    <w:p w14:paraId="69231CFA" w14:textId="77777777" w:rsidR="00CE602F" w:rsidRPr="00CE602F" w:rsidRDefault="00CE602F" w:rsidP="00CE602F">
      <w:pPr>
        <w:jc w:val="both"/>
        <w:rPr>
          <w:rFonts w:asciiTheme="minorHAnsi" w:hAnsiTheme="minorHAnsi" w:cstheme="minorHAnsi"/>
        </w:rPr>
      </w:pPr>
      <w:r w:rsidRPr="00CE602F">
        <w:rPr>
          <w:rFonts w:asciiTheme="minorHAnsi" w:hAnsiTheme="minorHAnsi" w:cstheme="minorHAnsi"/>
        </w:rPr>
        <w:t>Kontakt dla mediów:</w:t>
      </w:r>
    </w:p>
    <w:p w14:paraId="031B86EE" w14:textId="0A12CD86" w:rsidR="00CE602F" w:rsidRPr="00CE602F" w:rsidRDefault="00CE602F" w:rsidP="00CE602F">
      <w:pPr>
        <w:rPr>
          <w:rFonts w:asciiTheme="minorHAnsi" w:hAnsiTheme="minorHAnsi" w:cstheme="minorHAnsi"/>
          <w:lang w:val="en-US"/>
        </w:rPr>
      </w:pPr>
      <w:r w:rsidRPr="00CE602F">
        <w:rPr>
          <w:rFonts w:asciiTheme="minorHAnsi" w:hAnsiTheme="minorHAnsi" w:cstheme="minorHAnsi"/>
          <w:lang w:val="en-US"/>
        </w:rPr>
        <w:t>Michał Zębik - Good One PR</w:t>
      </w:r>
      <w:r w:rsidRPr="00CE602F">
        <w:rPr>
          <w:rFonts w:asciiTheme="minorHAnsi" w:hAnsiTheme="minorHAnsi" w:cstheme="minorHAnsi"/>
          <w:lang w:val="en-US"/>
        </w:rPr>
        <w:br/>
        <w:t>e-mail: michal.zebik@goodonepr.pl</w:t>
      </w:r>
      <w:r w:rsidRPr="00CE602F">
        <w:rPr>
          <w:rFonts w:asciiTheme="minorHAnsi" w:hAnsiTheme="minorHAnsi" w:cstheme="minorHAnsi"/>
          <w:lang w:val="en-US"/>
        </w:rPr>
        <w:br/>
        <w:t>tel. 796 996 253</w:t>
      </w:r>
    </w:p>
    <w:p w14:paraId="16540B86" w14:textId="5DE4A077" w:rsidR="00294ADD" w:rsidRPr="00CE602F" w:rsidRDefault="00294ADD" w:rsidP="00A242DD">
      <w:pPr>
        <w:rPr>
          <w:rFonts w:asciiTheme="minorHAnsi" w:hAnsiTheme="minorHAnsi" w:cstheme="minorHAnsi"/>
          <w:lang w:val="en-US"/>
        </w:rPr>
      </w:pPr>
    </w:p>
    <w:sectPr w:rsidR="00294ADD" w:rsidRPr="00CE602F" w:rsidSect="00951477">
      <w:headerReference w:type="default" r:id="rId8"/>
      <w:footerReference w:type="default" r:id="rId9"/>
      <w:footnotePr>
        <w:pos w:val="beneathText"/>
        <w:numRestart w:val="eachPage"/>
      </w:footnotePr>
      <w:endnotePr>
        <w:numFmt w:val="decimal"/>
      </w:endnotePr>
      <w:pgSz w:w="11905" w:h="16837"/>
      <w:pgMar w:top="2552" w:right="1701" w:bottom="2381" w:left="1701"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D2D8" w14:textId="77777777" w:rsidR="0062247E" w:rsidRDefault="0062247E" w:rsidP="00C91812">
      <w:r>
        <w:separator/>
      </w:r>
    </w:p>
  </w:endnote>
  <w:endnote w:type="continuationSeparator" w:id="0">
    <w:p w14:paraId="195EB3B4" w14:textId="77777777" w:rsidR="0062247E" w:rsidRDefault="0062247E"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Bliss 2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9689" w14:textId="7D500BDB" w:rsidR="006275D1" w:rsidRDefault="00575568">
    <w:pPr>
      <w:pStyle w:val="Stopka"/>
    </w:pPr>
    <w:r>
      <w:rPr>
        <w:noProof/>
        <w:lang w:eastAsia="pl-PL"/>
      </w:rPr>
      <w:drawing>
        <wp:anchor distT="0" distB="0" distL="114300" distR="114300" simplePos="0" relativeHeight="251662336" behindDoc="1" locked="0" layoutInCell="1" allowOverlap="1" wp14:anchorId="02E3C261" wp14:editId="73F29DC7">
          <wp:simplePos x="0" y="0"/>
          <wp:positionH relativeFrom="page">
            <wp:align>center</wp:align>
          </wp:positionH>
          <wp:positionV relativeFrom="page">
            <wp:align>bottom</wp:align>
          </wp:positionV>
          <wp:extent cx="7560000" cy="1080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D4AC" w14:textId="77777777" w:rsidR="0062247E" w:rsidRDefault="0062247E" w:rsidP="00C91812">
      <w:r>
        <w:separator/>
      </w:r>
    </w:p>
  </w:footnote>
  <w:footnote w:type="continuationSeparator" w:id="0">
    <w:p w14:paraId="1F334CEB" w14:textId="77777777" w:rsidR="0062247E" w:rsidRDefault="0062247E"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F7A" w14:textId="0BA88F29" w:rsidR="00312949" w:rsidRDefault="005E380F">
    <w:pPr>
      <w:pStyle w:val="Nagwek"/>
    </w:pPr>
    <w:r>
      <w:rPr>
        <w:noProof/>
        <w:lang w:eastAsia="pl-PL"/>
      </w:rPr>
      <w:drawing>
        <wp:anchor distT="0" distB="0" distL="114300" distR="114300" simplePos="0" relativeHeight="251660288" behindDoc="1" locked="0" layoutInCell="1" allowOverlap="0" wp14:anchorId="5C88DBC7" wp14:editId="182A68E6">
          <wp:simplePos x="0" y="0"/>
          <wp:positionH relativeFrom="page">
            <wp:align>center</wp:align>
          </wp:positionH>
          <wp:positionV relativeFrom="page">
            <wp:align>top</wp:align>
          </wp:positionV>
          <wp:extent cx="7560000" cy="1080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multilevel"/>
    <w:tmpl w:val="5CE8951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1"/>
      <w:numFmt w:val="bullet"/>
      <w:lvlText w:val=""/>
      <w:lvlJc w:val="left"/>
      <w:pPr>
        <w:tabs>
          <w:tab w:val="num" w:pos="1415"/>
        </w:tabs>
        <w:ind w:left="1415" w:hanging="283"/>
      </w:pPr>
      <w:rPr>
        <w:rFonts w:ascii="Symbol" w:hAnsi="Symbol" w:cs="StarSymbol"/>
        <w:sz w:val="18"/>
        <w:szCs w:val="18"/>
      </w:rPr>
    </w:lvl>
    <w:lvl w:ilvl="1">
      <w:start w:val="1"/>
      <w:numFmt w:val="bullet"/>
      <w:lvlText w:val=""/>
      <w:lvlJc w:val="left"/>
      <w:pPr>
        <w:tabs>
          <w:tab w:val="num" w:pos="1699"/>
        </w:tabs>
        <w:ind w:left="1699" w:hanging="283"/>
      </w:pPr>
      <w:rPr>
        <w:rFonts w:ascii="Symbol" w:hAnsi="Symbol" w:cs="StarSymbol"/>
        <w:sz w:val="18"/>
        <w:szCs w:val="18"/>
      </w:rPr>
    </w:lvl>
    <w:lvl w:ilvl="2">
      <w:start w:val="1"/>
      <w:numFmt w:val="bullet"/>
      <w:lvlText w:val=""/>
      <w:lvlJc w:val="left"/>
      <w:pPr>
        <w:tabs>
          <w:tab w:val="num" w:pos="1982"/>
        </w:tabs>
        <w:ind w:left="1982" w:hanging="283"/>
      </w:pPr>
      <w:rPr>
        <w:rFonts w:ascii="Symbol" w:hAnsi="Symbol" w:cs="StarSymbol"/>
        <w:sz w:val="18"/>
        <w:szCs w:val="18"/>
      </w:rPr>
    </w:lvl>
    <w:lvl w:ilvl="3">
      <w:start w:val="1"/>
      <w:numFmt w:val="bullet"/>
      <w:lvlText w:val=""/>
      <w:lvlJc w:val="left"/>
      <w:pPr>
        <w:tabs>
          <w:tab w:val="num" w:pos="2266"/>
        </w:tabs>
        <w:ind w:left="2266" w:hanging="283"/>
      </w:pPr>
      <w:rPr>
        <w:rFonts w:ascii="Symbol" w:hAnsi="Symbol" w:cs="StarSymbol"/>
        <w:sz w:val="18"/>
        <w:szCs w:val="18"/>
      </w:rPr>
    </w:lvl>
    <w:lvl w:ilvl="4">
      <w:start w:val="1"/>
      <w:numFmt w:val="bullet"/>
      <w:lvlText w:val=""/>
      <w:lvlJc w:val="left"/>
      <w:pPr>
        <w:tabs>
          <w:tab w:val="num" w:pos="2549"/>
        </w:tabs>
        <w:ind w:left="2549" w:hanging="283"/>
      </w:pPr>
      <w:rPr>
        <w:rFonts w:ascii="Symbol" w:hAnsi="Symbol" w:cs="StarSymbol"/>
        <w:sz w:val="18"/>
        <w:szCs w:val="18"/>
      </w:rPr>
    </w:lvl>
    <w:lvl w:ilvl="5">
      <w:start w:val="1"/>
      <w:numFmt w:val="bullet"/>
      <w:lvlText w:val=""/>
      <w:lvlJc w:val="left"/>
      <w:pPr>
        <w:tabs>
          <w:tab w:val="num" w:pos="2833"/>
        </w:tabs>
        <w:ind w:left="2833" w:hanging="283"/>
      </w:pPr>
      <w:rPr>
        <w:rFonts w:ascii="Symbol" w:hAnsi="Symbol" w:cs="StarSymbol"/>
        <w:sz w:val="18"/>
        <w:szCs w:val="18"/>
      </w:rPr>
    </w:lvl>
    <w:lvl w:ilvl="6">
      <w:start w:val="1"/>
      <w:numFmt w:val="bullet"/>
      <w:lvlText w:val=""/>
      <w:lvlJc w:val="left"/>
      <w:pPr>
        <w:tabs>
          <w:tab w:val="num" w:pos="3116"/>
        </w:tabs>
        <w:ind w:left="3116" w:hanging="283"/>
      </w:pPr>
      <w:rPr>
        <w:rFonts w:ascii="Symbol" w:hAnsi="Symbol" w:cs="StarSymbol"/>
        <w:sz w:val="18"/>
        <w:szCs w:val="18"/>
      </w:rPr>
    </w:lvl>
    <w:lvl w:ilvl="7">
      <w:start w:val="1"/>
      <w:numFmt w:val="bullet"/>
      <w:lvlText w:val=""/>
      <w:lvlJc w:val="left"/>
      <w:pPr>
        <w:tabs>
          <w:tab w:val="num" w:pos="3400"/>
        </w:tabs>
        <w:ind w:left="3400" w:hanging="283"/>
      </w:pPr>
      <w:rPr>
        <w:rFonts w:ascii="Symbol" w:hAnsi="Symbol" w:cs="StarSymbol"/>
        <w:sz w:val="18"/>
        <w:szCs w:val="18"/>
      </w:rPr>
    </w:lvl>
    <w:lvl w:ilvl="8">
      <w:start w:val="1"/>
      <w:numFmt w:val="bullet"/>
      <w:lvlText w:val=""/>
      <w:lvlJc w:val="left"/>
      <w:pPr>
        <w:tabs>
          <w:tab w:val="num" w:pos="3683"/>
        </w:tabs>
        <w:ind w:left="3683" w:hanging="283"/>
      </w:pPr>
      <w:rPr>
        <w:rFonts w:ascii="Symbol" w:hAnsi="Symbol" w:cs="StarSymbol"/>
        <w:sz w:val="18"/>
        <w:szCs w:val="18"/>
      </w:r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8"/>
    <w:multiLevelType w:val="multilevel"/>
    <w:tmpl w:val="00000008"/>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A"/>
    <w:multiLevelType w:val="multilevel"/>
    <w:tmpl w:val="0000000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B"/>
    <w:multiLevelType w:val="multilevel"/>
    <w:tmpl w:val="0000000B"/>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C"/>
    <w:multiLevelType w:val="multilevel"/>
    <w:tmpl w:val="0000000C"/>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0D"/>
    <w:multiLevelType w:val="multilevel"/>
    <w:tmpl w:val="0000000D"/>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15:restartNumberingAfterBreak="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15:restartNumberingAfterBreak="0">
    <w:nsid w:val="0000000F"/>
    <w:multiLevelType w:val="multilevel"/>
    <w:tmpl w:val="0000000F"/>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15:restartNumberingAfterBreak="0">
    <w:nsid w:val="00000010"/>
    <w:multiLevelType w:val="multilevel"/>
    <w:tmpl w:val="00000010"/>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1"/>
    <w:multiLevelType w:val="multilevel"/>
    <w:tmpl w:val="000000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5" w15:restartNumberingAfterBreak="0">
    <w:nsid w:val="00000012"/>
    <w:multiLevelType w:val="multilevel"/>
    <w:tmpl w:val="000000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6" w15:restartNumberingAfterBreak="0">
    <w:nsid w:val="00000013"/>
    <w:multiLevelType w:val="multilevel"/>
    <w:tmpl w:val="0000001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4"/>
    <w:multiLevelType w:val="multilevel"/>
    <w:tmpl w:val="000000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5"/>
    <w:multiLevelType w:val="multilevel"/>
    <w:tmpl w:val="6598DE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3C64166"/>
    <w:multiLevelType w:val="hybridMultilevel"/>
    <w:tmpl w:val="4E687658"/>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0" w15:restartNumberingAfterBreak="0">
    <w:nsid w:val="27132E47"/>
    <w:multiLevelType w:val="hybridMultilevel"/>
    <w:tmpl w:val="14CEAB0A"/>
    <w:lvl w:ilvl="0" w:tplc="04150011">
      <w:start w:val="1"/>
      <w:numFmt w:val="decimal"/>
      <w:lvlText w:val="%1)"/>
      <w:lvlJc w:val="left"/>
      <w:pPr>
        <w:ind w:left="688" w:hanging="360"/>
      </w:p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21" w15:restartNumberingAfterBreak="0">
    <w:nsid w:val="4920035C"/>
    <w:multiLevelType w:val="multilevel"/>
    <w:tmpl w:val="0DDE3E4E"/>
    <w:lvl w:ilvl="0">
      <w:start w:val="1"/>
      <w:numFmt w:val="decimal"/>
      <w:lvlText w:val="%1)"/>
      <w:lvlJc w:val="left"/>
      <w:pPr>
        <w:tabs>
          <w:tab w:val="num" w:pos="551"/>
        </w:tabs>
        <w:ind w:left="551" w:hanging="283"/>
      </w:pPr>
    </w:lvl>
    <w:lvl w:ilvl="1">
      <w:start w:val="1"/>
      <w:numFmt w:val="decimal"/>
      <w:lvlText w:val="%2."/>
      <w:lvlJc w:val="left"/>
      <w:pPr>
        <w:tabs>
          <w:tab w:val="num" w:pos="835"/>
        </w:tabs>
        <w:ind w:left="835" w:hanging="283"/>
      </w:pPr>
    </w:lvl>
    <w:lvl w:ilvl="2">
      <w:start w:val="1"/>
      <w:numFmt w:val="decimal"/>
      <w:lvlText w:val="%3."/>
      <w:lvlJc w:val="left"/>
      <w:pPr>
        <w:tabs>
          <w:tab w:val="num" w:pos="1118"/>
        </w:tabs>
        <w:ind w:left="1118" w:hanging="283"/>
      </w:pPr>
    </w:lvl>
    <w:lvl w:ilvl="3">
      <w:start w:val="1"/>
      <w:numFmt w:val="decimal"/>
      <w:lvlText w:val="%4."/>
      <w:lvlJc w:val="left"/>
      <w:pPr>
        <w:tabs>
          <w:tab w:val="num" w:pos="1402"/>
        </w:tabs>
        <w:ind w:left="1402" w:hanging="283"/>
      </w:pPr>
    </w:lvl>
    <w:lvl w:ilvl="4">
      <w:start w:val="1"/>
      <w:numFmt w:val="decimal"/>
      <w:lvlText w:val="%5."/>
      <w:lvlJc w:val="left"/>
      <w:pPr>
        <w:tabs>
          <w:tab w:val="num" w:pos="1685"/>
        </w:tabs>
        <w:ind w:left="1685" w:hanging="283"/>
      </w:pPr>
    </w:lvl>
    <w:lvl w:ilvl="5">
      <w:start w:val="1"/>
      <w:numFmt w:val="decimal"/>
      <w:lvlText w:val="%6."/>
      <w:lvlJc w:val="left"/>
      <w:pPr>
        <w:tabs>
          <w:tab w:val="num" w:pos="1969"/>
        </w:tabs>
        <w:ind w:left="1969" w:hanging="283"/>
      </w:pPr>
    </w:lvl>
    <w:lvl w:ilvl="6">
      <w:start w:val="1"/>
      <w:numFmt w:val="decimal"/>
      <w:lvlText w:val="%7."/>
      <w:lvlJc w:val="left"/>
      <w:pPr>
        <w:tabs>
          <w:tab w:val="num" w:pos="2252"/>
        </w:tabs>
        <w:ind w:left="2252" w:hanging="283"/>
      </w:pPr>
    </w:lvl>
    <w:lvl w:ilvl="7">
      <w:start w:val="1"/>
      <w:numFmt w:val="decimal"/>
      <w:lvlText w:val="%8."/>
      <w:lvlJc w:val="left"/>
      <w:pPr>
        <w:tabs>
          <w:tab w:val="num" w:pos="2536"/>
        </w:tabs>
        <w:ind w:left="2536" w:hanging="283"/>
      </w:pPr>
    </w:lvl>
    <w:lvl w:ilvl="8">
      <w:start w:val="1"/>
      <w:numFmt w:val="decimal"/>
      <w:lvlText w:val="%9."/>
      <w:lvlJc w:val="left"/>
      <w:pPr>
        <w:tabs>
          <w:tab w:val="num" w:pos="2819"/>
        </w:tabs>
        <w:ind w:left="2819" w:hanging="283"/>
      </w:pPr>
    </w:lvl>
  </w:abstractNum>
  <w:abstractNum w:abstractNumId="22" w15:restartNumberingAfterBreak="0">
    <w:nsid w:val="5C5C0A1F"/>
    <w:multiLevelType w:val="hybridMultilevel"/>
    <w:tmpl w:val="14CEAB0A"/>
    <w:lvl w:ilvl="0" w:tplc="04150011">
      <w:start w:val="1"/>
      <w:numFmt w:val="decimal"/>
      <w:lvlText w:val="%1)"/>
      <w:lvlJc w:val="left"/>
      <w:pPr>
        <w:ind w:left="628" w:hanging="360"/>
      </w:p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23" w15:restartNumberingAfterBreak="0">
    <w:nsid w:val="66ED701D"/>
    <w:multiLevelType w:val="hybridMultilevel"/>
    <w:tmpl w:val="D578F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734176"/>
    <w:multiLevelType w:val="hybridMultilevel"/>
    <w:tmpl w:val="A78ACC4E"/>
    <w:lvl w:ilvl="0" w:tplc="62968B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5A058C"/>
    <w:multiLevelType w:val="hybridMultilevel"/>
    <w:tmpl w:val="A78ACC4E"/>
    <w:lvl w:ilvl="0" w:tplc="62968B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3"/>
  </w:num>
  <w:num w:numId="21">
    <w:abstractNumId w:val="22"/>
  </w:num>
  <w:num w:numId="22">
    <w:abstractNumId w:val="19"/>
  </w:num>
  <w:num w:numId="23">
    <w:abstractNumId w:val="25"/>
  </w:num>
  <w:num w:numId="24">
    <w:abstractNumId w:val="21"/>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DD"/>
    <w:rsid w:val="000E518B"/>
    <w:rsid w:val="000F233A"/>
    <w:rsid w:val="00196A3B"/>
    <w:rsid w:val="001B64EA"/>
    <w:rsid w:val="00294ADD"/>
    <w:rsid w:val="002F2FCC"/>
    <w:rsid w:val="00303F62"/>
    <w:rsid w:val="00312949"/>
    <w:rsid w:val="00314955"/>
    <w:rsid w:val="00376164"/>
    <w:rsid w:val="003A088E"/>
    <w:rsid w:val="004427A6"/>
    <w:rsid w:val="00442BEE"/>
    <w:rsid w:val="004628A3"/>
    <w:rsid w:val="004D3A83"/>
    <w:rsid w:val="005240FF"/>
    <w:rsid w:val="005358E0"/>
    <w:rsid w:val="005441F4"/>
    <w:rsid w:val="0056509B"/>
    <w:rsid w:val="00567B0C"/>
    <w:rsid w:val="00575568"/>
    <w:rsid w:val="005B217D"/>
    <w:rsid w:val="005E380F"/>
    <w:rsid w:val="0062247E"/>
    <w:rsid w:val="00627484"/>
    <w:rsid w:val="006275D1"/>
    <w:rsid w:val="006C202C"/>
    <w:rsid w:val="00703DA6"/>
    <w:rsid w:val="007924A6"/>
    <w:rsid w:val="007A3DCC"/>
    <w:rsid w:val="00852444"/>
    <w:rsid w:val="008A6BA7"/>
    <w:rsid w:val="008E182B"/>
    <w:rsid w:val="008E6924"/>
    <w:rsid w:val="0092726D"/>
    <w:rsid w:val="00951477"/>
    <w:rsid w:val="009515BC"/>
    <w:rsid w:val="00991D7E"/>
    <w:rsid w:val="009C49DC"/>
    <w:rsid w:val="009C7585"/>
    <w:rsid w:val="00A242DD"/>
    <w:rsid w:val="00A720C2"/>
    <w:rsid w:val="00B53232"/>
    <w:rsid w:val="00B636DA"/>
    <w:rsid w:val="00BA0D11"/>
    <w:rsid w:val="00BA18A1"/>
    <w:rsid w:val="00BD3413"/>
    <w:rsid w:val="00C05C9B"/>
    <w:rsid w:val="00C417E3"/>
    <w:rsid w:val="00C91812"/>
    <w:rsid w:val="00CE0134"/>
    <w:rsid w:val="00CE602F"/>
    <w:rsid w:val="00E242B8"/>
    <w:rsid w:val="00E362B4"/>
    <w:rsid w:val="00E53EBD"/>
    <w:rsid w:val="00E96A27"/>
    <w:rsid w:val="00F37585"/>
    <w:rsid w:val="00F613D8"/>
    <w:rsid w:val="00F76EF2"/>
    <w:rsid w:val="00F939B1"/>
    <w:rsid w:val="00FB79A0"/>
    <w:rsid w:val="00FB7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C3B83"/>
  <w15:docId w15:val="{B34EC060-B07F-6E47-8363-A798DA32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ADD"/>
    <w:pPr>
      <w:widowControl w:val="0"/>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294ADD"/>
    <w:pPr>
      <w:suppressLineNumbers/>
      <w:tabs>
        <w:tab w:val="center" w:pos="4818"/>
        <w:tab w:val="right" w:pos="9637"/>
      </w:tabs>
    </w:pPr>
  </w:style>
  <w:style w:type="character" w:customStyle="1" w:styleId="StopkaZnak">
    <w:name w:val="Stopka Znak"/>
    <w:basedOn w:val="Domylnaczcionkaakapitu"/>
    <w:link w:val="Stopka"/>
    <w:semiHidden/>
    <w:rsid w:val="00294ADD"/>
    <w:rPr>
      <w:rFonts w:ascii="Times New Roman" w:eastAsia="HG Mincho Light J" w:hAnsi="Times New Roman" w:cs="Times New Roman"/>
      <w:color w:val="000000"/>
      <w:sz w:val="24"/>
      <w:szCs w:val="24"/>
      <w:lang w:val="en-US"/>
    </w:rPr>
  </w:style>
  <w:style w:type="character" w:styleId="Odwoaniedokomentarza">
    <w:name w:val="annotation reference"/>
    <w:basedOn w:val="Domylnaczcionkaakapitu"/>
    <w:uiPriority w:val="99"/>
    <w:semiHidden/>
    <w:unhideWhenUsed/>
    <w:rsid w:val="007924A6"/>
    <w:rPr>
      <w:sz w:val="16"/>
      <w:szCs w:val="16"/>
    </w:rPr>
  </w:style>
  <w:style w:type="paragraph" w:styleId="Tekstkomentarza">
    <w:name w:val="annotation text"/>
    <w:basedOn w:val="Normalny"/>
    <w:link w:val="TekstkomentarzaZnak"/>
    <w:uiPriority w:val="99"/>
    <w:semiHidden/>
    <w:unhideWhenUsed/>
    <w:rsid w:val="007924A6"/>
  </w:style>
  <w:style w:type="character" w:customStyle="1" w:styleId="TekstkomentarzaZnak">
    <w:name w:val="Tekst komentarza Znak"/>
    <w:basedOn w:val="Domylnaczcionkaakapitu"/>
    <w:link w:val="Tekstkomentarza"/>
    <w:uiPriority w:val="99"/>
    <w:semiHidden/>
    <w:rsid w:val="007924A6"/>
    <w:rPr>
      <w:rFonts w:ascii="Times New Roman" w:eastAsia="HG Mincho Light J" w:hAnsi="Times New Roman" w:cs="Times New Roman"/>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7924A6"/>
    <w:rPr>
      <w:b/>
      <w:bCs/>
    </w:rPr>
  </w:style>
  <w:style w:type="character" w:customStyle="1" w:styleId="TematkomentarzaZnak">
    <w:name w:val="Temat komentarza Znak"/>
    <w:basedOn w:val="TekstkomentarzaZnak"/>
    <w:link w:val="Tematkomentarza"/>
    <w:uiPriority w:val="99"/>
    <w:semiHidden/>
    <w:rsid w:val="007924A6"/>
    <w:rPr>
      <w:rFonts w:ascii="Times New Roman" w:eastAsia="HG Mincho Light J" w:hAnsi="Times New Roman" w:cs="Times New Roman"/>
      <w:b/>
      <w:bCs/>
      <w:color w:val="000000"/>
      <w:sz w:val="20"/>
      <w:szCs w:val="20"/>
      <w:lang w:val="en-US"/>
    </w:rPr>
  </w:style>
  <w:style w:type="paragraph" w:styleId="Tekstdymka">
    <w:name w:val="Balloon Text"/>
    <w:basedOn w:val="Normalny"/>
    <w:link w:val="TekstdymkaZnak"/>
    <w:uiPriority w:val="99"/>
    <w:semiHidden/>
    <w:unhideWhenUsed/>
    <w:rsid w:val="007924A6"/>
    <w:rPr>
      <w:rFonts w:ascii="Tahoma" w:hAnsi="Tahoma" w:cs="Tahoma"/>
      <w:sz w:val="16"/>
      <w:szCs w:val="16"/>
    </w:rPr>
  </w:style>
  <w:style w:type="character" w:customStyle="1" w:styleId="TekstdymkaZnak">
    <w:name w:val="Tekst dymka Znak"/>
    <w:basedOn w:val="Domylnaczcionkaakapitu"/>
    <w:link w:val="Tekstdymka"/>
    <w:uiPriority w:val="99"/>
    <w:semiHidden/>
    <w:rsid w:val="007924A6"/>
    <w:rPr>
      <w:rFonts w:ascii="Tahoma" w:eastAsia="HG Mincho Light J" w:hAnsi="Tahoma" w:cs="Tahoma"/>
      <w:color w:val="000000"/>
      <w:sz w:val="16"/>
      <w:szCs w:val="16"/>
      <w:lang w:val="en-US"/>
    </w:rPr>
  </w:style>
  <w:style w:type="paragraph" w:styleId="Akapitzlist">
    <w:name w:val="List Paragraph"/>
    <w:basedOn w:val="Normalny"/>
    <w:uiPriority w:val="34"/>
    <w:qFormat/>
    <w:rsid w:val="00E53EBD"/>
    <w:pPr>
      <w:ind w:left="720"/>
      <w:contextualSpacing/>
    </w:pPr>
  </w:style>
  <w:style w:type="paragraph" w:styleId="Nagwek">
    <w:name w:val="header"/>
    <w:basedOn w:val="Normalny"/>
    <w:link w:val="NagwekZnak"/>
    <w:uiPriority w:val="99"/>
    <w:unhideWhenUsed/>
    <w:rsid w:val="00C91812"/>
    <w:pPr>
      <w:tabs>
        <w:tab w:val="center" w:pos="4536"/>
        <w:tab w:val="right" w:pos="9072"/>
      </w:tabs>
    </w:pPr>
  </w:style>
  <w:style w:type="character" w:customStyle="1" w:styleId="NagwekZnak">
    <w:name w:val="Nagłówek Znak"/>
    <w:basedOn w:val="Domylnaczcionkaakapitu"/>
    <w:link w:val="Nagwek"/>
    <w:uiPriority w:val="99"/>
    <w:rsid w:val="00C91812"/>
    <w:rPr>
      <w:rFonts w:ascii="Times New Roman" w:eastAsia="HG Mincho Light J" w:hAnsi="Times New Roman" w:cs="Times New Roman"/>
      <w:color w:val="000000"/>
      <w:sz w:val="24"/>
      <w:szCs w:val="24"/>
      <w:lang w:val="en-US"/>
    </w:rPr>
  </w:style>
  <w:style w:type="paragraph" w:customStyle="1" w:styleId="Wzorytytu">
    <w:name w:val="Wzory tytuł"/>
    <w:basedOn w:val="Normalny"/>
    <w:uiPriority w:val="99"/>
    <w:rsid w:val="006275D1"/>
    <w:pPr>
      <w:widowControl/>
      <w:tabs>
        <w:tab w:val="right" w:pos="539"/>
        <w:tab w:val="left" w:pos="680"/>
      </w:tabs>
      <w:autoSpaceDE w:val="0"/>
      <w:autoSpaceDN w:val="0"/>
      <w:adjustRightInd w:val="0"/>
      <w:spacing w:line="286" w:lineRule="atLeast"/>
      <w:textAlignment w:val="center"/>
    </w:pPr>
    <w:rPr>
      <w:rFonts w:ascii="Charter BT Pro" w:eastAsia="Times New Roman" w:hAnsi="Charter BT Pro" w:cs="Charter BT Pro"/>
      <w:sz w:val="26"/>
      <w:szCs w:val="26"/>
    </w:rPr>
  </w:style>
  <w:style w:type="paragraph" w:customStyle="1" w:styleId="Wzorytekst">
    <w:name w:val="Wzory tekst"/>
    <w:basedOn w:val="Normalny"/>
    <w:uiPriority w:val="99"/>
    <w:rsid w:val="006275D1"/>
    <w:pPr>
      <w:widowControl/>
      <w:suppressAutoHyphens w:val="0"/>
      <w:autoSpaceDE w:val="0"/>
      <w:autoSpaceDN w:val="0"/>
      <w:adjustRightInd w:val="0"/>
      <w:spacing w:line="288" w:lineRule="auto"/>
      <w:jc w:val="both"/>
      <w:textAlignment w:val="center"/>
    </w:pPr>
    <w:rPr>
      <w:rFonts w:ascii="Charter BT Pro" w:eastAsia="Times New Roman" w:hAnsi="Charter BT Pro" w:cs="Charter BT Pro"/>
      <w:sz w:val="18"/>
      <w:szCs w:val="18"/>
    </w:rPr>
  </w:style>
  <w:style w:type="character" w:customStyle="1" w:styleId="Bold">
    <w:name w:val="Bold"/>
    <w:uiPriority w:val="99"/>
    <w:rsid w:val="006275D1"/>
    <w:rPr>
      <w:b/>
    </w:rPr>
  </w:style>
  <w:style w:type="paragraph" w:customStyle="1" w:styleId="Wzoryparagraf">
    <w:name w:val="Wzory paragraf"/>
    <w:basedOn w:val="Normalny"/>
    <w:uiPriority w:val="99"/>
    <w:rsid w:val="008E6924"/>
    <w:pPr>
      <w:widowControl/>
      <w:suppressAutoHyphens w:val="0"/>
      <w:autoSpaceDE w:val="0"/>
      <w:autoSpaceDN w:val="0"/>
      <w:adjustRightInd w:val="0"/>
      <w:spacing w:before="113" w:after="57" w:line="288" w:lineRule="auto"/>
      <w:jc w:val="center"/>
      <w:textAlignment w:val="center"/>
    </w:pPr>
    <w:rPr>
      <w:rFonts w:ascii="Charter BT Pro" w:eastAsia="Times New Roman" w:hAnsi="Charter BT Pro" w:cs="Charter BT Pro"/>
      <w:sz w:val="18"/>
      <w:szCs w:val="18"/>
    </w:rPr>
  </w:style>
  <w:style w:type="character" w:customStyle="1" w:styleId="indeksgrny">
    <w:name w:val="indeks górny"/>
    <w:uiPriority w:val="99"/>
    <w:rsid w:val="008E6924"/>
    <w:rPr>
      <w:position w:val="2"/>
      <w:vertAlign w:val="superscript"/>
    </w:rPr>
  </w:style>
  <w:style w:type="paragraph" w:customStyle="1" w:styleId="Pismowylicz2">
    <w:name w:val="Pismo_wylicz 2"/>
    <w:basedOn w:val="Normalny"/>
    <w:uiPriority w:val="99"/>
    <w:rsid w:val="000F233A"/>
    <w:pPr>
      <w:suppressAutoHyphens w:val="0"/>
      <w:autoSpaceDE w:val="0"/>
      <w:autoSpaceDN w:val="0"/>
      <w:adjustRightInd w:val="0"/>
      <w:spacing w:line="288" w:lineRule="auto"/>
      <w:ind w:left="595" w:hanging="255"/>
      <w:jc w:val="both"/>
      <w:textAlignment w:val="center"/>
    </w:pPr>
    <w:rPr>
      <w:rFonts w:ascii="Bliss 2 Regular" w:eastAsiaTheme="minorEastAsia" w:hAnsi="Bliss 2 Regular" w:cs="Bliss 2 Regula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5474">
      <w:bodyDiv w:val="1"/>
      <w:marLeft w:val="0"/>
      <w:marRight w:val="0"/>
      <w:marTop w:val="0"/>
      <w:marBottom w:val="0"/>
      <w:divBdr>
        <w:top w:val="none" w:sz="0" w:space="0" w:color="auto"/>
        <w:left w:val="none" w:sz="0" w:space="0" w:color="auto"/>
        <w:bottom w:val="none" w:sz="0" w:space="0" w:color="auto"/>
        <w:right w:val="none" w:sz="0" w:space="0" w:color="auto"/>
      </w:divBdr>
    </w:div>
    <w:div w:id="20684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0F87-B9DE-448E-9430-969E333A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5222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Generali Finance Sp. z o.o.</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Jasiński Łukasz</dc:creator>
  <cp:lastModifiedBy>Grzesiek</cp:lastModifiedBy>
  <cp:revision>6</cp:revision>
  <dcterms:created xsi:type="dcterms:W3CDTF">2021-05-11T08:12:00Z</dcterms:created>
  <dcterms:modified xsi:type="dcterms:W3CDTF">2021-05-12T09:50:00Z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liGREENmodCATEGORY">
    <vt:lpwstr>C1</vt:lpwstr>
  </property>
  <property fmtid="{D5CDD505-2E9C-101B-9397-08002B2CF9AE}" pid="3" name="GeneraliGREENmodClassifiedBy">
    <vt:lpwstr>GPPL\y083067;Jasiński Łukasz</vt:lpwstr>
  </property>
  <property fmtid="{D5CDD505-2E9C-101B-9397-08002B2CF9AE}" pid="4" name="GeneraliGREENmodClassificationDate">
    <vt:lpwstr>2020-09-09T18:42:27.8188220+02:00</vt:lpwstr>
  </property>
  <property fmtid="{D5CDD505-2E9C-101B-9397-08002B2CF9AE}" pid="5" name="GeneraliGREENmodClassifiedBySID">
    <vt:lpwstr>GPPL\S-1-5-21-664806755-137162333-1279998705-18929</vt:lpwstr>
  </property>
  <property fmtid="{D5CDD505-2E9C-101B-9397-08002B2CF9AE}" pid="6" name="GeneraliGREENmodGRNItemId">
    <vt:lpwstr>GRN-0af82f94-c371-415a-945e-ffc552f36fde</vt:lpwstr>
  </property>
  <property fmtid="{D5CDD505-2E9C-101B-9397-08002B2CF9AE}" pid="7" name="GeneraliGREENmodRefresh">
    <vt:lpwstr>False</vt:lpwstr>
  </property>
</Properties>
</file>