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7DE9277A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20269F">
        <w:rPr>
          <w:sz w:val="24"/>
        </w:rPr>
        <w:t>25</w:t>
      </w:r>
      <w:r w:rsidR="00772FFB">
        <w:rPr>
          <w:sz w:val="24"/>
        </w:rPr>
        <w:t xml:space="preserve"> </w:t>
      </w:r>
      <w:r w:rsidR="00B80CCA">
        <w:rPr>
          <w:sz w:val="24"/>
        </w:rPr>
        <w:t>maja</w:t>
      </w:r>
      <w:r w:rsidR="00143D3A">
        <w:rPr>
          <w:sz w:val="24"/>
        </w:rPr>
        <w:t xml:space="preserve">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C27049">
        <w:rPr>
          <w:sz w:val="24"/>
        </w:rPr>
        <w:t>1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593D81B1" w14:textId="2369503F" w:rsidR="00132FD9" w:rsidRDefault="00132FD9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Pandemiczn</w:t>
      </w:r>
      <w:r w:rsidR="00372DA7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="00372DA7">
        <w:rPr>
          <w:b/>
          <w:bCs/>
          <w:sz w:val="32"/>
          <w:szCs w:val="32"/>
        </w:rPr>
        <w:t xml:space="preserve">uczłowieczenie </w:t>
      </w:r>
      <w:r w:rsidR="00B80CCA">
        <w:rPr>
          <w:b/>
          <w:bCs/>
          <w:sz w:val="32"/>
          <w:szCs w:val="32"/>
        </w:rPr>
        <w:t xml:space="preserve">środowiska </w:t>
      </w:r>
      <w:r>
        <w:rPr>
          <w:b/>
          <w:bCs/>
          <w:sz w:val="32"/>
          <w:szCs w:val="32"/>
        </w:rPr>
        <w:t>pracy</w:t>
      </w:r>
    </w:p>
    <w:p w14:paraId="2EBA04A7" w14:textId="0E98B7F5" w:rsidR="00BB4BD9" w:rsidRDefault="00132FD9" w:rsidP="00B80CCA">
      <w:pPr>
        <w:jc w:val="center"/>
        <w:rPr>
          <w:b/>
          <w:bCs/>
          <w:sz w:val="32"/>
          <w:szCs w:val="32"/>
        </w:rPr>
      </w:pPr>
      <w:r w:rsidRPr="00BB4BD9">
        <w:rPr>
          <w:sz w:val="28"/>
          <w:szCs w:val="28"/>
        </w:rPr>
        <w:t xml:space="preserve">Jak pandemia </w:t>
      </w:r>
      <w:r w:rsidR="00372DA7" w:rsidRPr="00372DA7">
        <w:rPr>
          <w:sz w:val="28"/>
          <w:szCs w:val="28"/>
        </w:rPr>
        <w:t>humaniz</w:t>
      </w:r>
      <w:r w:rsidR="00372DA7">
        <w:rPr>
          <w:sz w:val="28"/>
          <w:szCs w:val="28"/>
        </w:rPr>
        <w:t>uje</w:t>
      </w:r>
      <w:r w:rsidR="00372DA7" w:rsidRPr="00372DA7">
        <w:rPr>
          <w:sz w:val="28"/>
          <w:szCs w:val="28"/>
        </w:rPr>
        <w:t xml:space="preserve"> </w:t>
      </w:r>
      <w:r w:rsidR="00BB4BD9" w:rsidRPr="00BB4BD9">
        <w:rPr>
          <w:sz w:val="28"/>
          <w:szCs w:val="28"/>
        </w:rPr>
        <w:t>naszą zawodową rzeczywistość</w:t>
      </w:r>
      <w:r w:rsidR="00372DA7">
        <w:rPr>
          <w:sz w:val="28"/>
          <w:szCs w:val="28"/>
        </w:rPr>
        <w:t>?</w:t>
      </w:r>
      <w:r w:rsidR="00BB4BD9" w:rsidRPr="00BB4BD9">
        <w:rPr>
          <w:sz w:val="28"/>
          <w:szCs w:val="28"/>
        </w:rPr>
        <w:t xml:space="preserve"> </w:t>
      </w:r>
    </w:p>
    <w:p w14:paraId="75B31F22" w14:textId="314DAA53" w:rsidR="00A26496" w:rsidRDefault="00321569" w:rsidP="00A26496">
      <w:pPr>
        <w:jc w:val="both"/>
        <w:rPr>
          <w:b/>
          <w:bCs/>
        </w:rPr>
      </w:pPr>
      <w:r>
        <w:rPr>
          <w:b/>
          <w:bCs/>
        </w:rPr>
        <w:t>Wraz z pandemią</w:t>
      </w:r>
      <w:r w:rsidR="00BC0088">
        <w:rPr>
          <w:b/>
          <w:bCs/>
        </w:rPr>
        <w:t>,</w:t>
      </w:r>
      <w:r>
        <w:rPr>
          <w:b/>
          <w:bCs/>
        </w:rPr>
        <w:t xml:space="preserve"> w życiu zawodowym </w:t>
      </w:r>
      <w:r w:rsidR="009E568C">
        <w:rPr>
          <w:b/>
          <w:bCs/>
        </w:rPr>
        <w:t>sporej części</w:t>
      </w:r>
      <w:r>
        <w:rPr>
          <w:b/>
          <w:bCs/>
        </w:rPr>
        <w:t xml:space="preserve"> zatrudnionych</w:t>
      </w:r>
      <w:r w:rsidR="00BC0088">
        <w:rPr>
          <w:b/>
          <w:bCs/>
        </w:rPr>
        <w:t>,</w:t>
      </w:r>
      <w:r>
        <w:rPr>
          <w:b/>
          <w:bCs/>
        </w:rPr>
        <w:t xml:space="preserve"> </w:t>
      </w:r>
      <w:r w:rsidR="004D1B48">
        <w:rPr>
          <w:b/>
          <w:bCs/>
        </w:rPr>
        <w:t>nastąpiło wiele nieoczywistych</w:t>
      </w:r>
      <w:r w:rsidR="00BC0088">
        <w:rPr>
          <w:b/>
          <w:bCs/>
        </w:rPr>
        <w:t>,</w:t>
      </w:r>
      <w:r w:rsidR="004D1B48">
        <w:rPr>
          <w:b/>
          <w:bCs/>
        </w:rPr>
        <w:t xml:space="preserve"> choć błyskawicznych zmian. Jedną z nich </w:t>
      </w:r>
      <w:r w:rsidR="001E4F63">
        <w:rPr>
          <w:b/>
          <w:bCs/>
        </w:rPr>
        <w:t>jest niewątpliwie humanizacja środowiska pracy, któr</w:t>
      </w:r>
      <w:r w:rsidR="00A107DA">
        <w:rPr>
          <w:b/>
          <w:bCs/>
        </w:rPr>
        <w:t>a</w:t>
      </w:r>
      <w:r w:rsidR="001E4F63">
        <w:rPr>
          <w:b/>
          <w:bCs/>
        </w:rPr>
        <w:t xml:space="preserve"> poprzez </w:t>
      </w:r>
      <w:r w:rsidR="00AA015B">
        <w:rPr>
          <w:b/>
          <w:bCs/>
        </w:rPr>
        <w:t xml:space="preserve">konieczność </w:t>
      </w:r>
      <w:r w:rsidR="0048671E">
        <w:rPr>
          <w:b/>
          <w:bCs/>
        </w:rPr>
        <w:t xml:space="preserve">przeniesienia </w:t>
      </w:r>
      <w:r w:rsidR="00CC7BB4">
        <w:rPr>
          <w:b/>
          <w:bCs/>
        </w:rPr>
        <w:t>wielu stanowisk prac</w:t>
      </w:r>
      <w:r w:rsidR="004E296B">
        <w:rPr>
          <w:b/>
          <w:bCs/>
        </w:rPr>
        <w:t xml:space="preserve">owniczych </w:t>
      </w:r>
      <w:r w:rsidR="00CC7BB4">
        <w:rPr>
          <w:b/>
          <w:bCs/>
        </w:rPr>
        <w:t>do</w:t>
      </w:r>
      <w:r w:rsidR="004E296B">
        <w:rPr>
          <w:b/>
          <w:bCs/>
        </w:rPr>
        <w:t xml:space="preserve"> </w:t>
      </w:r>
      <w:r w:rsidR="00D67FC9">
        <w:rPr>
          <w:b/>
          <w:bCs/>
        </w:rPr>
        <w:t xml:space="preserve">przestrzeni </w:t>
      </w:r>
      <w:r w:rsidR="00CC7BB4">
        <w:rPr>
          <w:b/>
          <w:bCs/>
        </w:rPr>
        <w:t>domowej</w:t>
      </w:r>
      <w:r w:rsidR="00160E19">
        <w:rPr>
          <w:b/>
          <w:bCs/>
        </w:rPr>
        <w:t>,</w:t>
      </w:r>
      <w:r w:rsidR="00CC7BB4">
        <w:rPr>
          <w:b/>
          <w:bCs/>
        </w:rPr>
        <w:t xml:space="preserve"> </w:t>
      </w:r>
      <w:r w:rsidR="002B7DC6">
        <w:rPr>
          <w:b/>
          <w:bCs/>
        </w:rPr>
        <w:t xml:space="preserve">pozbawiła </w:t>
      </w:r>
      <w:r w:rsidR="00EF5C6F">
        <w:rPr>
          <w:b/>
          <w:bCs/>
        </w:rPr>
        <w:t>je dotychczasowego profesjonalizmu</w:t>
      </w:r>
      <w:r w:rsidR="00561AFA">
        <w:rPr>
          <w:b/>
          <w:bCs/>
        </w:rPr>
        <w:t>, a</w:t>
      </w:r>
      <w:r w:rsidR="00A21EB9">
        <w:rPr>
          <w:b/>
          <w:bCs/>
        </w:rPr>
        <w:t xml:space="preserve"> </w:t>
      </w:r>
      <w:r w:rsidR="00561AFA">
        <w:rPr>
          <w:b/>
          <w:bCs/>
        </w:rPr>
        <w:t xml:space="preserve">zatrudnionym pozwoliła na zdjęcie </w:t>
      </w:r>
      <w:r w:rsidR="00E85680">
        <w:rPr>
          <w:b/>
          <w:bCs/>
        </w:rPr>
        <w:t xml:space="preserve">korporacyjnych </w:t>
      </w:r>
      <w:r w:rsidR="00561AFA">
        <w:rPr>
          <w:b/>
          <w:bCs/>
        </w:rPr>
        <w:t>masek</w:t>
      </w:r>
      <w:r w:rsidR="00E85680">
        <w:rPr>
          <w:b/>
          <w:bCs/>
        </w:rPr>
        <w:t xml:space="preserve">. W zawodową </w:t>
      </w:r>
      <w:r w:rsidR="00C84B93">
        <w:rPr>
          <w:b/>
          <w:bCs/>
        </w:rPr>
        <w:t>rzeczywistość</w:t>
      </w:r>
      <w:r w:rsidR="000D0C33">
        <w:rPr>
          <w:b/>
          <w:bCs/>
        </w:rPr>
        <w:t xml:space="preserve"> </w:t>
      </w:r>
      <w:r w:rsidR="00E85680">
        <w:rPr>
          <w:b/>
          <w:bCs/>
        </w:rPr>
        <w:t>w</w:t>
      </w:r>
      <w:r w:rsidR="005E1529">
        <w:rPr>
          <w:b/>
          <w:bCs/>
        </w:rPr>
        <w:t xml:space="preserve">darły </w:t>
      </w:r>
      <w:r w:rsidR="00E85680">
        <w:rPr>
          <w:b/>
          <w:bCs/>
        </w:rPr>
        <w:t xml:space="preserve">się </w:t>
      </w:r>
      <w:r w:rsidR="005E1529">
        <w:rPr>
          <w:b/>
          <w:bCs/>
        </w:rPr>
        <w:t xml:space="preserve">prawdziwe </w:t>
      </w:r>
      <w:r w:rsidR="005B7452">
        <w:rPr>
          <w:b/>
          <w:bCs/>
        </w:rPr>
        <w:t>obrazy dnia codziennego</w:t>
      </w:r>
      <w:r w:rsidR="001222FA">
        <w:rPr>
          <w:b/>
          <w:bCs/>
        </w:rPr>
        <w:t xml:space="preserve"> – widok uczących się </w:t>
      </w:r>
      <w:r w:rsidR="00133B64">
        <w:rPr>
          <w:b/>
          <w:bCs/>
        </w:rPr>
        <w:t xml:space="preserve">lub sprzeczających ze sobą </w:t>
      </w:r>
      <w:r w:rsidR="001222FA">
        <w:rPr>
          <w:b/>
          <w:bCs/>
        </w:rPr>
        <w:t xml:space="preserve">dzieci, pracujących partnerów, bawiących się zwierząt, </w:t>
      </w:r>
      <w:r w:rsidR="00867BB1">
        <w:rPr>
          <w:b/>
          <w:bCs/>
        </w:rPr>
        <w:t>nieidealny ubiór</w:t>
      </w:r>
      <w:r w:rsidR="003E061F">
        <w:rPr>
          <w:b/>
          <w:bCs/>
        </w:rPr>
        <w:t xml:space="preserve"> czy</w:t>
      </w:r>
      <w:r w:rsidR="00867BB1">
        <w:rPr>
          <w:b/>
          <w:bCs/>
        </w:rPr>
        <w:t xml:space="preserve"> </w:t>
      </w:r>
      <w:r w:rsidR="00992E2D">
        <w:rPr>
          <w:b/>
          <w:bCs/>
        </w:rPr>
        <w:t xml:space="preserve">oznaki zmęczenia. </w:t>
      </w:r>
      <w:r w:rsidR="00681547">
        <w:rPr>
          <w:b/>
          <w:bCs/>
        </w:rPr>
        <w:t xml:space="preserve">Daliśmy sobie pozwolenie na zatarcie dotychczasowych </w:t>
      </w:r>
      <w:r w:rsidR="00BC532E">
        <w:rPr>
          <w:b/>
          <w:bCs/>
        </w:rPr>
        <w:t xml:space="preserve">sztywnych </w:t>
      </w:r>
      <w:r w:rsidR="00681547">
        <w:rPr>
          <w:b/>
          <w:bCs/>
        </w:rPr>
        <w:t>granic</w:t>
      </w:r>
      <w:r w:rsidR="00BC532E">
        <w:rPr>
          <w:b/>
          <w:bCs/>
        </w:rPr>
        <w:t xml:space="preserve"> i</w:t>
      </w:r>
      <w:r w:rsidR="0020269F">
        <w:rPr>
          <w:b/>
          <w:bCs/>
        </w:rPr>
        <w:t xml:space="preserve"> </w:t>
      </w:r>
      <w:r w:rsidR="00681547">
        <w:rPr>
          <w:b/>
          <w:bCs/>
        </w:rPr>
        <w:t xml:space="preserve">rozpuszczenie </w:t>
      </w:r>
      <w:r w:rsidR="00BC532E">
        <w:rPr>
          <w:b/>
          <w:bCs/>
        </w:rPr>
        <w:t xml:space="preserve">formalnych </w:t>
      </w:r>
      <w:r w:rsidR="00681547">
        <w:rPr>
          <w:b/>
          <w:bCs/>
        </w:rPr>
        <w:t>relacji, ale przede wszystkim na</w:t>
      </w:r>
      <w:r w:rsidR="00133B64">
        <w:rPr>
          <w:b/>
          <w:bCs/>
        </w:rPr>
        <w:t> </w:t>
      </w:r>
      <w:r w:rsidR="00681547">
        <w:rPr>
          <w:b/>
          <w:bCs/>
        </w:rPr>
        <w:t>normalność, której pokazania tak bardzo obawialiśmy się w dotychczasowym świecie profesjonalizmu.</w:t>
      </w:r>
      <w:r w:rsidR="003E061F">
        <w:rPr>
          <w:b/>
          <w:bCs/>
        </w:rPr>
        <w:t xml:space="preserve"> Czy zmiana ta ma szansę pozostać z</w:t>
      </w:r>
      <w:r w:rsidR="00BC532E">
        <w:rPr>
          <w:b/>
          <w:bCs/>
        </w:rPr>
        <w:t> </w:t>
      </w:r>
      <w:r w:rsidR="003E061F">
        <w:rPr>
          <w:b/>
          <w:bCs/>
        </w:rPr>
        <w:t>nami na dłużej i sprawić, że</w:t>
      </w:r>
      <w:r w:rsidR="00BC532E">
        <w:rPr>
          <w:b/>
          <w:bCs/>
        </w:rPr>
        <w:t xml:space="preserve"> środowisko pracy</w:t>
      </w:r>
      <w:r w:rsidR="00494973">
        <w:rPr>
          <w:b/>
          <w:bCs/>
        </w:rPr>
        <w:t>, nawet po powrocie do biur</w:t>
      </w:r>
      <w:r w:rsidR="004C44CC">
        <w:rPr>
          <w:b/>
          <w:bCs/>
        </w:rPr>
        <w:t>,</w:t>
      </w:r>
      <w:r w:rsidR="00BC532E">
        <w:rPr>
          <w:b/>
          <w:bCs/>
        </w:rPr>
        <w:t xml:space="preserve"> </w:t>
      </w:r>
      <w:r w:rsidR="007F2610">
        <w:rPr>
          <w:b/>
          <w:bCs/>
        </w:rPr>
        <w:t>będzie od teraz bardziej ludzkie</w:t>
      </w:r>
      <w:r w:rsidR="00A11E30">
        <w:rPr>
          <w:b/>
          <w:bCs/>
        </w:rPr>
        <w:t xml:space="preserve">, wypełnione </w:t>
      </w:r>
      <w:r w:rsidR="007F2610">
        <w:rPr>
          <w:b/>
          <w:bCs/>
        </w:rPr>
        <w:t>naturalności</w:t>
      </w:r>
      <w:r w:rsidR="00A11E30">
        <w:rPr>
          <w:b/>
          <w:bCs/>
        </w:rPr>
        <w:t>ą</w:t>
      </w:r>
      <w:r w:rsidR="0025493B">
        <w:rPr>
          <w:b/>
          <w:bCs/>
        </w:rPr>
        <w:t>, empati</w:t>
      </w:r>
      <w:r w:rsidR="00A77FBE">
        <w:rPr>
          <w:b/>
          <w:bCs/>
        </w:rPr>
        <w:t>ą</w:t>
      </w:r>
      <w:r w:rsidR="0025493B">
        <w:rPr>
          <w:b/>
          <w:bCs/>
        </w:rPr>
        <w:t xml:space="preserve"> oraz przyziemn</w:t>
      </w:r>
      <w:r w:rsidR="00A11E30">
        <w:rPr>
          <w:b/>
          <w:bCs/>
        </w:rPr>
        <w:t>ą</w:t>
      </w:r>
      <w:r w:rsidR="0025493B">
        <w:rPr>
          <w:b/>
          <w:bCs/>
        </w:rPr>
        <w:t xml:space="preserve"> realności</w:t>
      </w:r>
      <w:r w:rsidR="00A11E30">
        <w:rPr>
          <w:b/>
          <w:bCs/>
        </w:rPr>
        <w:t>ą</w:t>
      </w:r>
      <w:r w:rsidR="007F2610">
        <w:rPr>
          <w:b/>
          <w:bCs/>
        </w:rPr>
        <w:t>?</w:t>
      </w:r>
      <w:r w:rsidR="003E061F">
        <w:rPr>
          <w:b/>
          <w:bCs/>
        </w:rPr>
        <w:t xml:space="preserve"> </w:t>
      </w:r>
      <w:r w:rsidR="00561AFA">
        <w:rPr>
          <w:b/>
          <w:bCs/>
        </w:rPr>
        <w:t xml:space="preserve"> </w:t>
      </w:r>
      <w:r w:rsidR="00EF5C6F">
        <w:rPr>
          <w:b/>
          <w:bCs/>
        </w:rPr>
        <w:t xml:space="preserve"> </w:t>
      </w:r>
    </w:p>
    <w:p w14:paraId="0D2EE76E" w14:textId="3910CF9E" w:rsidR="006231AA" w:rsidRPr="00685ACA" w:rsidRDefault="00685ACA" w:rsidP="00A26496">
      <w:pPr>
        <w:jc w:val="both"/>
        <w:rPr>
          <w:b/>
          <w:bCs/>
        </w:rPr>
      </w:pPr>
      <w:r w:rsidRPr="00685ACA">
        <w:rPr>
          <w:b/>
          <w:bCs/>
        </w:rPr>
        <w:t xml:space="preserve">Mój dom moje miejsce </w:t>
      </w:r>
      <w:r w:rsidR="00FC6430">
        <w:rPr>
          <w:b/>
          <w:bCs/>
        </w:rPr>
        <w:t>(</w:t>
      </w:r>
      <w:r w:rsidRPr="00685ACA">
        <w:rPr>
          <w:b/>
          <w:bCs/>
        </w:rPr>
        <w:t>pracy</w:t>
      </w:r>
      <w:r w:rsidR="00FC6430">
        <w:rPr>
          <w:b/>
          <w:bCs/>
        </w:rPr>
        <w:t>)</w:t>
      </w:r>
    </w:p>
    <w:p w14:paraId="1201B2A1" w14:textId="3618CF1C" w:rsidR="00A27DD7" w:rsidRDefault="00685ACA" w:rsidP="00A26496">
      <w:pPr>
        <w:jc w:val="both"/>
      </w:pPr>
      <w:r>
        <w:t>Największą zmianą</w:t>
      </w:r>
      <w:r w:rsidR="00292BA1">
        <w:t xml:space="preserve">, szczególnie mentalną, dla wielu zatrudnionych okazała się być konieczność przeniesienia miejsca pracy do domowego zacisza. Dla jednych </w:t>
      </w:r>
      <w:r w:rsidR="00877687">
        <w:t>było to</w:t>
      </w:r>
      <w:r w:rsidR="00502D59">
        <w:t xml:space="preserve"> </w:t>
      </w:r>
      <w:r w:rsidR="00D75CC1">
        <w:t>wy</w:t>
      </w:r>
      <w:r w:rsidR="00502D59">
        <w:t xml:space="preserve">czekiwanym darem od losu, dla innych wyzwaniem wywracającym codzienne funkcjonowanie oraz prywatny świat do góry nogami. I nie chodzi tu tylko o kwestię pozbawienia pracowników możliwości przebywania </w:t>
      </w:r>
      <w:r w:rsidR="00BA20DD">
        <w:t>i obcowania ze</w:t>
      </w:r>
      <w:r w:rsidR="00EC6D5B">
        <w:t> </w:t>
      </w:r>
      <w:r w:rsidR="00BA20DD">
        <w:t xml:space="preserve">współpracownikami, chodzi przede wszystkim o konieczność </w:t>
      </w:r>
      <w:r w:rsidR="00194374">
        <w:t xml:space="preserve">pozostania we własnych czterech ścianach, przygotowania sobie w miarę </w:t>
      </w:r>
      <w:r w:rsidR="005E02F1">
        <w:t xml:space="preserve">ergonomicznego </w:t>
      </w:r>
      <w:r w:rsidR="00FD5F56">
        <w:t xml:space="preserve">oraz </w:t>
      </w:r>
      <w:r w:rsidR="005E02F1">
        <w:t>spokojnego miejsca pracy, w którym da</w:t>
      </w:r>
      <w:r w:rsidR="0020269F">
        <w:t> </w:t>
      </w:r>
      <w:r w:rsidR="005E02F1">
        <w:t>się wykonywać codzienne obowiązki</w:t>
      </w:r>
      <w:r w:rsidR="00A06AB8">
        <w:t xml:space="preserve">, i do którego można </w:t>
      </w:r>
      <w:r w:rsidR="00C751C9">
        <w:t>„</w:t>
      </w:r>
      <w:r w:rsidR="00A06AB8">
        <w:t>wpuści</w:t>
      </w:r>
      <w:r w:rsidR="00C751C9">
        <w:t>ć”</w:t>
      </w:r>
      <w:r w:rsidR="00DB4710">
        <w:t>,</w:t>
      </w:r>
      <w:r w:rsidR="00A06AB8">
        <w:t xml:space="preserve"> poprzez </w:t>
      </w:r>
      <w:r w:rsidR="007F4BA8">
        <w:t xml:space="preserve">kanały </w:t>
      </w:r>
      <w:r w:rsidR="00A06AB8">
        <w:t>online</w:t>
      </w:r>
      <w:r w:rsidR="00F57FE3">
        <w:t>,</w:t>
      </w:r>
      <w:r w:rsidR="00A06AB8">
        <w:t xml:space="preserve"> </w:t>
      </w:r>
      <w:r w:rsidR="00443709">
        <w:t>współpracowników, partnerów biznesowych czy klientów</w:t>
      </w:r>
      <w:r w:rsidR="00FD5F56">
        <w:t xml:space="preserve"> (co nie dla wszystkich było oczywiście możliwe)</w:t>
      </w:r>
      <w:r w:rsidR="00443709">
        <w:t xml:space="preserve">. </w:t>
      </w:r>
      <w:r w:rsidR="002309A3">
        <w:t xml:space="preserve">Pokazanie domów, ich </w:t>
      </w:r>
      <w:r w:rsidR="007F4BA8">
        <w:t>wnętrz</w:t>
      </w:r>
      <w:r w:rsidR="002309A3">
        <w:t xml:space="preserve"> i </w:t>
      </w:r>
      <w:r w:rsidR="00B44C64">
        <w:t>normalnego funkcjonowania</w:t>
      </w:r>
      <w:r w:rsidR="0020269F">
        <w:t>,</w:t>
      </w:r>
      <w:r w:rsidR="00B44C64">
        <w:t xml:space="preserve"> nie tylko otworzyło drzwi do</w:t>
      </w:r>
      <w:r w:rsidR="00056D76">
        <w:t> </w:t>
      </w:r>
      <w:r w:rsidR="00B44C64">
        <w:t>zamkniętych dotychczas enklaw</w:t>
      </w:r>
      <w:r w:rsidR="00394304">
        <w:t>, ale przede wszystkim zburzyło bariery</w:t>
      </w:r>
      <w:r w:rsidR="00053F15">
        <w:t xml:space="preserve"> oddzielające świat prywatny od świata</w:t>
      </w:r>
      <w:r w:rsidR="00375BC6">
        <w:t xml:space="preserve"> zawodowego pracowników. Dla jedny</w:t>
      </w:r>
      <w:r w:rsidR="00F57FE3">
        <w:t>ch</w:t>
      </w:r>
      <w:r w:rsidR="00375BC6">
        <w:t xml:space="preserve"> nie stanowi to</w:t>
      </w:r>
      <w:r w:rsidR="0020269F">
        <w:t xml:space="preserve"> </w:t>
      </w:r>
      <w:r w:rsidR="00375BC6">
        <w:t xml:space="preserve">problemu i pozwoliło </w:t>
      </w:r>
      <w:r w:rsidR="0020269F">
        <w:t>nawet</w:t>
      </w:r>
      <w:r w:rsidR="00375BC6">
        <w:t xml:space="preserve"> na</w:t>
      </w:r>
      <w:r w:rsidR="0020269F">
        <w:t> </w:t>
      </w:r>
      <w:r w:rsidR="00F0523C">
        <w:t xml:space="preserve">zbudowanie zupełnie nowej jakości relacji biznesowych, dla innych okazało się ogromnym wyzwaniem oraz </w:t>
      </w:r>
      <w:r w:rsidR="000F7729">
        <w:t xml:space="preserve">działaniem </w:t>
      </w:r>
      <w:r w:rsidR="007F0A16">
        <w:t xml:space="preserve">wywołującym </w:t>
      </w:r>
      <w:r w:rsidR="000F7729">
        <w:t>dyskomfort</w:t>
      </w:r>
      <w:r w:rsidR="00F57FE3">
        <w:t>, stres</w:t>
      </w:r>
      <w:r w:rsidR="00F658D4">
        <w:t xml:space="preserve"> i wiele obaw. </w:t>
      </w:r>
      <w:r w:rsidR="00C43F12">
        <w:t xml:space="preserve">Rozpuszczenie relacji </w:t>
      </w:r>
      <w:r w:rsidR="0093603E">
        <w:t xml:space="preserve">spowodowało, że dla części </w:t>
      </w:r>
      <w:r w:rsidR="00DF3D21">
        <w:t xml:space="preserve">takie podejście stało się nową normalnością, dla pozostałych zaś pozostaje </w:t>
      </w:r>
      <w:r w:rsidR="00A27DD7">
        <w:t xml:space="preserve">kwestią nie do zaakceptowania. </w:t>
      </w:r>
      <w:r w:rsidR="00014DCD">
        <w:t xml:space="preserve">Część pracowników chce nadal utrzymania jasnego rozgraniczenia pomiędzy </w:t>
      </w:r>
      <w:r w:rsidR="00FC6430">
        <w:t>życiem zawodowym, a życiem prywatnym, w</w:t>
      </w:r>
      <w:r w:rsidR="00056D76">
        <w:t xml:space="preserve"> </w:t>
      </w:r>
      <w:r w:rsidR="00FC6430">
        <w:t xml:space="preserve">tym </w:t>
      </w:r>
      <w:r w:rsidR="002467B6">
        <w:t xml:space="preserve">również </w:t>
      </w:r>
      <w:r w:rsidR="00A9018B">
        <w:t xml:space="preserve">wkraczania </w:t>
      </w:r>
      <w:r w:rsidR="000F3170">
        <w:t xml:space="preserve">pracy w </w:t>
      </w:r>
      <w:r w:rsidR="00CC18A4">
        <w:t xml:space="preserve">spokój ich domostw i rodzin, by </w:t>
      </w:r>
      <w:r w:rsidR="00246629">
        <w:t xml:space="preserve">nigdy nie utracili </w:t>
      </w:r>
      <w:r w:rsidR="00056D76">
        <w:t xml:space="preserve">poczucia </w:t>
      </w:r>
      <w:r w:rsidR="00246629">
        <w:t>swojej wolności.</w:t>
      </w:r>
    </w:p>
    <w:p w14:paraId="50FB6442" w14:textId="4D63FA87" w:rsidR="00246629" w:rsidRDefault="00F0576A" w:rsidP="00A26496">
      <w:pPr>
        <w:jc w:val="both"/>
      </w:pPr>
      <w:r>
        <w:rPr>
          <w:i/>
          <w:iCs/>
        </w:rPr>
        <w:lastRenderedPageBreak/>
        <w:t xml:space="preserve">Praca zdalna, choć komfortowa dla części pracowników, dla sporej grupy jest już </w:t>
      </w:r>
      <w:r w:rsidR="0020269F">
        <w:rPr>
          <w:i/>
          <w:iCs/>
        </w:rPr>
        <w:t>zbyt</w:t>
      </w:r>
      <w:r w:rsidR="001F3D82">
        <w:rPr>
          <w:i/>
          <w:iCs/>
        </w:rPr>
        <w:t xml:space="preserve"> męcząca, co</w:t>
      </w:r>
      <w:r w:rsidR="00774C05">
        <w:rPr>
          <w:i/>
          <w:iCs/>
        </w:rPr>
        <w:t> </w:t>
      </w:r>
      <w:r w:rsidR="001F3D82">
        <w:rPr>
          <w:i/>
          <w:iCs/>
        </w:rPr>
        <w:t xml:space="preserve">widać w deklaracjach samych zatrudnionych. </w:t>
      </w:r>
      <w:r w:rsidR="004A7915">
        <w:rPr>
          <w:i/>
          <w:iCs/>
        </w:rPr>
        <w:t xml:space="preserve">Nie dość, że większość pracujących chciałaby już powrotu do normalności i </w:t>
      </w:r>
      <w:r w:rsidR="00D36109">
        <w:rPr>
          <w:i/>
          <w:iCs/>
        </w:rPr>
        <w:t xml:space="preserve">fizycznego </w:t>
      </w:r>
      <w:r w:rsidR="008450B7">
        <w:rPr>
          <w:i/>
          <w:iCs/>
        </w:rPr>
        <w:t xml:space="preserve">miejsca pracy, zamiast dalszego przebywania </w:t>
      </w:r>
      <w:r w:rsidR="00EC1809" w:rsidRPr="00490C2C">
        <w:rPr>
          <w:i/>
          <w:iCs/>
        </w:rPr>
        <w:t xml:space="preserve">w </w:t>
      </w:r>
      <w:r w:rsidR="008450B7">
        <w:rPr>
          <w:i/>
          <w:iCs/>
        </w:rPr>
        <w:t xml:space="preserve">domu, to </w:t>
      </w:r>
      <w:r w:rsidR="00A61D88">
        <w:rPr>
          <w:i/>
          <w:iCs/>
        </w:rPr>
        <w:t xml:space="preserve">u wielu występuje również </w:t>
      </w:r>
      <w:r w:rsidR="00AC3102">
        <w:rPr>
          <w:i/>
          <w:iCs/>
        </w:rPr>
        <w:t xml:space="preserve">coraz większa chęć </w:t>
      </w:r>
      <w:r w:rsidR="00026BAA">
        <w:rPr>
          <w:i/>
          <w:iCs/>
        </w:rPr>
        <w:t xml:space="preserve">jasnego </w:t>
      </w:r>
      <w:r w:rsidR="00AC3102">
        <w:rPr>
          <w:i/>
          <w:iCs/>
        </w:rPr>
        <w:t xml:space="preserve">rozgraniczenia </w:t>
      </w:r>
      <w:r w:rsidR="00026BAA">
        <w:rPr>
          <w:i/>
          <w:iCs/>
        </w:rPr>
        <w:t xml:space="preserve">świata zawodowego i prywatnego, których </w:t>
      </w:r>
      <w:proofErr w:type="spellStart"/>
      <w:r w:rsidR="00026BAA">
        <w:rPr>
          <w:i/>
          <w:iCs/>
        </w:rPr>
        <w:t>miks</w:t>
      </w:r>
      <w:proofErr w:type="spellEnd"/>
      <w:r w:rsidR="00026BAA">
        <w:rPr>
          <w:i/>
          <w:iCs/>
        </w:rPr>
        <w:t xml:space="preserve"> nastąpił </w:t>
      </w:r>
      <w:r w:rsidR="009B0740">
        <w:rPr>
          <w:i/>
          <w:iCs/>
        </w:rPr>
        <w:t xml:space="preserve">od początku pandemii. Przed wieloma pracodawcami stoi zatem obecnie </w:t>
      </w:r>
      <w:r w:rsidR="00CA090F">
        <w:rPr>
          <w:i/>
          <w:iCs/>
        </w:rPr>
        <w:t>trudne wyzwanie</w:t>
      </w:r>
      <w:r w:rsidR="00133B64">
        <w:rPr>
          <w:i/>
          <w:iCs/>
        </w:rPr>
        <w:t>,</w:t>
      </w:r>
      <w:r w:rsidR="00CA090F">
        <w:rPr>
          <w:i/>
          <w:iCs/>
        </w:rPr>
        <w:t xml:space="preserve"> takiego ułożenia nowych zasad i regulaminów, by pogodzić interesy pracowników, którym nie przeszkadza </w:t>
      </w:r>
      <w:r w:rsidR="00FA3945">
        <w:rPr>
          <w:i/>
          <w:iCs/>
        </w:rPr>
        <w:t xml:space="preserve">przenikanie się tych światów oraz tych, dla których </w:t>
      </w:r>
      <w:r w:rsidR="00D71415">
        <w:rPr>
          <w:i/>
          <w:iCs/>
        </w:rPr>
        <w:t xml:space="preserve">praca z </w:t>
      </w:r>
      <w:r w:rsidR="00133B64">
        <w:rPr>
          <w:i/>
          <w:iCs/>
        </w:rPr>
        <w:t>miejsca zamieszkania</w:t>
      </w:r>
      <w:r w:rsidR="00D71415">
        <w:rPr>
          <w:i/>
          <w:iCs/>
        </w:rPr>
        <w:t xml:space="preserve"> była koniecznością, a ich </w:t>
      </w:r>
      <w:r w:rsidR="00EA51E5">
        <w:rPr>
          <w:i/>
          <w:iCs/>
        </w:rPr>
        <w:t xml:space="preserve">dom jest świętością, którą należy ponownie oddzielić od </w:t>
      </w:r>
      <w:r w:rsidR="00A76CF8">
        <w:rPr>
          <w:i/>
          <w:iCs/>
        </w:rPr>
        <w:t>tego co</w:t>
      </w:r>
      <w:r w:rsidR="0020269F">
        <w:rPr>
          <w:i/>
          <w:iCs/>
        </w:rPr>
        <w:t xml:space="preserve"> </w:t>
      </w:r>
      <w:r w:rsidR="00A76CF8">
        <w:rPr>
          <w:i/>
          <w:iCs/>
        </w:rPr>
        <w:t>związane z</w:t>
      </w:r>
      <w:r w:rsidR="00C7754F">
        <w:rPr>
          <w:i/>
          <w:iCs/>
        </w:rPr>
        <w:t> </w:t>
      </w:r>
      <w:r w:rsidR="00A76CF8">
        <w:rPr>
          <w:i/>
          <w:iCs/>
        </w:rPr>
        <w:t>zawodowymi obowiązkami</w:t>
      </w:r>
      <w:r w:rsidR="00EA51E5">
        <w:rPr>
          <w:i/>
          <w:iCs/>
        </w:rPr>
        <w:t xml:space="preserve"> </w:t>
      </w:r>
      <w:r w:rsidR="00EC1809" w:rsidRPr="00490C2C">
        <w:rPr>
          <w:i/>
          <w:iCs/>
        </w:rPr>
        <w:t>–</w:t>
      </w:r>
      <w:r w:rsidR="00EC1809">
        <w:t xml:space="preserve"> </w:t>
      </w:r>
      <w:r w:rsidR="00EC1809" w:rsidRPr="00490C2C">
        <w:rPr>
          <w:b/>
          <w:bCs/>
        </w:rPr>
        <w:t>twierdzi,</w:t>
      </w:r>
      <w:r w:rsidR="00EC1809">
        <w:t xml:space="preserve"> </w:t>
      </w:r>
      <w:r w:rsidR="00EC1809" w:rsidRPr="00B842DB">
        <w:rPr>
          <w:b/>
          <w:bCs/>
        </w:rPr>
        <w:t>Grzegorz Święch, Wiceprezes i</w:t>
      </w:r>
      <w:r w:rsidR="00EC1809">
        <w:rPr>
          <w:b/>
          <w:bCs/>
        </w:rPr>
        <w:t xml:space="preserve"> </w:t>
      </w:r>
      <w:r w:rsidR="00EC1809" w:rsidRPr="00B842DB">
        <w:rPr>
          <w:b/>
          <w:bCs/>
        </w:rPr>
        <w:t>Partner w</w:t>
      </w:r>
      <w:r w:rsidR="00EC1809">
        <w:rPr>
          <w:b/>
          <w:bCs/>
        </w:rPr>
        <w:t xml:space="preserve"> </w:t>
      </w:r>
      <w:r w:rsidR="00EC1809" w:rsidRPr="00B842DB">
        <w:rPr>
          <w:b/>
          <w:bCs/>
        </w:rPr>
        <w:t>firmie szkoleniowej Nowe Motywacje.</w:t>
      </w:r>
    </w:p>
    <w:p w14:paraId="572075A4" w14:textId="36483225" w:rsidR="00877687" w:rsidRDefault="00D93566" w:rsidP="00A26496">
      <w:pPr>
        <w:jc w:val="both"/>
        <w:rPr>
          <w:b/>
          <w:bCs/>
        </w:rPr>
      </w:pPr>
      <w:r w:rsidRPr="00D93566">
        <w:rPr>
          <w:b/>
          <w:bCs/>
        </w:rPr>
        <w:t>Komfort</w:t>
      </w:r>
      <w:r w:rsidR="00BD6215" w:rsidRPr="00D93566">
        <w:rPr>
          <w:b/>
          <w:bCs/>
        </w:rPr>
        <w:t xml:space="preserve"> </w:t>
      </w:r>
      <w:r w:rsidRPr="00D93566">
        <w:rPr>
          <w:b/>
          <w:bCs/>
        </w:rPr>
        <w:t>casual</w:t>
      </w:r>
    </w:p>
    <w:p w14:paraId="291201AF" w14:textId="0F8EE5FD" w:rsidR="00EC1809" w:rsidRDefault="00BF7E5D" w:rsidP="00A26496">
      <w:pPr>
        <w:jc w:val="both"/>
      </w:pPr>
      <w:r w:rsidRPr="00E715D0">
        <w:t xml:space="preserve">Kolejną zmianą, która zapewne na długo zagości </w:t>
      </w:r>
      <w:r w:rsidR="002A73BB">
        <w:t xml:space="preserve">w życiu </w:t>
      </w:r>
      <w:r w:rsidR="00E715D0" w:rsidRPr="00E715D0">
        <w:t xml:space="preserve">zatrudnionych </w:t>
      </w:r>
      <w:r w:rsidR="00056D76">
        <w:t>jest</w:t>
      </w:r>
      <w:r w:rsidR="00E715D0" w:rsidRPr="00E715D0">
        <w:t xml:space="preserve"> odformalizowanie </w:t>
      </w:r>
      <w:r w:rsidR="00C2298B">
        <w:t>stroju</w:t>
      </w:r>
      <w:r w:rsidR="00161DE2">
        <w:t>,</w:t>
      </w:r>
      <w:r w:rsidR="00E715D0">
        <w:t xml:space="preserve"> wymaganego </w:t>
      </w:r>
      <w:r w:rsidR="00CB52CB">
        <w:t xml:space="preserve">szczególnie </w:t>
      </w:r>
      <w:r w:rsidR="00E715D0">
        <w:t xml:space="preserve">od </w:t>
      </w:r>
      <w:r w:rsidR="00CB52CB">
        <w:t xml:space="preserve">pracowników biurowych. </w:t>
      </w:r>
      <w:r w:rsidR="000153D7">
        <w:t xml:space="preserve">Jeszcze na początku </w:t>
      </w:r>
      <w:r w:rsidR="00F2115F">
        <w:t xml:space="preserve">pandemii </w:t>
      </w:r>
      <w:r w:rsidR="00DF5E72">
        <w:t xml:space="preserve">większość </w:t>
      </w:r>
      <w:r w:rsidR="007657EC">
        <w:t>„</w:t>
      </w:r>
      <w:r w:rsidR="00DF5E72">
        <w:t>białych kołnierzyków</w:t>
      </w:r>
      <w:r w:rsidR="007657EC">
        <w:t>”</w:t>
      </w:r>
      <w:r w:rsidR="00DF5E72">
        <w:t xml:space="preserve"> starała się</w:t>
      </w:r>
      <w:r w:rsidR="004B70E1">
        <w:t>,</w:t>
      </w:r>
      <w:r w:rsidR="00DF5E72">
        <w:t xml:space="preserve"> przynajmniej podczas oficjalnych</w:t>
      </w:r>
      <w:r w:rsidR="009217AC">
        <w:t xml:space="preserve"> spotkań </w:t>
      </w:r>
      <w:r w:rsidR="00980DD6">
        <w:t>online</w:t>
      </w:r>
      <w:r w:rsidR="004B70E1">
        <w:t>,</w:t>
      </w:r>
      <w:r w:rsidR="00980DD6">
        <w:t xml:space="preserve"> </w:t>
      </w:r>
      <w:r w:rsidR="004303B6">
        <w:t>być ubrana zgodnie ze znanymi im dotychczas</w:t>
      </w:r>
      <w:r w:rsidR="007B3C1E">
        <w:t>,</w:t>
      </w:r>
      <w:r w:rsidR="004303B6">
        <w:t xml:space="preserve"> </w:t>
      </w:r>
      <w:r w:rsidR="007B3C1E">
        <w:t xml:space="preserve">i często wręcz wymaganymi, </w:t>
      </w:r>
      <w:r w:rsidR="004303B6">
        <w:t xml:space="preserve">standardami. </w:t>
      </w:r>
      <w:r w:rsidR="00161DE2">
        <w:t>Z każdym kolejnym tygodniem jej trwania</w:t>
      </w:r>
      <w:r w:rsidR="004303B6">
        <w:t xml:space="preserve">, pracownicy </w:t>
      </w:r>
      <w:r w:rsidR="007A1DD6">
        <w:t xml:space="preserve">domowo-biurowi </w:t>
      </w:r>
      <w:r w:rsidR="00344860">
        <w:t xml:space="preserve">coraz bardziej </w:t>
      </w:r>
      <w:r w:rsidR="007A1DD6">
        <w:t xml:space="preserve">przyzwyczajali się do nowych standardów ubioru. Obecnie nikogo nie dziwi już </w:t>
      </w:r>
      <w:r w:rsidR="00D34257">
        <w:t>zwykły podkoszulek</w:t>
      </w:r>
      <w:r w:rsidR="00C12AC2">
        <w:t xml:space="preserve"> czy</w:t>
      </w:r>
      <w:r w:rsidR="00D34257">
        <w:t xml:space="preserve"> bluza </w:t>
      </w:r>
      <w:r w:rsidR="00344860">
        <w:t xml:space="preserve">widziane podczas spotkania </w:t>
      </w:r>
      <w:r w:rsidR="006E7104">
        <w:t>online</w:t>
      </w:r>
      <w:r w:rsidR="00AF6EF7">
        <w:t>. Pandemia sprawiła</w:t>
      </w:r>
      <w:r w:rsidR="006E7104">
        <w:t xml:space="preserve"> przede wszystkim</w:t>
      </w:r>
      <w:r w:rsidR="00AF6EF7">
        <w:t xml:space="preserve">, że strój </w:t>
      </w:r>
      <w:r w:rsidR="002846FE">
        <w:t xml:space="preserve">„służbowy” przestał odgrywać tak </w:t>
      </w:r>
      <w:r w:rsidR="00F071E8">
        <w:t>znaczą</w:t>
      </w:r>
      <w:r w:rsidR="00846DBD">
        <w:t>cą</w:t>
      </w:r>
      <w:r w:rsidR="00F071E8">
        <w:t xml:space="preserve"> rolę, </w:t>
      </w:r>
      <w:r w:rsidR="002846FE">
        <w:t xml:space="preserve">jak miało to miejsce dotychczas, a w miarę </w:t>
      </w:r>
      <w:r w:rsidR="00C31275">
        <w:t>jej upływu nowe standardy w tym obszarze w pewnym sensie „konst</w:t>
      </w:r>
      <w:r w:rsidR="000E527B">
        <w:t>y</w:t>
      </w:r>
      <w:r w:rsidR="00C31275">
        <w:t>tuowały się”</w:t>
      </w:r>
      <w:r w:rsidR="000E527B">
        <w:t xml:space="preserve"> </w:t>
      </w:r>
      <w:r w:rsidR="00917FCD">
        <w:t xml:space="preserve">i coraz bardziej </w:t>
      </w:r>
      <w:r w:rsidR="00AB227B">
        <w:t>ugruntowywały w świadomości zatrudnionych</w:t>
      </w:r>
      <w:r w:rsidR="000E527B">
        <w:t xml:space="preserve">. W </w:t>
      </w:r>
      <w:r w:rsidR="002E3F26">
        <w:t xml:space="preserve">kwestii zmian w </w:t>
      </w:r>
      <w:r w:rsidR="000E527B">
        <w:t xml:space="preserve">obszarze </w:t>
      </w:r>
      <w:r w:rsidR="002E3F26">
        <w:t xml:space="preserve">formalnego stroju </w:t>
      </w:r>
      <w:r w:rsidR="00046A21">
        <w:t xml:space="preserve">sytuacja </w:t>
      </w:r>
      <w:r w:rsidR="002E3F26">
        <w:t xml:space="preserve">również </w:t>
      </w:r>
      <w:r w:rsidR="00046A21">
        <w:t xml:space="preserve">nie jest jednak w pełni „czarno-biała” i część pracowników </w:t>
      </w:r>
      <w:r w:rsidR="00D5472B">
        <w:t xml:space="preserve">chciałaby pełnego rozluźnienia i decyzyjności o własnym wyglądzie w godzinach pracy, a część </w:t>
      </w:r>
      <w:r w:rsidR="00046A21">
        <w:t xml:space="preserve">nadal chciałaby by dawne </w:t>
      </w:r>
      <w:r w:rsidR="001E532E">
        <w:t xml:space="preserve">zasady </w:t>
      </w:r>
      <w:r w:rsidR="00F03E99">
        <w:t xml:space="preserve">i </w:t>
      </w:r>
      <w:proofErr w:type="spellStart"/>
      <w:r w:rsidR="00F03E99">
        <w:t>dress</w:t>
      </w:r>
      <w:proofErr w:type="spellEnd"/>
      <w:r w:rsidR="006162F2">
        <w:t xml:space="preserve"> </w:t>
      </w:r>
      <w:proofErr w:type="spellStart"/>
      <w:r w:rsidR="00F03E99">
        <w:t>code</w:t>
      </w:r>
      <w:proofErr w:type="spellEnd"/>
      <w:r w:rsidR="00F03E99">
        <w:t xml:space="preserve"> </w:t>
      </w:r>
      <w:r w:rsidR="001E532E">
        <w:t>powróciły do łask</w:t>
      </w:r>
      <w:r w:rsidR="0020269F">
        <w:t>,</w:t>
      </w:r>
      <w:r w:rsidR="001E532E">
        <w:t xml:space="preserve"> i</w:t>
      </w:r>
      <w:r w:rsidR="00D5472B">
        <w:t xml:space="preserve"> </w:t>
      </w:r>
      <w:r w:rsidR="001E532E">
        <w:t xml:space="preserve">by pracownicy </w:t>
      </w:r>
      <w:r w:rsidR="008C369E">
        <w:t>ponownie zwracali baczną uwagę na to</w:t>
      </w:r>
      <w:r w:rsidR="00AB227B">
        <w:t>,</w:t>
      </w:r>
      <w:r w:rsidR="008C369E">
        <w:t xml:space="preserve"> czy podczas swojej aktywności zawodowej są</w:t>
      </w:r>
      <w:r w:rsidR="00133B64">
        <w:t xml:space="preserve"> </w:t>
      </w:r>
      <w:r w:rsidR="008C369E">
        <w:t xml:space="preserve">ubrani odpowiednio do </w:t>
      </w:r>
      <w:r w:rsidR="001467BE">
        <w:t xml:space="preserve">sytuacji, w której się znajdują. </w:t>
      </w:r>
      <w:r w:rsidR="002A4E7B">
        <w:t xml:space="preserve">Ci którzy nie przywiązują wagi do stroju </w:t>
      </w:r>
      <w:r w:rsidR="002B30F6">
        <w:t xml:space="preserve">aktualnie </w:t>
      </w:r>
      <w:r w:rsidR="001467BE">
        <w:t xml:space="preserve">skrupulatnie korzystają z rozluźnienia stylu, co widoczne jest </w:t>
      </w:r>
      <w:r w:rsidR="002B30F6">
        <w:t>obecnie</w:t>
      </w:r>
      <w:r w:rsidR="001467BE">
        <w:t xml:space="preserve"> nie tylko w godzinach pracy, ale także poza nimi, również na ulicach</w:t>
      </w:r>
      <w:r w:rsidR="00EC1809">
        <w:t xml:space="preserve"> wielu miast</w:t>
      </w:r>
      <w:r w:rsidR="001467BE">
        <w:t>.</w:t>
      </w:r>
    </w:p>
    <w:p w14:paraId="0B4FD0AB" w14:textId="665B3C39" w:rsidR="00774C05" w:rsidRDefault="00774C05" w:rsidP="00774C05">
      <w:pPr>
        <w:jc w:val="both"/>
      </w:pPr>
      <w:r>
        <w:rPr>
          <w:i/>
          <w:iCs/>
        </w:rPr>
        <w:t>Pr</w:t>
      </w:r>
      <w:r w:rsidR="00AC501F">
        <w:rPr>
          <w:i/>
          <w:iCs/>
        </w:rPr>
        <w:t xml:space="preserve">zez dekady organizacje formalizowały </w:t>
      </w:r>
      <w:r w:rsidR="00C61F73">
        <w:rPr>
          <w:i/>
          <w:iCs/>
        </w:rPr>
        <w:t xml:space="preserve">obszar </w:t>
      </w:r>
      <w:r w:rsidR="00682857">
        <w:rPr>
          <w:i/>
          <w:iCs/>
        </w:rPr>
        <w:t xml:space="preserve">wyglądu i stroju </w:t>
      </w:r>
      <w:r w:rsidR="00C61F73">
        <w:rPr>
          <w:i/>
          <w:iCs/>
        </w:rPr>
        <w:t xml:space="preserve">obowiązującego pracowników. </w:t>
      </w:r>
      <w:r w:rsidR="00D41B8C">
        <w:rPr>
          <w:i/>
          <w:iCs/>
        </w:rPr>
        <w:t>Niektóre decydowały się</w:t>
      </w:r>
      <w:r w:rsidR="0020269F">
        <w:rPr>
          <w:i/>
          <w:iCs/>
        </w:rPr>
        <w:t xml:space="preserve"> </w:t>
      </w:r>
      <w:r w:rsidR="00C12AC2">
        <w:rPr>
          <w:i/>
          <w:iCs/>
        </w:rPr>
        <w:t>na</w:t>
      </w:r>
      <w:r w:rsidR="0020269F">
        <w:rPr>
          <w:i/>
          <w:iCs/>
        </w:rPr>
        <w:t xml:space="preserve"> </w:t>
      </w:r>
      <w:r w:rsidR="00D41B8C">
        <w:rPr>
          <w:i/>
          <w:iCs/>
        </w:rPr>
        <w:t xml:space="preserve">sztywne zasady i oficjalnie obowiązujący </w:t>
      </w:r>
      <w:proofErr w:type="spellStart"/>
      <w:r w:rsidR="00D41B8C">
        <w:rPr>
          <w:i/>
          <w:iCs/>
        </w:rPr>
        <w:t>dress</w:t>
      </w:r>
      <w:proofErr w:type="spellEnd"/>
      <w:r w:rsidR="00D41B8C">
        <w:rPr>
          <w:i/>
          <w:iCs/>
        </w:rPr>
        <w:t xml:space="preserve"> </w:t>
      </w:r>
      <w:proofErr w:type="spellStart"/>
      <w:r w:rsidR="00D41B8C">
        <w:rPr>
          <w:i/>
          <w:iCs/>
        </w:rPr>
        <w:t>code</w:t>
      </w:r>
      <w:proofErr w:type="spellEnd"/>
      <w:r w:rsidR="00D41B8C">
        <w:rPr>
          <w:i/>
          <w:iCs/>
        </w:rPr>
        <w:t xml:space="preserve">, </w:t>
      </w:r>
      <w:r w:rsidR="005B4793">
        <w:rPr>
          <w:i/>
          <w:iCs/>
        </w:rPr>
        <w:t xml:space="preserve">niektóre ograniczały się do prostych wytycznych, a jeszcze inne, szczególnie w ostatnich latach, całkowicie </w:t>
      </w:r>
      <w:r w:rsidR="00A06928">
        <w:rPr>
          <w:i/>
          <w:iCs/>
        </w:rPr>
        <w:t xml:space="preserve">omijały ten temat, by pozostawić zatrudnionym pełną swobodę. </w:t>
      </w:r>
      <w:r w:rsidR="00640582">
        <w:rPr>
          <w:i/>
          <w:iCs/>
        </w:rPr>
        <w:t xml:space="preserve">Pandemia </w:t>
      </w:r>
      <w:r w:rsidR="002E354A">
        <w:rPr>
          <w:i/>
          <w:iCs/>
        </w:rPr>
        <w:t xml:space="preserve">zmieniła jednak </w:t>
      </w:r>
      <w:r w:rsidR="00682857">
        <w:rPr>
          <w:i/>
          <w:iCs/>
        </w:rPr>
        <w:t xml:space="preserve">również wiele w tej kwestii </w:t>
      </w:r>
      <w:r w:rsidR="002E354A">
        <w:rPr>
          <w:i/>
          <w:iCs/>
        </w:rPr>
        <w:t>w</w:t>
      </w:r>
      <w:r w:rsidR="00BB77C3">
        <w:rPr>
          <w:i/>
          <w:iCs/>
        </w:rPr>
        <w:t> </w:t>
      </w:r>
      <w:r w:rsidR="002E354A">
        <w:rPr>
          <w:i/>
          <w:iCs/>
        </w:rPr>
        <w:t xml:space="preserve">zaledwie kilka tygodni i sprawiła, że </w:t>
      </w:r>
      <w:r w:rsidR="00323CE5">
        <w:rPr>
          <w:i/>
          <w:iCs/>
        </w:rPr>
        <w:t xml:space="preserve">obecnie mamy do czynienia z niemal całkowitym rozluźnieniem dotychczasowych ustaleń i </w:t>
      </w:r>
      <w:r w:rsidR="003117E9">
        <w:rPr>
          <w:i/>
          <w:iCs/>
        </w:rPr>
        <w:t>obowiązujących ram</w:t>
      </w:r>
      <w:r w:rsidR="005B4793">
        <w:rPr>
          <w:i/>
          <w:iCs/>
        </w:rPr>
        <w:t xml:space="preserve"> </w:t>
      </w:r>
      <w:r w:rsidR="003117E9">
        <w:rPr>
          <w:i/>
          <w:iCs/>
        </w:rPr>
        <w:t xml:space="preserve">postępowania. </w:t>
      </w:r>
      <w:r w:rsidR="009C641C">
        <w:rPr>
          <w:i/>
          <w:iCs/>
        </w:rPr>
        <w:t xml:space="preserve">Spodziewać się </w:t>
      </w:r>
      <w:r w:rsidR="00490A95">
        <w:rPr>
          <w:i/>
          <w:iCs/>
        </w:rPr>
        <w:t>zatem</w:t>
      </w:r>
      <w:r w:rsidR="009C641C">
        <w:rPr>
          <w:i/>
          <w:iCs/>
        </w:rPr>
        <w:t xml:space="preserve"> można</w:t>
      </w:r>
      <w:r>
        <w:rPr>
          <w:i/>
          <w:iCs/>
        </w:rPr>
        <w:t>,</w:t>
      </w:r>
      <w:r w:rsidR="009C641C">
        <w:rPr>
          <w:i/>
          <w:iCs/>
        </w:rPr>
        <w:t xml:space="preserve"> że </w:t>
      </w:r>
      <w:r w:rsidR="005A3ECA">
        <w:rPr>
          <w:i/>
          <w:iCs/>
        </w:rPr>
        <w:t>wraz ze zmieniającymi się obe</w:t>
      </w:r>
      <w:r w:rsidR="00585A51">
        <w:rPr>
          <w:i/>
          <w:iCs/>
        </w:rPr>
        <w:t>cnie zasadami pracy</w:t>
      </w:r>
      <w:r w:rsidR="00490A95">
        <w:rPr>
          <w:i/>
          <w:iCs/>
        </w:rPr>
        <w:t xml:space="preserve">, w szczególności w obszarze pracy zdalnej i </w:t>
      </w:r>
      <w:r w:rsidR="00585A51">
        <w:rPr>
          <w:i/>
          <w:iCs/>
        </w:rPr>
        <w:t xml:space="preserve">hybrydowej zasady </w:t>
      </w:r>
      <w:proofErr w:type="spellStart"/>
      <w:r w:rsidR="00585A51">
        <w:rPr>
          <w:i/>
          <w:iCs/>
        </w:rPr>
        <w:t>dress</w:t>
      </w:r>
      <w:proofErr w:type="spellEnd"/>
      <w:r w:rsidR="00585A51">
        <w:rPr>
          <w:i/>
          <w:iCs/>
        </w:rPr>
        <w:t xml:space="preserve"> </w:t>
      </w:r>
      <w:proofErr w:type="spellStart"/>
      <w:r w:rsidR="00585A51">
        <w:rPr>
          <w:i/>
          <w:iCs/>
        </w:rPr>
        <w:t>code’u</w:t>
      </w:r>
      <w:proofErr w:type="spellEnd"/>
      <w:r w:rsidR="00585A51">
        <w:rPr>
          <w:i/>
          <w:iCs/>
        </w:rPr>
        <w:t xml:space="preserve"> będą tymi, które również będą potrzebowały ponownego poukładania, a na pewno odświeżenia</w:t>
      </w:r>
      <w:r w:rsidR="00BB77C3">
        <w:rPr>
          <w:i/>
          <w:iCs/>
        </w:rPr>
        <w:t>,</w:t>
      </w:r>
      <w:r w:rsidR="00585A51">
        <w:rPr>
          <w:i/>
          <w:iCs/>
        </w:rPr>
        <w:t xml:space="preserve"> zgonie z oczekiwaniami </w:t>
      </w:r>
      <w:r w:rsidR="00C12AC2">
        <w:rPr>
          <w:i/>
          <w:iCs/>
        </w:rPr>
        <w:t>pracowników. Miejmy nadzieję, że pozwoli to w pełni wszystkim ubierać się tak</w:t>
      </w:r>
      <w:r w:rsidR="00641817">
        <w:rPr>
          <w:i/>
          <w:iCs/>
        </w:rPr>
        <w:t>,</w:t>
      </w:r>
      <w:r w:rsidR="00C12AC2">
        <w:rPr>
          <w:i/>
          <w:iCs/>
        </w:rPr>
        <w:t xml:space="preserve"> </w:t>
      </w:r>
      <w:r w:rsidR="00133B64">
        <w:rPr>
          <w:i/>
          <w:iCs/>
        </w:rPr>
        <w:t>by</w:t>
      </w:r>
      <w:r w:rsidR="00C12AC2">
        <w:rPr>
          <w:i/>
          <w:iCs/>
        </w:rPr>
        <w:t xml:space="preserve"> czu</w:t>
      </w:r>
      <w:r w:rsidR="00133B64">
        <w:rPr>
          <w:i/>
          <w:iCs/>
        </w:rPr>
        <w:t>li</w:t>
      </w:r>
      <w:r w:rsidR="00C12AC2">
        <w:rPr>
          <w:i/>
          <w:iCs/>
        </w:rPr>
        <w:t xml:space="preserve"> się dobrze</w:t>
      </w:r>
      <w:r w:rsidR="00133B64">
        <w:rPr>
          <w:i/>
          <w:iCs/>
        </w:rPr>
        <w:t>,</w:t>
      </w:r>
      <w:r w:rsidR="00C12AC2">
        <w:rPr>
          <w:i/>
          <w:iCs/>
        </w:rPr>
        <w:t xml:space="preserve"> a nie jak nakazują zasady wymyślone przez „kogoś”</w:t>
      </w:r>
      <w:r w:rsidR="00C7754F">
        <w:rPr>
          <w:i/>
          <w:iCs/>
        </w:rPr>
        <w:t xml:space="preserve"> </w:t>
      </w:r>
      <w:r w:rsidRPr="00490C2C">
        <w:rPr>
          <w:i/>
          <w:iCs/>
        </w:rPr>
        <w:t>–</w:t>
      </w:r>
      <w:r>
        <w:t xml:space="preserve"> </w:t>
      </w:r>
      <w:r>
        <w:rPr>
          <w:b/>
          <w:bCs/>
        </w:rPr>
        <w:t>dodaje</w:t>
      </w:r>
      <w:r w:rsidRPr="00490C2C">
        <w:rPr>
          <w:b/>
          <w:bCs/>
        </w:rPr>
        <w:t>,</w:t>
      </w:r>
      <w:r>
        <w:t xml:space="preserve"> </w:t>
      </w:r>
      <w:r w:rsidRPr="00B842DB">
        <w:rPr>
          <w:b/>
          <w:bCs/>
        </w:rPr>
        <w:t>Grzegorz Święch.</w:t>
      </w:r>
    </w:p>
    <w:p w14:paraId="1680E79B" w14:textId="55224FB7" w:rsidR="00BB4BD9" w:rsidRDefault="00A26496" w:rsidP="001131E8">
      <w:pPr>
        <w:jc w:val="both"/>
        <w:rPr>
          <w:sz w:val="28"/>
          <w:szCs w:val="28"/>
        </w:rPr>
      </w:pPr>
      <w:r>
        <w:t xml:space="preserve">Ostanie kilkanaście miesięcy przyniosło szereg szybko następujących zmian w obszarze życia zawodowego </w:t>
      </w:r>
      <w:r w:rsidR="00F50487">
        <w:t xml:space="preserve">oraz prywatnego wielu </w:t>
      </w:r>
      <w:r>
        <w:t xml:space="preserve">zatrudnionych. </w:t>
      </w:r>
      <w:r w:rsidR="00F50487">
        <w:t xml:space="preserve">Cały czas słyszymy </w:t>
      </w:r>
      <w:r w:rsidR="00505A3A">
        <w:t xml:space="preserve">o </w:t>
      </w:r>
      <w:r w:rsidR="001458EB">
        <w:t xml:space="preserve">transformacji </w:t>
      </w:r>
      <w:r w:rsidR="00505A3A">
        <w:t>technologiczn</w:t>
      </w:r>
      <w:r w:rsidR="001458EB">
        <w:t xml:space="preserve">ej, która nastąpiła w </w:t>
      </w:r>
      <w:r w:rsidR="00E23ED4">
        <w:t xml:space="preserve">środowisku pracy w ostatnich kilkunastu miesiącach. </w:t>
      </w:r>
      <w:r w:rsidR="00F341E1">
        <w:t xml:space="preserve">Mało jednak mówi się o szczegółach </w:t>
      </w:r>
      <w:r w:rsidR="00E44D6F">
        <w:t xml:space="preserve">innych pandemicznych transformacji </w:t>
      </w:r>
      <w:r w:rsidR="00F341E1">
        <w:t>i odczucia</w:t>
      </w:r>
      <w:r w:rsidR="00BB77C3">
        <w:t>ch</w:t>
      </w:r>
      <w:r w:rsidR="00F341E1">
        <w:t xml:space="preserve"> pracowników w obszarze tych zmian, które miały na nich najwię</w:t>
      </w:r>
      <w:r w:rsidR="00E13664">
        <w:t xml:space="preserve">kszy wpływ i które zapewne nieodwracalnie zmieniły pewne obszary funkcjonowania zatrudnionych. </w:t>
      </w:r>
      <w:r w:rsidR="001131E8">
        <w:t>Warto uświadom</w:t>
      </w:r>
      <w:r w:rsidR="00D962B0">
        <w:t xml:space="preserve">ić </w:t>
      </w:r>
      <w:r w:rsidR="00727D49">
        <w:t xml:space="preserve">je sobie </w:t>
      </w:r>
      <w:r w:rsidR="00D962B0">
        <w:t>już teraz</w:t>
      </w:r>
      <w:r w:rsidR="006574C3">
        <w:t xml:space="preserve"> i </w:t>
      </w:r>
      <w:r w:rsidR="00D962B0">
        <w:t>na etapie planowania</w:t>
      </w:r>
      <w:r w:rsidR="00406A41">
        <w:t xml:space="preserve"> regulacji, które mają na nowo ułożyć zasady funkcjonowania pracowników w środowisku pracy, w</w:t>
      </w:r>
      <w:r w:rsidR="006574C3">
        <w:t> </w:t>
      </w:r>
      <w:r w:rsidR="00406A41">
        <w:t>różnych nowych formach, ale również wsłuchując się w ich obecne potrzeby,</w:t>
      </w:r>
      <w:r w:rsidR="006574C3">
        <w:t xml:space="preserve"> usankcjonować to co </w:t>
      </w:r>
      <w:r w:rsidR="006574C3">
        <w:lastRenderedPageBreak/>
        <w:t xml:space="preserve">dobre, dopracować to co </w:t>
      </w:r>
      <w:r w:rsidR="00612DBE">
        <w:t xml:space="preserve">wymaga jeszcze dookreślenia i wyeliminować to co nie powinno </w:t>
      </w:r>
      <w:r w:rsidR="007D3E98">
        <w:t>funkcjonować dalej. Pandemia dała środowisku pracy nowe ot</w:t>
      </w:r>
      <w:r w:rsidR="00200F7B">
        <w:t xml:space="preserve">warcie i pokazał jak szybko pracownicy są w stanie przyzwyczaić się do pewnych </w:t>
      </w:r>
      <w:r w:rsidR="0085697A">
        <w:t>nowych form funkcjonowania. Czas zatem przyjrzeć się z</w:t>
      </w:r>
      <w:r w:rsidR="00A678E5">
        <w:t> </w:t>
      </w:r>
      <w:r w:rsidR="0085697A">
        <w:t xml:space="preserve">bliska również tym nieoczywistym zmianom i </w:t>
      </w:r>
      <w:r w:rsidR="00A678E5">
        <w:t>zaczerpnąć z nich to co najlepsze</w:t>
      </w:r>
      <w:r w:rsidR="008146F5">
        <w:t>,</w:t>
      </w:r>
      <w:r w:rsidR="00A678E5">
        <w:t xml:space="preserve"> by mogło funkcjonować dalej. </w:t>
      </w:r>
    </w:p>
    <w:p w14:paraId="0D9E28A6" w14:textId="4620DEEC" w:rsidR="00D60BF5" w:rsidRDefault="007A246B" w:rsidP="00C35328">
      <w:r>
        <w:t>***</w:t>
      </w:r>
    </w:p>
    <w:p w14:paraId="74F0F49A" w14:textId="77777777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7717" w14:textId="77777777" w:rsidR="00FD0E0F" w:rsidRDefault="00FD0E0F" w:rsidP="00453598">
      <w:pPr>
        <w:spacing w:after="0" w:line="240" w:lineRule="auto"/>
      </w:pPr>
      <w:r>
        <w:separator/>
      </w:r>
    </w:p>
  </w:endnote>
  <w:endnote w:type="continuationSeparator" w:id="0">
    <w:p w14:paraId="00B121C4" w14:textId="77777777" w:rsidR="00FD0E0F" w:rsidRDefault="00FD0E0F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5CFB" w14:textId="77777777" w:rsidR="00FD0E0F" w:rsidRDefault="00FD0E0F" w:rsidP="00453598">
      <w:pPr>
        <w:spacing w:after="0" w:line="240" w:lineRule="auto"/>
      </w:pPr>
      <w:r>
        <w:separator/>
      </w:r>
    </w:p>
  </w:footnote>
  <w:footnote w:type="continuationSeparator" w:id="0">
    <w:p w14:paraId="6B19D8B2" w14:textId="77777777" w:rsidR="00FD0E0F" w:rsidRDefault="00FD0E0F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E2A"/>
    <w:multiLevelType w:val="hybridMultilevel"/>
    <w:tmpl w:val="5342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AFA"/>
    <w:multiLevelType w:val="hybridMultilevel"/>
    <w:tmpl w:val="24AE8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21FF"/>
    <w:rsid w:val="000149FF"/>
    <w:rsid w:val="00014DCD"/>
    <w:rsid w:val="000153D7"/>
    <w:rsid w:val="0002109B"/>
    <w:rsid w:val="00024036"/>
    <w:rsid w:val="000258BC"/>
    <w:rsid w:val="00026BAA"/>
    <w:rsid w:val="00026BF7"/>
    <w:rsid w:val="000278CE"/>
    <w:rsid w:val="0003182A"/>
    <w:rsid w:val="000330A4"/>
    <w:rsid w:val="00041F33"/>
    <w:rsid w:val="00042E70"/>
    <w:rsid w:val="0004403E"/>
    <w:rsid w:val="00046A21"/>
    <w:rsid w:val="00047590"/>
    <w:rsid w:val="00052743"/>
    <w:rsid w:val="00053F15"/>
    <w:rsid w:val="0005495A"/>
    <w:rsid w:val="00056D76"/>
    <w:rsid w:val="00061293"/>
    <w:rsid w:val="00063E12"/>
    <w:rsid w:val="00064EBC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D0C33"/>
    <w:rsid w:val="000E527B"/>
    <w:rsid w:val="000E68EB"/>
    <w:rsid w:val="000F3170"/>
    <w:rsid w:val="000F3820"/>
    <w:rsid w:val="000F7729"/>
    <w:rsid w:val="00103FF2"/>
    <w:rsid w:val="00110DC5"/>
    <w:rsid w:val="001131E8"/>
    <w:rsid w:val="0012025B"/>
    <w:rsid w:val="001222FA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32FD9"/>
    <w:rsid w:val="00133B64"/>
    <w:rsid w:val="001431BB"/>
    <w:rsid w:val="00143D3A"/>
    <w:rsid w:val="00143E62"/>
    <w:rsid w:val="00143EE3"/>
    <w:rsid w:val="00144D97"/>
    <w:rsid w:val="001458EB"/>
    <w:rsid w:val="001467BE"/>
    <w:rsid w:val="00152EF8"/>
    <w:rsid w:val="0015519D"/>
    <w:rsid w:val="00156711"/>
    <w:rsid w:val="0016006D"/>
    <w:rsid w:val="00160A38"/>
    <w:rsid w:val="00160E19"/>
    <w:rsid w:val="00161DE2"/>
    <w:rsid w:val="001624EC"/>
    <w:rsid w:val="00165C66"/>
    <w:rsid w:val="00170169"/>
    <w:rsid w:val="001807F4"/>
    <w:rsid w:val="00182F90"/>
    <w:rsid w:val="0018380A"/>
    <w:rsid w:val="00185EB9"/>
    <w:rsid w:val="00194374"/>
    <w:rsid w:val="00197A1A"/>
    <w:rsid w:val="00197EB9"/>
    <w:rsid w:val="001A6EFC"/>
    <w:rsid w:val="001A7815"/>
    <w:rsid w:val="001B10ED"/>
    <w:rsid w:val="001B50C5"/>
    <w:rsid w:val="001C269A"/>
    <w:rsid w:val="001C295B"/>
    <w:rsid w:val="001C70D4"/>
    <w:rsid w:val="001D0CC2"/>
    <w:rsid w:val="001D1B12"/>
    <w:rsid w:val="001D73CF"/>
    <w:rsid w:val="001E0D51"/>
    <w:rsid w:val="001E2C9D"/>
    <w:rsid w:val="001E4F63"/>
    <w:rsid w:val="001E5225"/>
    <w:rsid w:val="001E52FA"/>
    <w:rsid w:val="001E532E"/>
    <w:rsid w:val="001E7BCD"/>
    <w:rsid w:val="001E7C2E"/>
    <w:rsid w:val="001F221D"/>
    <w:rsid w:val="001F2A31"/>
    <w:rsid w:val="001F3D82"/>
    <w:rsid w:val="00200F7B"/>
    <w:rsid w:val="0020269F"/>
    <w:rsid w:val="0020279C"/>
    <w:rsid w:val="00215817"/>
    <w:rsid w:val="002213D2"/>
    <w:rsid w:val="00222416"/>
    <w:rsid w:val="00226C89"/>
    <w:rsid w:val="002309A3"/>
    <w:rsid w:val="00233563"/>
    <w:rsid w:val="002350F8"/>
    <w:rsid w:val="00236A99"/>
    <w:rsid w:val="00246629"/>
    <w:rsid w:val="002467B6"/>
    <w:rsid w:val="00246B54"/>
    <w:rsid w:val="00250DF4"/>
    <w:rsid w:val="0025271D"/>
    <w:rsid w:val="0025493B"/>
    <w:rsid w:val="00255B21"/>
    <w:rsid w:val="002635B1"/>
    <w:rsid w:val="00264F9D"/>
    <w:rsid w:val="002756D9"/>
    <w:rsid w:val="00276A9D"/>
    <w:rsid w:val="0028042B"/>
    <w:rsid w:val="00282492"/>
    <w:rsid w:val="00283D4C"/>
    <w:rsid w:val="002846FE"/>
    <w:rsid w:val="0028556C"/>
    <w:rsid w:val="00291EE7"/>
    <w:rsid w:val="00292BA1"/>
    <w:rsid w:val="00294161"/>
    <w:rsid w:val="002A12CA"/>
    <w:rsid w:val="002A4E7B"/>
    <w:rsid w:val="002A6355"/>
    <w:rsid w:val="002A6418"/>
    <w:rsid w:val="002A73BB"/>
    <w:rsid w:val="002B30F6"/>
    <w:rsid w:val="002B652F"/>
    <w:rsid w:val="002B7DC6"/>
    <w:rsid w:val="002C3769"/>
    <w:rsid w:val="002C4902"/>
    <w:rsid w:val="002C5AF2"/>
    <w:rsid w:val="002C6D21"/>
    <w:rsid w:val="002D23C0"/>
    <w:rsid w:val="002D30B1"/>
    <w:rsid w:val="002E354A"/>
    <w:rsid w:val="002E3D3A"/>
    <w:rsid w:val="002E3D4D"/>
    <w:rsid w:val="002E3F26"/>
    <w:rsid w:val="002E40B6"/>
    <w:rsid w:val="002E5DB5"/>
    <w:rsid w:val="002F25CA"/>
    <w:rsid w:val="002F6ADE"/>
    <w:rsid w:val="00302955"/>
    <w:rsid w:val="00303ECF"/>
    <w:rsid w:val="003071BD"/>
    <w:rsid w:val="003104CD"/>
    <w:rsid w:val="003112C8"/>
    <w:rsid w:val="003117E9"/>
    <w:rsid w:val="0031444E"/>
    <w:rsid w:val="00316BFE"/>
    <w:rsid w:val="003176DB"/>
    <w:rsid w:val="00321569"/>
    <w:rsid w:val="00323CE5"/>
    <w:rsid w:val="00326B02"/>
    <w:rsid w:val="0032762F"/>
    <w:rsid w:val="00331CBB"/>
    <w:rsid w:val="00334604"/>
    <w:rsid w:val="00344860"/>
    <w:rsid w:val="00347CA6"/>
    <w:rsid w:val="003510C6"/>
    <w:rsid w:val="00354876"/>
    <w:rsid w:val="00356898"/>
    <w:rsid w:val="00370FEB"/>
    <w:rsid w:val="00371745"/>
    <w:rsid w:val="00372DA7"/>
    <w:rsid w:val="00375BC6"/>
    <w:rsid w:val="00375F06"/>
    <w:rsid w:val="00376A66"/>
    <w:rsid w:val="00377B62"/>
    <w:rsid w:val="00380036"/>
    <w:rsid w:val="0038227A"/>
    <w:rsid w:val="00386BDD"/>
    <w:rsid w:val="00394304"/>
    <w:rsid w:val="003A1842"/>
    <w:rsid w:val="003A19B0"/>
    <w:rsid w:val="003A367E"/>
    <w:rsid w:val="003B07FF"/>
    <w:rsid w:val="003C5469"/>
    <w:rsid w:val="003C5CD0"/>
    <w:rsid w:val="003E061F"/>
    <w:rsid w:val="004031C4"/>
    <w:rsid w:val="00406A41"/>
    <w:rsid w:val="00410343"/>
    <w:rsid w:val="00412E10"/>
    <w:rsid w:val="004213F9"/>
    <w:rsid w:val="0042152A"/>
    <w:rsid w:val="00423C9E"/>
    <w:rsid w:val="0042494D"/>
    <w:rsid w:val="0042692B"/>
    <w:rsid w:val="004303B6"/>
    <w:rsid w:val="004378D9"/>
    <w:rsid w:val="00440157"/>
    <w:rsid w:val="004412A1"/>
    <w:rsid w:val="00441E0A"/>
    <w:rsid w:val="00443709"/>
    <w:rsid w:val="00443EF8"/>
    <w:rsid w:val="00450A3E"/>
    <w:rsid w:val="00450B52"/>
    <w:rsid w:val="00453598"/>
    <w:rsid w:val="00456883"/>
    <w:rsid w:val="00462635"/>
    <w:rsid w:val="0046473A"/>
    <w:rsid w:val="00466437"/>
    <w:rsid w:val="00467CE0"/>
    <w:rsid w:val="00475AEB"/>
    <w:rsid w:val="00480560"/>
    <w:rsid w:val="0048261D"/>
    <w:rsid w:val="0048455F"/>
    <w:rsid w:val="00485372"/>
    <w:rsid w:val="0048671E"/>
    <w:rsid w:val="00490A95"/>
    <w:rsid w:val="00490C2C"/>
    <w:rsid w:val="004910C8"/>
    <w:rsid w:val="004918C9"/>
    <w:rsid w:val="00492E2D"/>
    <w:rsid w:val="00494973"/>
    <w:rsid w:val="004A3718"/>
    <w:rsid w:val="004A7915"/>
    <w:rsid w:val="004B0E83"/>
    <w:rsid w:val="004B33E4"/>
    <w:rsid w:val="004B66AD"/>
    <w:rsid w:val="004B70E1"/>
    <w:rsid w:val="004C3771"/>
    <w:rsid w:val="004C44CC"/>
    <w:rsid w:val="004C460C"/>
    <w:rsid w:val="004D1B48"/>
    <w:rsid w:val="004D38E8"/>
    <w:rsid w:val="004E0A2A"/>
    <w:rsid w:val="004E2842"/>
    <w:rsid w:val="004E296B"/>
    <w:rsid w:val="004E790A"/>
    <w:rsid w:val="004F6F42"/>
    <w:rsid w:val="00501DC2"/>
    <w:rsid w:val="00502167"/>
    <w:rsid w:val="00502D59"/>
    <w:rsid w:val="0050385E"/>
    <w:rsid w:val="005040ED"/>
    <w:rsid w:val="00505A3A"/>
    <w:rsid w:val="00505D86"/>
    <w:rsid w:val="005068DE"/>
    <w:rsid w:val="005108F4"/>
    <w:rsid w:val="00512F71"/>
    <w:rsid w:val="005233ED"/>
    <w:rsid w:val="00525A70"/>
    <w:rsid w:val="005309AE"/>
    <w:rsid w:val="005324E6"/>
    <w:rsid w:val="005354E4"/>
    <w:rsid w:val="00535627"/>
    <w:rsid w:val="0053586F"/>
    <w:rsid w:val="00535E88"/>
    <w:rsid w:val="005406BF"/>
    <w:rsid w:val="00550406"/>
    <w:rsid w:val="00550C8E"/>
    <w:rsid w:val="00555588"/>
    <w:rsid w:val="005569E9"/>
    <w:rsid w:val="00556ECA"/>
    <w:rsid w:val="0056014D"/>
    <w:rsid w:val="00561AFA"/>
    <w:rsid w:val="00564BF8"/>
    <w:rsid w:val="00566EC9"/>
    <w:rsid w:val="005678B4"/>
    <w:rsid w:val="00571F0B"/>
    <w:rsid w:val="005739FF"/>
    <w:rsid w:val="00580E04"/>
    <w:rsid w:val="00585A51"/>
    <w:rsid w:val="00587554"/>
    <w:rsid w:val="00587C13"/>
    <w:rsid w:val="0059112F"/>
    <w:rsid w:val="0059138B"/>
    <w:rsid w:val="005A2A1E"/>
    <w:rsid w:val="005A3ECA"/>
    <w:rsid w:val="005A6644"/>
    <w:rsid w:val="005B041C"/>
    <w:rsid w:val="005B13BB"/>
    <w:rsid w:val="005B1EE6"/>
    <w:rsid w:val="005B1F1D"/>
    <w:rsid w:val="005B4793"/>
    <w:rsid w:val="005B7452"/>
    <w:rsid w:val="005B7E02"/>
    <w:rsid w:val="005C0473"/>
    <w:rsid w:val="005C1034"/>
    <w:rsid w:val="005C254D"/>
    <w:rsid w:val="005D3467"/>
    <w:rsid w:val="005E02F1"/>
    <w:rsid w:val="005E1529"/>
    <w:rsid w:val="005F41CF"/>
    <w:rsid w:val="005F6560"/>
    <w:rsid w:val="00604CBD"/>
    <w:rsid w:val="006055DE"/>
    <w:rsid w:val="00606AB7"/>
    <w:rsid w:val="00612DBE"/>
    <w:rsid w:val="0061429C"/>
    <w:rsid w:val="006162F2"/>
    <w:rsid w:val="00616A4F"/>
    <w:rsid w:val="0061742A"/>
    <w:rsid w:val="00620EAA"/>
    <w:rsid w:val="006231AA"/>
    <w:rsid w:val="0062330B"/>
    <w:rsid w:val="006236B8"/>
    <w:rsid w:val="00623A5A"/>
    <w:rsid w:val="00624754"/>
    <w:rsid w:val="00630993"/>
    <w:rsid w:val="00631E23"/>
    <w:rsid w:val="0063666C"/>
    <w:rsid w:val="00636946"/>
    <w:rsid w:val="00640582"/>
    <w:rsid w:val="00641817"/>
    <w:rsid w:val="0064598F"/>
    <w:rsid w:val="0064608D"/>
    <w:rsid w:val="00646C27"/>
    <w:rsid w:val="006507E2"/>
    <w:rsid w:val="00656316"/>
    <w:rsid w:val="006574C3"/>
    <w:rsid w:val="00666A96"/>
    <w:rsid w:val="006728AE"/>
    <w:rsid w:val="00672C8B"/>
    <w:rsid w:val="006750DD"/>
    <w:rsid w:val="00681547"/>
    <w:rsid w:val="00682857"/>
    <w:rsid w:val="00682F7F"/>
    <w:rsid w:val="0068388A"/>
    <w:rsid w:val="00685ACA"/>
    <w:rsid w:val="00690E68"/>
    <w:rsid w:val="0069140F"/>
    <w:rsid w:val="00691AC5"/>
    <w:rsid w:val="0069403E"/>
    <w:rsid w:val="006A13F4"/>
    <w:rsid w:val="006A73A7"/>
    <w:rsid w:val="006B32AD"/>
    <w:rsid w:val="006B3BE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E6373"/>
    <w:rsid w:val="006E7104"/>
    <w:rsid w:val="006F2B57"/>
    <w:rsid w:val="006F6EA4"/>
    <w:rsid w:val="00704F92"/>
    <w:rsid w:val="00705C71"/>
    <w:rsid w:val="00705D21"/>
    <w:rsid w:val="0070759A"/>
    <w:rsid w:val="00712A30"/>
    <w:rsid w:val="007248D7"/>
    <w:rsid w:val="00727D49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57EC"/>
    <w:rsid w:val="00766B87"/>
    <w:rsid w:val="007708E4"/>
    <w:rsid w:val="00772098"/>
    <w:rsid w:val="00772FFB"/>
    <w:rsid w:val="00774C05"/>
    <w:rsid w:val="00776BCE"/>
    <w:rsid w:val="00776CE0"/>
    <w:rsid w:val="00777D36"/>
    <w:rsid w:val="00790D27"/>
    <w:rsid w:val="00792302"/>
    <w:rsid w:val="0079592B"/>
    <w:rsid w:val="00796A6F"/>
    <w:rsid w:val="007A1DD6"/>
    <w:rsid w:val="007A1E22"/>
    <w:rsid w:val="007A246B"/>
    <w:rsid w:val="007B3961"/>
    <w:rsid w:val="007B3C1E"/>
    <w:rsid w:val="007B45F8"/>
    <w:rsid w:val="007B7002"/>
    <w:rsid w:val="007C35DD"/>
    <w:rsid w:val="007C4580"/>
    <w:rsid w:val="007D0AC1"/>
    <w:rsid w:val="007D3A00"/>
    <w:rsid w:val="007D3E98"/>
    <w:rsid w:val="007D4EDC"/>
    <w:rsid w:val="007D6376"/>
    <w:rsid w:val="007E16E1"/>
    <w:rsid w:val="007E6258"/>
    <w:rsid w:val="007E6CC3"/>
    <w:rsid w:val="007F0A16"/>
    <w:rsid w:val="007F1ABC"/>
    <w:rsid w:val="007F2610"/>
    <w:rsid w:val="007F3027"/>
    <w:rsid w:val="007F32FE"/>
    <w:rsid w:val="007F4BA8"/>
    <w:rsid w:val="007F550F"/>
    <w:rsid w:val="0080310B"/>
    <w:rsid w:val="008058B2"/>
    <w:rsid w:val="00805C47"/>
    <w:rsid w:val="0080645E"/>
    <w:rsid w:val="00813A9B"/>
    <w:rsid w:val="0081451A"/>
    <w:rsid w:val="008146F5"/>
    <w:rsid w:val="008157EB"/>
    <w:rsid w:val="00817066"/>
    <w:rsid w:val="00820A05"/>
    <w:rsid w:val="00820FF7"/>
    <w:rsid w:val="00827E6E"/>
    <w:rsid w:val="00827F53"/>
    <w:rsid w:val="008344C8"/>
    <w:rsid w:val="008356F0"/>
    <w:rsid w:val="0084005A"/>
    <w:rsid w:val="00843EF2"/>
    <w:rsid w:val="008450B7"/>
    <w:rsid w:val="008457B5"/>
    <w:rsid w:val="00845A38"/>
    <w:rsid w:val="00846DBD"/>
    <w:rsid w:val="0085155D"/>
    <w:rsid w:val="0085697A"/>
    <w:rsid w:val="0085763E"/>
    <w:rsid w:val="00863DBE"/>
    <w:rsid w:val="008673D9"/>
    <w:rsid w:val="00867819"/>
    <w:rsid w:val="00867BB1"/>
    <w:rsid w:val="0087077E"/>
    <w:rsid w:val="00871D3B"/>
    <w:rsid w:val="00873145"/>
    <w:rsid w:val="00873DE1"/>
    <w:rsid w:val="00875454"/>
    <w:rsid w:val="00876B30"/>
    <w:rsid w:val="00876B5F"/>
    <w:rsid w:val="00877687"/>
    <w:rsid w:val="00880828"/>
    <w:rsid w:val="00880B11"/>
    <w:rsid w:val="008838E1"/>
    <w:rsid w:val="00885C60"/>
    <w:rsid w:val="00892D53"/>
    <w:rsid w:val="00895A74"/>
    <w:rsid w:val="00897750"/>
    <w:rsid w:val="008A32D8"/>
    <w:rsid w:val="008A57B1"/>
    <w:rsid w:val="008A6782"/>
    <w:rsid w:val="008C2244"/>
    <w:rsid w:val="008C369E"/>
    <w:rsid w:val="008D224A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74FD"/>
    <w:rsid w:val="00912193"/>
    <w:rsid w:val="00913322"/>
    <w:rsid w:val="009164CD"/>
    <w:rsid w:val="00917FCD"/>
    <w:rsid w:val="009217AC"/>
    <w:rsid w:val="0092528D"/>
    <w:rsid w:val="0092644B"/>
    <w:rsid w:val="009276BA"/>
    <w:rsid w:val="00927A00"/>
    <w:rsid w:val="0093011B"/>
    <w:rsid w:val="00930F9F"/>
    <w:rsid w:val="0093288C"/>
    <w:rsid w:val="009341A3"/>
    <w:rsid w:val="0093603E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0DD6"/>
    <w:rsid w:val="00984790"/>
    <w:rsid w:val="00992E2D"/>
    <w:rsid w:val="00996C99"/>
    <w:rsid w:val="009B0740"/>
    <w:rsid w:val="009B0755"/>
    <w:rsid w:val="009B2FED"/>
    <w:rsid w:val="009B64EC"/>
    <w:rsid w:val="009B7775"/>
    <w:rsid w:val="009C20B0"/>
    <w:rsid w:val="009C641C"/>
    <w:rsid w:val="009C6D77"/>
    <w:rsid w:val="009D3621"/>
    <w:rsid w:val="009D6196"/>
    <w:rsid w:val="009D74CC"/>
    <w:rsid w:val="009E021E"/>
    <w:rsid w:val="009E568C"/>
    <w:rsid w:val="009F4C73"/>
    <w:rsid w:val="00A02FD3"/>
    <w:rsid w:val="00A04B1C"/>
    <w:rsid w:val="00A06928"/>
    <w:rsid w:val="00A06AB8"/>
    <w:rsid w:val="00A107DA"/>
    <w:rsid w:val="00A10E2E"/>
    <w:rsid w:val="00A11E30"/>
    <w:rsid w:val="00A1278F"/>
    <w:rsid w:val="00A12C55"/>
    <w:rsid w:val="00A1553F"/>
    <w:rsid w:val="00A155CF"/>
    <w:rsid w:val="00A207BB"/>
    <w:rsid w:val="00A21EB9"/>
    <w:rsid w:val="00A221F7"/>
    <w:rsid w:val="00A22FDF"/>
    <w:rsid w:val="00A26496"/>
    <w:rsid w:val="00A27DD7"/>
    <w:rsid w:val="00A3211C"/>
    <w:rsid w:val="00A33639"/>
    <w:rsid w:val="00A34935"/>
    <w:rsid w:val="00A372BD"/>
    <w:rsid w:val="00A42409"/>
    <w:rsid w:val="00A43EE0"/>
    <w:rsid w:val="00A4574A"/>
    <w:rsid w:val="00A472EA"/>
    <w:rsid w:val="00A52524"/>
    <w:rsid w:val="00A61D88"/>
    <w:rsid w:val="00A627E5"/>
    <w:rsid w:val="00A65A32"/>
    <w:rsid w:val="00A66ECC"/>
    <w:rsid w:val="00A678E5"/>
    <w:rsid w:val="00A73B88"/>
    <w:rsid w:val="00A74D32"/>
    <w:rsid w:val="00A76CF8"/>
    <w:rsid w:val="00A77FBE"/>
    <w:rsid w:val="00A80FAF"/>
    <w:rsid w:val="00A84641"/>
    <w:rsid w:val="00A85F4B"/>
    <w:rsid w:val="00A87AF5"/>
    <w:rsid w:val="00A9018B"/>
    <w:rsid w:val="00A9334D"/>
    <w:rsid w:val="00A960E5"/>
    <w:rsid w:val="00AA015B"/>
    <w:rsid w:val="00AA1596"/>
    <w:rsid w:val="00AA4768"/>
    <w:rsid w:val="00AA56F6"/>
    <w:rsid w:val="00AA5BAC"/>
    <w:rsid w:val="00AA6BEC"/>
    <w:rsid w:val="00AA74D4"/>
    <w:rsid w:val="00AB227B"/>
    <w:rsid w:val="00AB2CC9"/>
    <w:rsid w:val="00AC1986"/>
    <w:rsid w:val="00AC3102"/>
    <w:rsid w:val="00AC501F"/>
    <w:rsid w:val="00AC7225"/>
    <w:rsid w:val="00AD7F92"/>
    <w:rsid w:val="00AE086C"/>
    <w:rsid w:val="00AE6383"/>
    <w:rsid w:val="00AE6487"/>
    <w:rsid w:val="00AF01BD"/>
    <w:rsid w:val="00AF2AE6"/>
    <w:rsid w:val="00AF4AC1"/>
    <w:rsid w:val="00AF5224"/>
    <w:rsid w:val="00AF6EF7"/>
    <w:rsid w:val="00B00ECB"/>
    <w:rsid w:val="00B01162"/>
    <w:rsid w:val="00B16AD5"/>
    <w:rsid w:val="00B22ECB"/>
    <w:rsid w:val="00B2403A"/>
    <w:rsid w:val="00B27319"/>
    <w:rsid w:val="00B34A1D"/>
    <w:rsid w:val="00B34ECA"/>
    <w:rsid w:val="00B44C64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66D10"/>
    <w:rsid w:val="00B756A4"/>
    <w:rsid w:val="00B76710"/>
    <w:rsid w:val="00B76781"/>
    <w:rsid w:val="00B801A4"/>
    <w:rsid w:val="00B806C3"/>
    <w:rsid w:val="00B80CCA"/>
    <w:rsid w:val="00B81535"/>
    <w:rsid w:val="00B81FD4"/>
    <w:rsid w:val="00B83B4F"/>
    <w:rsid w:val="00B842DB"/>
    <w:rsid w:val="00B86985"/>
    <w:rsid w:val="00B95466"/>
    <w:rsid w:val="00BA20DD"/>
    <w:rsid w:val="00BA55FB"/>
    <w:rsid w:val="00BA5DB0"/>
    <w:rsid w:val="00BB4BD9"/>
    <w:rsid w:val="00BB77C3"/>
    <w:rsid w:val="00BC0088"/>
    <w:rsid w:val="00BC26A3"/>
    <w:rsid w:val="00BC43A5"/>
    <w:rsid w:val="00BC532E"/>
    <w:rsid w:val="00BD0814"/>
    <w:rsid w:val="00BD2E2F"/>
    <w:rsid w:val="00BD3F23"/>
    <w:rsid w:val="00BD4DB0"/>
    <w:rsid w:val="00BD6215"/>
    <w:rsid w:val="00BF674F"/>
    <w:rsid w:val="00BF7E5D"/>
    <w:rsid w:val="00C112E7"/>
    <w:rsid w:val="00C12AC2"/>
    <w:rsid w:val="00C15C5F"/>
    <w:rsid w:val="00C2151E"/>
    <w:rsid w:val="00C21F8F"/>
    <w:rsid w:val="00C2298B"/>
    <w:rsid w:val="00C23F56"/>
    <w:rsid w:val="00C267D0"/>
    <w:rsid w:val="00C27049"/>
    <w:rsid w:val="00C30170"/>
    <w:rsid w:val="00C31275"/>
    <w:rsid w:val="00C3181D"/>
    <w:rsid w:val="00C31C7C"/>
    <w:rsid w:val="00C33EF3"/>
    <w:rsid w:val="00C35328"/>
    <w:rsid w:val="00C35925"/>
    <w:rsid w:val="00C43060"/>
    <w:rsid w:val="00C43F12"/>
    <w:rsid w:val="00C466B4"/>
    <w:rsid w:val="00C55111"/>
    <w:rsid w:val="00C55609"/>
    <w:rsid w:val="00C61F73"/>
    <w:rsid w:val="00C751C9"/>
    <w:rsid w:val="00C7754F"/>
    <w:rsid w:val="00C84B93"/>
    <w:rsid w:val="00C9042A"/>
    <w:rsid w:val="00C91B37"/>
    <w:rsid w:val="00C9738C"/>
    <w:rsid w:val="00C97E59"/>
    <w:rsid w:val="00CA090F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B52CB"/>
    <w:rsid w:val="00CC170B"/>
    <w:rsid w:val="00CC18A4"/>
    <w:rsid w:val="00CC4587"/>
    <w:rsid w:val="00CC7BB4"/>
    <w:rsid w:val="00CC7D64"/>
    <w:rsid w:val="00CD6584"/>
    <w:rsid w:val="00CE0CBE"/>
    <w:rsid w:val="00CE0CC1"/>
    <w:rsid w:val="00CE4E84"/>
    <w:rsid w:val="00CE5060"/>
    <w:rsid w:val="00CE63A1"/>
    <w:rsid w:val="00CE6CA9"/>
    <w:rsid w:val="00CF1F8E"/>
    <w:rsid w:val="00CF6D6B"/>
    <w:rsid w:val="00D05A25"/>
    <w:rsid w:val="00D11AA7"/>
    <w:rsid w:val="00D22C00"/>
    <w:rsid w:val="00D22D44"/>
    <w:rsid w:val="00D23DE3"/>
    <w:rsid w:val="00D25E58"/>
    <w:rsid w:val="00D262F2"/>
    <w:rsid w:val="00D330D4"/>
    <w:rsid w:val="00D33C45"/>
    <w:rsid w:val="00D34257"/>
    <w:rsid w:val="00D36109"/>
    <w:rsid w:val="00D41B8C"/>
    <w:rsid w:val="00D45745"/>
    <w:rsid w:val="00D47853"/>
    <w:rsid w:val="00D50B09"/>
    <w:rsid w:val="00D5472B"/>
    <w:rsid w:val="00D54FE4"/>
    <w:rsid w:val="00D60BF5"/>
    <w:rsid w:val="00D628BC"/>
    <w:rsid w:val="00D64F07"/>
    <w:rsid w:val="00D66A89"/>
    <w:rsid w:val="00D67FC9"/>
    <w:rsid w:val="00D70B1B"/>
    <w:rsid w:val="00D71415"/>
    <w:rsid w:val="00D741D8"/>
    <w:rsid w:val="00D749B2"/>
    <w:rsid w:val="00D75CC1"/>
    <w:rsid w:val="00D76948"/>
    <w:rsid w:val="00D82A07"/>
    <w:rsid w:val="00D85B99"/>
    <w:rsid w:val="00D93566"/>
    <w:rsid w:val="00D962B0"/>
    <w:rsid w:val="00DA3FAF"/>
    <w:rsid w:val="00DB1994"/>
    <w:rsid w:val="00DB3D87"/>
    <w:rsid w:val="00DB4710"/>
    <w:rsid w:val="00DB4B45"/>
    <w:rsid w:val="00DC4609"/>
    <w:rsid w:val="00DC4725"/>
    <w:rsid w:val="00DC5395"/>
    <w:rsid w:val="00DC664B"/>
    <w:rsid w:val="00DC6988"/>
    <w:rsid w:val="00DD04A2"/>
    <w:rsid w:val="00DD2961"/>
    <w:rsid w:val="00DD4E99"/>
    <w:rsid w:val="00DD7551"/>
    <w:rsid w:val="00DE18B2"/>
    <w:rsid w:val="00DE3B97"/>
    <w:rsid w:val="00DE7EFA"/>
    <w:rsid w:val="00DF30F6"/>
    <w:rsid w:val="00DF3D21"/>
    <w:rsid w:val="00DF53CD"/>
    <w:rsid w:val="00DF5E72"/>
    <w:rsid w:val="00E015EF"/>
    <w:rsid w:val="00E03B00"/>
    <w:rsid w:val="00E045AD"/>
    <w:rsid w:val="00E13664"/>
    <w:rsid w:val="00E13AF1"/>
    <w:rsid w:val="00E1780C"/>
    <w:rsid w:val="00E2178D"/>
    <w:rsid w:val="00E23ED4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4D6F"/>
    <w:rsid w:val="00E457C9"/>
    <w:rsid w:val="00E47D6E"/>
    <w:rsid w:val="00E5150A"/>
    <w:rsid w:val="00E63134"/>
    <w:rsid w:val="00E678D2"/>
    <w:rsid w:val="00E67C21"/>
    <w:rsid w:val="00E715D0"/>
    <w:rsid w:val="00E7401A"/>
    <w:rsid w:val="00E8169F"/>
    <w:rsid w:val="00E81C03"/>
    <w:rsid w:val="00E85680"/>
    <w:rsid w:val="00E866D0"/>
    <w:rsid w:val="00E94BCB"/>
    <w:rsid w:val="00E960E6"/>
    <w:rsid w:val="00EA2206"/>
    <w:rsid w:val="00EA349F"/>
    <w:rsid w:val="00EA3719"/>
    <w:rsid w:val="00EA4FD7"/>
    <w:rsid w:val="00EA51E5"/>
    <w:rsid w:val="00EA6671"/>
    <w:rsid w:val="00EB0A76"/>
    <w:rsid w:val="00EC1809"/>
    <w:rsid w:val="00EC47D6"/>
    <w:rsid w:val="00EC534E"/>
    <w:rsid w:val="00EC6508"/>
    <w:rsid w:val="00EC650B"/>
    <w:rsid w:val="00EC6D5B"/>
    <w:rsid w:val="00ED0848"/>
    <w:rsid w:val="00ED2499"/>
    <w:rsid w:val="00ED397F"/>
    <w:rsid w:val="00ED53C5"/>
    <w:rsid w:val="00ED6557"/>
    <w:rsid w:val="00ED65B0"/>
    <w:rsid w:val="00EE6E4A"/>
    <w:rsid w:val="00EF5C6F"/>
    <w:rsid w:val="00F008FF"/>
    <w:rsid w:val="00F0131F"/>
    <w:rsid w:val="00F03E99"/>
    <w:rsid w:val="00F04389"/>
    <w:rsid w:val="00F0523C"/>
    <w:rsid w:val="00F0576A"/>
    <w:rsid w:val="00F071E8"/>
    <w:rsid w:val="00F075D9"/>
    <w:rsid w:val="00F07A40"/>
    <w:rsid w:val="00F164DE"/>
    <w:rsid w:val="00F20B13"/>
    <w:rsid w:val="00F2115F"/>
    <w:rsid w:val="00F21575"/>
    <w:rsid w:val="00F2380D"/>
    <w:rsid w:val="00F24B81"/>
    <w:rsid w:val="00F2556B"/>
    <w:rsid w:val="00F2697E"/>
    <w:rsid w:val="00F341E1"/>
    <w:rsid w:val="00F35577"/>
    <w:rsid w:val="00F362C1"/>
    <w:rsid w:val="00F43AF7"/>
    <w:rsid w:val="00F468F9"/>
    <w:rsid w:val="00F50487"/>
    <w:rsid w:val="00F5063A"/>
    <w:rsid w:val="00F52303"/>
    <w:rsid w:val="00F53499"/>
    <w:rsid w:val="00F56CB3"/>
    <w:rsid w:val="00F57FE3"/>
    <w:rsid w:val="00F61711"/>
    <w:rsid w:val="00F61805"/>
    <w:rsid w:val="00F63E17"/>
    <w:rsid w:val="00F658D4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3945"/>
    <w:rsid w:val="00FA7340"/>
    <w:rsid w:val="00FA7980"/>
    <w:rsid w:val="00FB1AE0"/>
    <w:rsid w:val="00FB6ED9"/>
    <w:rsid w:val="00FB7CA2"/>
    <w:rsid w:val="00FC3370"/>
    <w:rsid w:val="00FC594A"/>
    <w:rsid w:val="00FC5BF5"/>
    <w:rsid w:val="00FC6430"/>
    <w:rsid w:val="00FC6636"/>
    <w:rsid w:val="00FC66B1"/>
    <w:rsid w:val="00FC7F7D"/>
    <w:rsid w:val="00FD0E0F"/>
    <w:rsid w:val="00FD2850"/>
    <w:rsid w:val="00FD3A19"/>
    <w:rsid w:val="00FD3CEB"/>
    <w:rsid w:val="00FD5F56"/>
    <w:rsid w:val="00FD6DE5"/>
    <w:rsid w:val="00FE282E"/>
    <w:rsid w:val="00FE2A08"/>
    <w:rsid w:val="00FE34E9"/>
    <w:rsid w:val="00FF0CC8"/>
    <w:rsid w:val="00FF3A71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7DD4E0EF-2D91-4333-91E9-E14476A6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A7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2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6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3</cp:revision>
  <dcterms:created xsi:type="dcterms:W3CDTF">2021-05-18T21:11:00Z</dcterms:created>
  <dcterms:modified xsi:type="dcterms:W3CDTF">2021-05-24T19:13:00Z</dcterms:modified>
</cp:coreProperties>
</file>