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5ADB" w:rsidRDefault="00CE1335">
      <w:pPr>
        <w:spacing w:after="0" w:line="360" w:lineRule="auto"/>
        <w:ind w:hanging="2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45DE504C" wp14:editId="7CBB5CA8">
            <wp:extent cx="1322070" cy="73152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335ADB" w:rsidRDefault="00335ADB">
      <w:pPr>
        <w:spacing w:after="0" w:line="360" w:lineRule="auto"/>
        <w:ind w:hanging="2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335ADB" w:rsidRDefault="00CE1335">
      <w:pPr>
        <w:spacing w:after="0" w:line="360" w:lineRule="auto"/>
        <w:ind w:hanging="2"/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00000004" w14:textId="4369A56E" w:rsidR="00335ADB" w:rsidRDefault="00CE1335">
      <w:pPr>
        <w:spacing w:after="0" w:line="360" w:lineRule="auto"/>
        <w:ind w:hanging="2"/>
        <w:jc w:val="right"/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C519D9">
        <w:rPr>
          <w:rFonts w:ascii="Arial" w:eastAsia="Arial" w:hAnsi="Arial" w:cs="Arial"/>
          <w:sz w:val="20"/>
          <w:szCs w:val="20"/>
        </w:rPr>
        <w:t>2</w:t>
      </w:r>
      <w:r w:rsidR="006116A2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5133B">
        <w:rPr>
          <w:rFonts w:ascii="Arial" w:eastAsia="Arial" w:hAnsi="Arial" w:cs="Arial"/>
          <w:sz w:val="20"/>
          <w:szCs w:val="20"/>
        </w:rPr>
        <w:t>maja</w:t>
      </w:r>
      <w:r>
        <w:rPr>
          <w:rFonts w:ascii="Arial" w:eastAsia="Arial" w:hAnsi="Arial" w:cs="Arial"/>
          <w:sz w:val="20"/>
          <w:szCs w:val="20"/>
        </w:rPr>
        <w:t xml:space="preserve"> 2021</w:t>
      </w:r>
    </w:p>
    <w:p w14:paraId="4968C6A2" w14:textId="77777777" w:rsidR="00F827BC" w:rsidRDefault="00F827BC">
      <w:pPr>
        <w:spacing w:after="0" w:line="360" w:lineRule="auto"/>
        <w:ind w:hanging="2"/>
        <w:jc w:val="center"/>
        <w:rPr>
          <w:rFonts w:ascii="Arial" w:eastAsia="Arial" w:hAnsi="Arial" w:cs="Arial"/>
          <w:b/>
          <w:color w:val="333333"/>
          <w:sz w:val="20"/>
          <w:szCs w:val="20"/>
          <w:highlight w:val="yellow"/>
        </w:rPr>
      </w:pPr>
    </w:p>
    <w:p w14:paraId="00000006" w14:textId="192AA010" w:rsidR="00335ADB" w:rsidRPr="00743C75" w:rsidRDefault="00115FD3">
      <w:pPr>
        <w:spacing w:after="0" w:line="36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r w:rsidRPr="00411350">
        <w:rPr>
          <w:rFonts w:ascii="Arial" w:eastAsia="Arial" w:hAnsi="Arial" w:cs="Arial"/>
          <w:b/>
          <w:color w:val="333333"/>
          <w:sz w:val="20"/>
          <w:szCs w:val="20"/>
        </w:rPr>
        <w:t>Podsumowanie spotkania ekspertów z branży TSL o zabezpieczeniach w łańcuchu dostaw</w:t>
      </w:r>
    </w:p>
    <w:p w14:paraId="00000007" w14:textId="685A4ED4" w:rsidR="00335ADB" w:rsidRDefault="00335ADB">
      <w:pPr>
        <w:spacing w:after="0" w:line="360" w:lineRule="auto"/>
        <w:ind w:hanging="2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6B8F15F8" w14:textId="16E9F788" w:rsidR="0035133B" w:rsidRDefault="0035133B" w:rsidP="00411350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 w:rsidRPr="0035133B">
        <w:rPr>
          <w:rFonts w:ascii="Arial" w:eastAsia="Arial" w:hAnsi="Arial" w:cs="Arial"/>
          <w:b/>
          <w:sz w:val="20"/>
          <w:szCs w:val="20"/>
          <w:highlight w:val="white"/>
        </w:rPr>
        <w:t>13 maja odbyło się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branżowe spotkanie online pt.</w:t>
      </w:r>
      <w:r w:rsidR="00115FD3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„</w:t>
      </w:r>
      <w:r w:rsidRPr="0035133B">
        <w:rPr>
          <w:rFonts w:ascii="Arial" w:eastAsia="Arial" w:hAnsi="Arial" w:cs="Arial"/>
          <w:b/>
          <w:sz w:val="20"/>
          <w:szCs w:val="20"/>
          <w:highlight w:val="white"/>
        </w:rPr>
        <w:t xml:space="preserve">Bezpieczeństwo ładunku i transportu - </w:t>
      </w:r>
      <w:r w:rsidRPr="00A83BD2">
        <w:rPr>
          <w:rFonts w:ascii="Arial" w:eastAsia="Arial" w:hAnsi="Arial" w:cs="Arial"/>
          <w:b/>
          <w:sz w:val="20"/>
          <w:szCs w:val="20"/>
        </w:rPr>
        <w:t xml:space="preserve">koszt czy zysk w łańcuchu dostaw?”, w którym wzięło udział </w:t>
      </w:r>
      <w:r w:rsidR="006A67AA" w:rsidRPr="00A83BD2">
        <w:rPr>
          <w:rFonts w:ascii="Arial" w:eastAsia="Arial" w:hAnsi="Arial" w:cs="Arial"/>
          <w:b/>
          <w:sz w:val="20"/>
          <w:szCs w:val="20"/>
        </w:rPr>
        <w:t xml:space="preserve">prawie 200 </w:t>
      </w:r>
      <w:r w:rsidR="00115FD3" w:rsidRPr="00A83BD2">
        <w:rPr>
          <w:rFonts w:ascii="Arial" w:eastAsia="Arial" w:hAnsi="Arial" w:cs="Arial"/>
          <w:b/>
          <w:sz w:val="20"/>
          <w:szCs w:val="20"/>
        </w:rPr>
        <w:t xml:space="preserve">przedstawicieli </w:t>
      </w:r>
      <w:r w:rsidRPr="00A83BD2">
        <w:rPr>
          <w:rFonts w:ascii="Arial" w:eastAsia="Arial" w:hAnsi="Arial" w:cs="Arial"/>
          <w:b/>
          <w:sz w:val="20"/>
          <w:szCs w:val="20"/>
        </w:rPr>
        <w:t xml:space="preserve">branży </w:t>
      </w:r>
      <w:r w:rsidR="006A67AA" w:rsidRPr="00A83BD2">
        <w:rPr>
          <w:rFonts w:ascii="Arial" w:eastAsia="Arial" w:hAnsi="Arial" w:cs="Arial"/>
          <w:b/>
          <w:sz w:val="20"/>
          <w:szCs w:val="20"/>
        </w:rPr>
        <w:t>TSL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.</w:t>
      </w:r>
      <w:r w:rsidR="00411350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="00115FD3">
        <w:rPr>
          <w:rFonts w:ascii="Arial" w:eastAsia="Arial" w:hAnsi="Arial" w:cs="Arial"/>
          <w:b/>
          <w:sz w:val="20"/>
          <w:szCs w:val="20"/>
          <w:highlight w:val="white"/>
        </w:rPr>
        <w:t>Wśród palących tematów, które poddano dyskusji, był problem zapewnienia</w:t>
      </w:r>
      <w:r w:rsidR="000171E2">
        <w:rPr>
          <w:rFonts w:ascii="Arial" w:eastAsia="Arial" w:hAnsi="Arial" w:cs="Arial"/>
          <w:b/>
          <w:sz w:val="20"/>
          <w:szCs w:val="20"/>
          <w:highlight w:val="white"/>
        </w:rPr>
        <w:t xml:space="preserve"> odpowiedniego bezpie</w:t>
      </w:r>
      <w:r w:rsidR="009522FE">
        <w:rPr>
          <w:rFonts w:ascii="Arial" w:eastAsia="Arial" w:hAnsi="Arial" w:cs="Arial"/>
          <w:b/>
          <w:sz w:val="20"/>
          <w:szCs w:val="20"/>
          <w:highlight w:val="white"/>
        </w:rPr>
        <w:t>czeństwa</w:t>
      </w:r>
      <w:r w:rsidR="000171E2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="00EC4E1C">
        <w:rPr>
          <w:rFonts w:ascii="Arial" w:eastAsia="Arial" w:hAnsi="Arial" w:cs="Arial"/>
          <w:b/>
          <w:sz w:val="20"/>
          <w:szCs w:val="20"/>
          <w:highlight w:val="white"/>
        </w:rPr>
        <w:t xml:space="preserve">przewożonych towarów </w:t>
      </w:r>
      <w:r w:rsidR="000171E2">
        <w:rPr>
          <w:rFonts w:ascii="Arial" w:eastAsia="Arial" w:hAnsi="Arial" w:cs="Arial"/>
          <w:b/>
          <w:sz w:val="20"/>
          <w:szCs w:val="20"/>
          <w:highlight w:val="white"/>
        </w:rPr>
        <w:t>przy</w:t>
      </w:r>
      <w:r w:rsidR="00EC4E1C">
        <w:rPr>
          <w:rFonts w:ascii="Arial" w:eastAsia="Arial" w:hAnsi="Arial" w:cs="Arial"/>
          <w:b/>
          <w:sz w:val="20"/>
          <w:szCs w:val="20"/>
          <w:highlight w:val="white"/>
        </w:rPr>
        <w:t xml:space="preserve"> dużej</w:t>
      </w:r>
      <w:r w:rsidR="005C6511">
        <w:rPr>
          <w:rFonts w:ascii="Arial" w:eastAsia="Arial" w:hAnsi="Arial" w:cs="Arial"/>
          <w:b/>
          <w:sz w:val="20"/>
          <w:szCs w:val="20"/>
          <w:highlight w:val="white"/>
        </w:rPr>
        <w:t xml:space="preserve"> presj</w:t>
      </w:r>
      <w:r w:rsidR="000171E2">
        <w:rPr>
          <w:rFonts w:ascii="Arial" w:eastAsia="Arial" w:hAnsi="Arial" w:cs="Arial"/>
          <w:b/>
          <w:sz w:val="20"/>
          <w:szCs w:val="20"/>
          <w:highlight w:val="white"/>
        </w:rPr>
        <w:t>i</w:t>
      </w:r>
      <w:r w:rsidR="005C6511">
        <w:rPr>
          <w:rFonts w:ascii="Arial" w:eastAsia="Arial" w:hAnsi="Arial" w:cs="Arial"/>
          <w:b/>
          <w:sz w:val="20"/>
          <w:szCs w:val="20"/>
          <w:highlight w:val="white"/>
        </w:rPr>
        <w:t xml:space="preserve"> cenow</w:t>
      </w:r>
      <w:r w:rsidR="000171E2">
        <w:rPr>
          <w:rFonts w:ascii="Arial" w:eastAsia="Arial" w:hAnsi="Arial" w:cs="Arial"/>
          <w:b/>
          <w:sz w:val="20"/>
          <w:szCs w:val="20"/>
          <w:highlight w:val="white"/>
        </w:rPr>
        <w:t xml:space="preserve">ej </w:t>
      </w:r>
      <w:r w:rsidR="009522FE">
        <w:rPr>
          <w:rFonts w:ascii="Arial" w:eastAsia="Arial" w:hAnsi="Arial" w:cs="Arial"/>
          <w:b/>
          <w:sz w:val="20"/>
          <w:szCs w:val="20"/>
          <w:highlight w:val="white"/>
        </w:rPr>
        <w:t xml:space="preserve">na </w:t>
      </w:r>
      <w:r w:rsidR="000171E2">
        <w:rPr>
          <w:rFonts w:ascii="Arial" w:eastAsia="Arial" w:hAnsi="Arial" w:cs="Arial"/>
          <w:b/>
          <w:sz w:val="20"/>
          <w:szCs w:val="20"/>
          <w:highlight w:val="white"/>
        </w:rPr>
        <w:t>usług</w:t>
      </w:r>
      <w:r w:rsidR="009522FE">
        <w:rPr>
          <w:rFonts w:ascii="Arial" w:eastAsia="Arial" w:hAnsi="Arial" w:cs="Arial"/>
          <w:b/>
          <w:sz w:val="20"/>
          <w:szCs w:val="20"/>
          <w:highlight w:val="white"/>
        </w:rPr>
        <w:t>i</w:t>
      </w:r>
      <w:r w:rsidR="005C6511">
        <w:rPr>
          <w:rFonts w:ascii="Arial" w:eastAsia="Arial" w:hAnsi="Arial" w:cs="Arial"/>
          <w:b/>
          <w:sz w:val="20"/>
          <w:szCs w:val="20"/>
          <w:highlight w:val="white"/>
        </w:rPr>
        <w:t xml:space="preserve"> przewo</w:t>
      </w:r>
      <w:r w:rsidR="000171E2">
        <w:rPr>
          <w:rFonts w:ascii="Arial" w:eastAsia="Arial" w:hAnsi="Arial" w:cs="Arial"/>
          <w:b/>
          <w:sz w:val="20"/>
          <w:szCs w:val="20"/>
          <w:highlight w:val="white"/>
        </w:rPr>
        <w:t>zow</w:t>
      </w:r>
      <w:r w:rsidR="009522FE">
        <w:rPr>
          <w:rFonts w:ascii="Arial" w:eastAsia="Arial" w:hAnsi="Arial" w:cs="Arial"/>
          <w:b/>
          <w:sz w:val="20"/>
          <w:szCs w:val="20"/>
          <w:highlight w:val="white"/>
        </w:rPr>
        <w:t>e</w:t>
      </w:r>
      <w:r w:rsidR="005C6511">
        <w:rPr>
          <w:rFonts w:ascii="Arial" w:eastAsia="Arial" w:hAnsi="Arial" w:cs="Arial"/>
          <w:b/>
          <w:sz w:val="20"/>
          <w:szCs w:val="20"/>
          <w:highlight w:val="white"/>
        </w:rPr>
        <w:t>,</w:t>
      </w:r>
      <w:r w:rsidR="000171E2">
        <w:rPr>
          <w:rFonts w:ascii="Arial" w:eastAsia="Arial" w:hAnsi="Arial" w:cs="Arial"/>
          <w:b/>
          <w:sz w:val="20"/>
          <w:szCs w:val="20"/>
          <w:highlight w:val="white"/>
        </w:rPr>
        <w:t xml:space="preserve"> a także</w:t>
      </w:r>
      <w:r w:rsidR="005C6511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="00C95CF4">
        <w:rPr>
          <w:rFonts w:ascii="Arial" w:eastAsia="Arial" w:hAnsi="Arial" w:cs="Arial"/>
          <w:b/>
          <w:sz w:val="20"/>
          <w:szCs w:val="20"/>
          <w:highlight w:val="white"/>
        </w:rPr>
        <w:t xml:space="preserve">kwestia </w:t>
      </w:r>
      <w:r w:rsidR="005C6511">
        <w:rPr>
          <w:rFonts w:ascii="Arial" w:eastAsia="Arial" w:hAnsi="Arial" w:cs="Arial"/>
          <w:b/>
          <w:sz w:val="20"/>
          <w:szCs w:val="20"/>
          <w:highlight w:val="white"/>
        </w:rPr>
        <w:t>zaangażowani</w:t>
      </w:r>
      <w:r w:rsidR="00C95CF4">
        <w:rPr>
          <w:rFonts w:ascii="Arial" w:eastAsia="Arial" w:hAnsi="Arial" w:cs="Arial"/>
          <w:b/>
          <w:sz w:val="20"/>
          <w:szCs w:val="20"/>
          <w:highlight w:val="white"/>
        </w:rPr>
        <w:t>a</w:t>
      </w:r>
      <w:r w:rsidR="005C6511">
        <w:rPr>
          <w:rFonts w:ascii="Arial" w:eastAsia="Arial" w:hAnsi="Arial" w:cs="Arial"/>
          <w:b/>
          <w:sz w:val="20"/>
          <w:szCs w:val="20"/>
          <w:highlight w:val="white"/>
        </w:rPr>
        <w:t xml:space="preserve"> kierowców</w:t>
      </w:r>
      <w:r w:rsidR="000171E2">
        <w:rPr>
          <w:rFonts w:ascii="Arial" w:eastAsia="Arial" w:hAnsi="Arial" w:cs="Arial"/>
          <w:b/>
          <w:sz w:val="20"/>
          <w:szCs w:val="20"/>
          <w:highlight w:val="white"/>
        </w:rPr>
        <w:t xml:space="preserve"> w </w:t>
      </w:r>
      <w:r w:rsidR="00115FD3">
        <w:rPr>
          <w:rFonts w:ascii="Arial" w:eastAsia="Arial" w:hAnsi="Arial" w:cs="Arial"/>
          <w:b/>
          <w:sz w:val="20"/>
          <w:szCs w:val="20"/>
          <w:highlight w:val="white"/>
        </w:rPr>
        <w:t>ochronę</w:t>
      </w:r>
      <w:r w:rsidR="000171E2">
        <w:rPr>
          <w:rFonts w:ascii="Arial" w:eastAsia="Arial" w:hAnsi="Arial" w:cs="Arial"/>
          <w:b/>
          <w:sz w:val="20"/>
          <w:szCs w:val="20"/>
          <w:highlight w:val="white"/>
        </w:rPr>
        <w:t xml:space="preserve"> przewozów.</w:t>
      </w:r>
      <w:r w:rsidR="005C6511">
        <w:rPr>
          <w:rFonts w:ascii="Arial" w:eastAsia="Arial" w:hAnsi="Arial" w:cs="Arial"/>
          <w:b/>
          <w:sz w:val="20"/>
          <w:szCs w:val="20"/>
          <w:highlight w:val="white"/>
        </w:rPr>
        <w:t xml:space="preserve">  </w:t>
      </w:r>
    </w:p>
    <w:p w14:paraId="09B884CD" w14:textId="06CB5C0E" w:rsidR="005C6511" w:rsidRDefault="005C6511" w:rsidP="0035133B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167A04EE" w14:textId="15FB26D9" w:rsidR="00411350" w:rsidRDefault="00E57088" w:rsidP="00E57088">
      <w:pPr>
        <w:pStyle w:val="NormalnyWeb"/>
        <w:shd w:val="clear" w:color="auto" w:fill="FFFFFF"/>
        <w:spacing w:before="0" w:after="0" w:line="360" w:lineRule="auto"/>
        <w:ind w:firstLine="0"/>
        <w:jc w:val="both"/>
        <w:textAlignment w:val="baseline"/>
        <w:rPr>
          <w:rFonts w:ascii="Arial" w:eastAsia="Arial" w:hAnsi="Arial" w:cs="Arial"/>
          <w:bCs/>
          <w:sz w:val="20"/>
          <w:szCs w:val="20"/>
          <w:highlight w:val="white"/>
        </w:rPr>
      </w:pPr>
      <w:r>
        <w:rPr>
          <w:rFonts w:ascii="Arial" w:eastAsia="Arial" w:hAnsi="Arial" w:cs="Arial"/>
          <w:bCs/>
          <w:sz w:val="20"/>
          <w:szCs w:val="20"/>
          <w:highlight w:val="white"/>
        </w:rPr>
        <w:t>Z</w:t>
      </w:r>
      <w:r w:rsidR="00115FD3">
        <w:rPr>
          <w:rFonts w:ascii="Arial" w:eastAsia="Arial" w:hAnsi="Arial" w:cs="Arial"/>
          <w:bCs/>
          <w:sz w:val="20"/>
          <w:szCs w:val="20"/>
          <w:highlight w:val="white"/>
        </w:rPr>
        <w:t>apewnienie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należytego poziomu bezpieczeństwa ładunku i transportu</w:t>
      </w:r>
      <w:r w:rsidR="00115FD3"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r w:rsidR="00411350">
        <w:rPr>
          <w:rFonts w:ascii="Arial" w:eastAsia="Arial" w:hAnsi="Arial" w:cs="Arial"/>
          <w:bCs/>
          <w:sz w:val="20"/>
          <w:szCs w:val="20"/>
          <w:highlight w:val="white"/>
        </w:rPr>
        <w:t>to</w:t>
      </w:r>
      <w:r w:rsidR="005C6511"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r w:rsidR="00115FD3">
        <w:rPr>
          <w:rFonts w:ascii="Arial" w:eastAsia="Arial" w:hAnsi="Arial" w:cs="Arial"/>
          <w:bCs/>
          <w:sz w:val="20"/>
          <w:szCs w:val="20"/>
          <w:highlight w:val="white"/>
        </w:rPr>
        <w:t>powszechn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>e</w:t>
      </w:r>
      <w:r w:rsidR="00115FD3"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r w:rsidR="005C6511">
        <w:rPr>
          <w:rFonts w:ascii="Arial" w:eastAsia="Arial" w:hAnsi="Arial" w:cs="Arial"/>
          <w:bCs/>
          <w:sz w:val="20"/>
          <w:szCs w:val="20"/>
          <w:highlight w:val="white"/>
        </w:rPr>
        <w:t>wyzwanie</w:t>
      </w:r>
      <w:r w:rsidR="00411350">
        <w:rPr>
          <w:rFonts w:ascii="Arial" w:eastAsia="Arial" w:hAnsi="Arial" w:cs="Arial"/>
          <w:bCs/>
          <w:sz w:val="20"/>
          <w:szCs w:val="20"/>
          <w:highlight w:val="white"/>
        </w:rPr>
        <w:t>, z jakim mierzy się</w:t>
      </w:r>
      <w:r w:rsidR="005C6511">
        <w:rPr>
          <w:rFonts w:ascii="Arial" w:eastAsia="Arial" w:hAnsi="Arial" w:cs="Arial"/>
          <w:bCs/>
          <w:sz w:val="20"/>
          <w:szCs w:val="20"/>
          <w:highlight w:val="white"/>
        </w:rPr>
        <w:t xml:space="preserve"> branż</w:t>
      </w:r>
      <w:r w:rsidR="00411350">
        <w:rPr>
          <w:rFonts w:ascii="Arial" w:eastAsia="Arial" w:hAnsi="Arial" w:cs="Arial"/>
          <w:bCs/>
          <w:sz w:val="20"/>
          <w:szCs w:val="20"/>
          <w:highlight w:val="white"/>
        </w:rPr>
        <w:t>a</w:t>
      </w:r>
      <w:r w:rsidR="005C6511">
        <w:rPr>
          <w:rFonts w:ascii="Arial" w:eastAsia="Arial" w:hAnsi="Arial" w:cs="Arial"/>
          <w:bCs/>
          <w:sz w:val="20"/>
          <w:szCs w:val="20"/>
          <w:highlight w:val="white"/>
        </w:rPr>
        <w:t xml:space="preserve"> transportow</w:t>
      </w:r>
      <w:r w:rsidR="00411350">
        <w:rPr>
          <w:rFonts w:ascii="Arial" w:eastAsia="Arial" w:hAnsi="Arial" w:cs="Arial"/>
          <w:bCs/>
          <w:sz w:val="20"/>
          <w:szCs w:val="20"/>
          <w:highlight w:val="white"/>
        </w:rPr>
        <w:t>a</w:t>
      </w:r>
      <w:r w:rsidR="005C6511">
        <w:rPr>
          <w:rFonts w:ascii="Arial" w:eastAsia="Arial" w:hAnsi="Arial" w:cs="Arial"/>
          <w:bCs/>
          <w:sz w:val="20"/>
          <w:szCs w:val="20"/>
          <w:highlight w:val="white"/>
        </w:rPr>
        <w:t>.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Wszystkie wystąpienia i </w:t>
      </w:r>
      <w:r w:rsidR="00411350">
        <w:rPr>
          <w:rFonts w:ascii="Arial" w:eastAsia="Arial" w:hAnsi="Arial" w:cs="Arial"/>
          <w:bCs/>
          <w:sz w:val="20"/>
          <w:szCs w:val="20"/>
          <w:highlight w:val="white"/>
        </w:rPr>
        <w:t>dyskusje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skupiały się na poszukiwaniu rozwiązań,</w:t>
      </w:r>
      <w:r w:rsidRPr="00E57088"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>które pozw</w:t>
      </w:r>
      <w:r w:rsidR="00411350">
        <w:rPr>
          <w:rFonts w:ascii="Arial" w:eastAsia="Arial" w:hAnsi="Arial" w:cs="Arial"/>
          <w:bCs/>
          <w:sz w:val="20"/>
          <w:szCs w:val="20"/>
          <w:highlight w:val="white"/>
        </w:rPr>
        <w:t>olą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zabezpieczyć towar i utrzymać jego jakość. </w:t>
      </w:r>
    </w:p>
    <w:p w14:paraId="781D50C8" w14:textId="77777777" w:rsidR="0048600E" w:rsidRDefault="0048600E" w:rsidP="0048600E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3B7EAF0E" w14:textId="060E92AB" w:rsidR="0048600E" w:rsidRPr="00F80C3C" w:rsidRDefault="0048600E" w:rsidP="0048600E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F80C3C">
        <w:rPr>
          <w:rFonts w:ascii="Arial" w:eastAsia="Arial" w:hAnsi="Arial" w:cs="Arial"/>
          <w:b/>
          <w:sz w:val="20"/>
          <w:szCs w:val="20"/>
        </w:rPr>
        <w:t>Wybór zabezpieczeń to wyzwanie</w:t>
      </w:r>
    </w:p>
    <w:p w14:paraId="5EACEB3C" w14:textId="621BEABC" w:rsidR="00E57088" w:rsidRDefault="00E57088" w:rsidP="00E57088">
      <w:pPr>
        <w:pStyle w:val="NormalnyWeb"/>
        <w:shd w:val="clear" w:color="auto" w:fill="FFFFFF"/>
        <w:spacing w:before="0" w:after="0" w:line="360" w:lineRule="auto"/>
        <w:ind w:firstLine="0"/>
        <w:jc w:val="both"/>
        <w:textAlignment w:val="baseline"/>
        <w:rPr>
          <w:rFonts w:ascii="Arial" w:eastAsia="Arial" w:hAnsi="Arial" w:cs="Arial"/>
          <w:bCs/>
          <w:sz w:val="20"/>
          <w:szCs w:val="20"/>
          <w:highlight w:val="white"/>
        </w:rPr>
      </w:pPr>
      <w:r>
        <w:rPr>
          <w:rFonts w:ascii="Arial" w:eastAsia="Arial" w:hAnsi="Arial" w:cs="Arial"/>
          <w:bCs/>
          <w:sz w:val="20"/>
          <w:szCs w:val="20"/>
          <w:highlight w:val="white"/>
        </w:rPr>
        <w:t>Dagmara Puścikowska, menedżer ds. rozwoju z firmy Silny&amp;Salamon i Jakub Kownacki, dyrektor techniczn</w:t>
      </w:r>
      <w:r w:rsidR="00411350">
        <w:rPr>
          <w:rFonts w:ascii="Arial" w:eastAsia="Arial" w:hAnsi="Arial" w:cs="Arial"/>
          <w:bCs/>
          <w:sz w:val="20"/>
          <w:szCs w:val="20"/>
          <w:highlight w:val="white"/>
        </w:rPr>
        <w:t>y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z ISS RFID</w:t>
      </w:r>
      <w:r w:rsidR="00411350">
        <w:rPr>
          <w:rFonts w:ascii="Arial" w:eastAsia="Arial" w:hAnsi="Arial" w:cs="Arial"/>
          <w:bCs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na przykładach konkretnych klientów, tj. firmy transportowej, sieci handlowej, czy zakładu produkcji nawozów sztucznych opowiedzieli o możliwościach, jakie niesie projektowanie indywidualnie dopasowanych zabezpieczeń i kiedy warto po nie sięgnąć, a w jakich sytuacjach wystarczy skorzystać z katalogowych rozwiązań. </w:t>
      </w:r>
    </w:p>
    <w:p w14:paraId="01AAAA7F" w14:textId="40F53A9D" w:rsidR="0059307E" w:rsidRDefault="0059307E" w:rsidP="001E65C3">
      <w:pPr>
        <w:spacing w:after="0" w:line="360" w:lineRule="auto"/>
        <w:ind w:hanging="2"/>
        <w:jc w:val="both"/>
        <w:rPr>
          <w:rFonts w:ascii="Arial" w:eastAsia="Arial" w:hAnsi="Arial" w:cs="Arial"/>
          <w:bCs/>
          <w:sz w:val="20"/>
          <w:szCs w:val="20"/>
          <w:highlight w:val="white"/>
        </w:rPr>
      </w:pPr>
    </w:p>
    <w:p w14:paraId="4F8A064B" w14:textId="15C3182A" w:rsidR="00411350" w:rsidRDefault="009804BB" w:rsidP="00A26DE6">
      <w:pPr>
        <w:pStyle w:val="NormalnyWeb"/>
        <w:shd w:val="clear" w:color="auto" w:fill="FFFFFF"/>
        <w:spacing w:before="0" w:after="0" w:line="360" w:lineRule="auto"/>
        <w:ind w:firstLine="0"/>
        <w:jc w:val="both"/>
        <w:textAlignment w:val="baseline"/>
        <w:rPr>
          <w:rFonts w:ascii="Arial" w:eastAsia="Arial" w:hAnsi="Arial" w:cs="Arial"/>
          <w:bCs/>
          <w:sz w:val="20"/>
          <w:szCs w:val="20"/>
          <w:highlight w:val="white"/>
        </w:rPr>
      </w:pPr>
      <w:r>
        <w:rPr>
          <w:rFonts w:ascii="Arial" w:eastAsia="Arial" w:hAnsi="Arial" w:cs="Arial"/>
          <w:bCs/>
          <w:sz w:val="20"/>
          <w:szCs w:val="20"/>
          <w:highlight w:val="white"/>
        </w:rPr>
        <w:t>Jak pokazały dane z ankiety przeprowadzonej w trakcie spotkania</w:t>
      </w:r>
      <w:r w:rsidR="00A26DE6">
        <w:rPr>
          <w:rFonts w:ascii="Arial" w:eastAsia="Arial" w:hAnsi="Arial" w:cs="Arial"/>
          <w:bCs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r w:rsidR="002F3678">
        <w:rPr>
          <w:rFonts w:ascii="Arial" w:eastAsia="Arial" w:hAnsi="Arial" w:cs="Arial"/>
          <w:bCs/>
          <w:sz w:val="20"/>
          <w:szCs w:val="20"/>
          <w:highlight w:val="white"/>
        </w:rPr>
        <w:t xml:space="preserve">dla 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ponad 80% głosujących najważniejszym parametrem przy wyborze zabezpieczenia transportu i ładunku </w:t>
      </w:r>
      <w:r w:rsidR="00D24284">
        <w:rPr>
          <w:rFonts w:ascii="Arial" w:eastAsia="Arial" w:hAnsi="Arial" w:cs="Arial"/>
          <w:bCs/>
          <w:sz w:val="20"/>
          <w:szCs w:val="20"/>
          <w:highlight w:val="white"/>
        </w:rPr>
        <w:t>był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poziom bezpieczeństwa jaki </w:t>
      </w:r>
      <w:r w:rsidR="006A67AA">
        <w:rPr>
          <w:rFonts w:ascii="Arial" w:eastAsia="Arial" w:hAnsi="Arial" w:cs="Arial"/>
          <w:bCs/>
          <w:sz w:val="20"/>
          <w:szCs w:val="20"/>
          <w:highlight w:val="white"/>
        </w:rPr>
        <w:t xml:space="preserve">on 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zapewnia, </w:t>
      </w:r>
      <w:r w:rsidR="002F3678">
        <w:rPr>
          <w:rFonts w:ascii="Arial" w:eastAsia="Arial" w:hAnsi="Arial" w:cs="Arial"/>
          <w:bCs/>
          <w:sz w:val="20"/>
          <w:szCs w:val="20"/>
          <w:highlight w:val="white"/>
        </w:rPr>
        <w:t>podczas kiedy ty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lko niespełna 8% osób </w:t>
      </w:r>
      <w:r w:rsidR="006A67AA">
        <w:rPr>
          <w:rFonts w:ascii="Arial" w:eastAsia="Arial" w:hAnsi="Arial" w:cs="Arial"/>
          <w:bCs/>
          <w:sz w:val="20"/>
          <w:szCs w:val="20"/>
          <w:highlight w:val="white"/>
        </w:rPr>
        <w:t>wskazało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cenę jak główny czynnik wyboru</w:t>
      </w:r>
      <w:r w:rsidRPr="00411350">
        <w:rPr>
          <w:rFonts w:ascii="Arial" w:eastAsia="Arial" w:hAnsi="Arial" w:cs="Arial"/>
          <w:bCs/>
          <w:sz w:val="20"/>
          <w:szCs w:val="20"/>
          <w:highlight w:val="white"/>
        </w:rPr>
        <w:t>.</w:t>
      </w:r>
      <w:r w:rsidR="00411350" w:rsidRPr="00411350"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r w:rsidR="00EE4DC6" w:rsidRPr="00411350">
        <w:rPr>
          <w:rFonts w:ascii="Arial" w:eastAsia="Arial" w:hAnsi="Arial" w:cs="Arial"/>
          <w:bCs/>
          <w:sz w:val="20"/>
          <w:szCs w:val="20"/>
          <w:highlight w:val="white"/>
        </w:rPr>
        <w:t xml:space="preserve">Badanie pokazało </w:t>
      </w:r>
      <w:r w:rsidR="002F3678" w:rsidRPr="00411350">
        <w:rPr>
          <w:rFonts w:ascii="Arial" w:eastAsia="Arial" w:hAnsi="Arial" w:cs="Arial"/>
          <w:bCs/>
          <w:sz w:val="20"/>
          <w:szCs w:val="20"/>
          <w:highlight w:val="white"/>
        </w:rPr>
        <w:t xml:space="preserve">też spore </w:t>
      </w:r>
      <w:r w:rsidR="00EE4DC6" w:rsidRPr="00411350">
        <w:rPr>
          <w:rFonts w:ascii="Arial" w:eastAsia="Arial" w:hAnsi="Arial" w:cs="Arial"/>
          <w:bCs/>
          <w:sz w:val="20"/>
          <w:szCs w:val="20"/>
          <w:highlight w:val="white"/>
        </w:rPr>
        <w:t>zainteresowanie</w:t>
      </w:r>
      <w:r w:rsidR="000D3AD1" w:rsidRPr="00411350"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r w:rsidR="00EE4DC6" w:rsidRPr="00411350">
        <w:rPr>
          <w:rFonts w:ascii="Arial" w:eastAsia="Arial" w:hAnsi="Arial" w:cs="Arial"/>
          <w:bCs/>
          <w:sz w:val="20"/>
          <w:szCs w:val="20"/>
          <w:highlight w:val="white"/>
        </w:rPr>
        <w:t>zabezpieczeniami</w:t>
      </w:r>
      <w:r w:rsidR="000D3AD1" w:rsidRPr="00411350">
        <w:rPr>
          <w:rFonts w:ascii="Arial" w:eastAsia="Arial" w:hAnsi="Arial" w:cs="Arial"/>
          <w:bCs/>
          <w:sz w:val="20"/>
          <w:szCs w:val="20"/>
          <w:highlight w:val="white"/>
        </w:rPr>
        <w:t xml:space="preserve"> high </w:t>
      </w:r>
      <w:proofErr w:type="spellStart"/>
      <w:r w:rsidR="000D3AD1" w:rsidRPr="00411350">
        <w:rPr>
          <w:rFonts w:ascii="Arial" w:eastAsia="Arial" w:hAnsi="Arial" w:cs="Arial"/>
          <w:bCs/>
          <w:sz w:val="20"/>
          <w:szCs w:val="20"/>
          <w:highlight w:val="white"/>
        </w:rPr>
        <w:t>security</w:t>
      </w:r>
      <w:proofErr w:type="spellEnd"/>
      <w:r w:rsidR="006A67AA" w:rsidRPr="00411350">
        <w:rPr>
          <w:rFonts w:ascii="Arial" w:eastAsia="Arial" w:hAnsi="Arial" w:cs="Arial"/>
          <w:bCs/>
          <w:sz w:val="20"/>
          <w:szCs w:val="20"/>
          <w:highlight w:val="white"/>
        </w:rPr>
        <w:t>, gdzie</w:t>
      </w:r>
      <w:r w:rsidR="00EE4DC6" w:rsidRPr="00411350"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r w:rsidR="006A67AA" w:rsidRPr="00411350">
        <w:rPr>
          <w:rFonts w:ascii="Arial" w:eastAsia="Arial" w:hAnsi="Arial" w:cs="Arial"/>
          <w:bCs/>
          <w:sz w:val="20"/>
          <w:szCs w:val="20"/>
          <w:highlight w:val="white"/>
        </w:rPr>
        <w:t>p</w:t>
      </w:r>
      <w:r w:rsidR="00EE4DC6" w:rsidRPr="00411350">
        <w:rPr>
          <w:rFonts w:ascii="Arial" w:eastAsia="Arial" w:hAnsi="Arial" w:cs="Arial"/>
          <w:bCs/>
          <w:sz w:val="20"/>
          <w:szCs w:val="20"/>
          <w:highlight w:val="white"/>
        </w:rPr>
        <w:t>o plomby elektroniczne z platformą online sięgnęłoby ponad 35% ankietowanych, a po zabezpieczające z RFID ponad 12%</w:t>
      </w:r>
      <w:r w:rsidR="006A67AA" w:rsidRPr="00411350">
        <w:rPr>
          <w:rFonts w:ascii="Arial" w:eastAsia="Arial" w:hAnsi="Arial" w:cs="Arial"/>
          <w:bCs/>
          <w:sz w:val="20"/>
          <w:szCs w:val="20"/>
          <w:highlight w:val="white"/>
        </w:rPr>
        <w:t>.</w:t>
      </w:r>
      <w:r w:rsidR="00411350"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</w:p>
    <w:p w14:paraId="1A144080" w14:textId="77777777" w:rsidR="0048600E" w:rsidRDefault="0048600E" w:rsidP="00A26DE6">
      <w:pPr>
        <w:pStyle w:val="NormalnyWeb"/>
        <w:shd w:val="clear" w:color="auto" w:fill="FFFFFF"/>
        <w:spacing w:before="0" w:after="0" w:line="360" w:lineRule="auto"/>
        <w:ind w:firstLine="0"/>
        <w:jc w:val="both"/>
        <w:textAlignment w:val="baseline"/>
        <w:rPr>
          <w:rFonts w:ascii="Arial" w:eastAsia="Arial" w:hAnsi="Arial" w:cs="Arial"/>
          <w:bCs/>
          <w:sz w:val="20"/>
          <w:szCs w:val="20"/>
          <w:highlight w:val="white"/>
        </w:rPr>
      </w:pPr>
    </w:p>
    <w:p w14:paraId="6E005EAA" w14:textId="309E3169" w:rsidR="00A26DE6" w:rsidRPr="000D3AD1" w:rsidRDefault="00411350" w:rsidP="00A26DE6">
      <w:pPr>
        <w:pStyle w:val="NormalnyWeb"/>
        <w:shd w:val="clear" w:color="auto" w:fill="FFFFFF"/>
        <w:spacing w:before="0" w:after="0" w:line="360" w:lineRule="auto"/>
        <w:ind w:firstLine="0"/>
        <w:jc w:val="both"/>
        <w:textAlignment w:val="baseline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– </w:t>
      </w:r>
      <w:r w:rsidR="00A26DE6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W gąszczu wielu możliwości łatwo się pogubić, dlatego eksperci z naszej firmy przygotowali „Przewodnik po plombach 2021”, który przeprowadza krok po kroku przez najważniejsze aspekty doboru zabezpieczeń</w:t>
      </w:r>
      <w:r w:rsidR="000D3AD1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.</w:t>
      </w:r>
      <w:r w:rsidR="00F80C3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</w:t>
      </w:r>
      <w:r w:rsidR="0048600E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W </w:t>
      </w:r>
      <w:r w:rsidR="00C95CF4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dokumencie zawarliśmy </w:t>
      </w:r>
      <w:r w:rsidR="0048600E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wiedzę zebraną na bazie w</w:t>
      </w:r>
      <w:r w:rsidR="00F80C3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ieloletni</w:t>
      </w:r>
      <w:r w:rsidR="0048600E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ej</w:t>
      </w:r>
      <w:r w:rsidR="00F80C3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praktyk</w:t>
      </w:r>
      <w:r w:rsidR="0048600E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i, </w:t>
      </w:r>
      <w:r w:rsidR="00C95CF4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co </w:t>
      </w:r>
      <w:r w:rsidR="0048600E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pomoże dobrać optymalne zabezpieczenia w łańcuchu dostaw. U</w:t>
      </w:r>
      <w:r w:rsidR="00A26DE6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dostępniamy go nieodpłatnie wszystkim zainteresowanym </w:t>
      </w:r>
      <w:r w:rsidR="00EE4DC6">
        <w:rPr>
          <w:rFonts w:ascii="Arial" w:eastAsia="Arial" w:hAnsi="Arial" w:cs="Arial"/>
          <w:bCs/>
          <w:sz w:val="20"/>
          <w:szCs w:val="20"/>
          <w:highlight w:val="white"/>
        </w:rPr>
        <w:t>– podsumowała Dagmara Puścikowska</w:t>
      </w:r>
      <w:r w:rsidR="00A26DE6">
        <w:rPr>
          <w:rFonts w:ascii="Arial" w:eastAsia="Arial" w:hAnsi="Arial" w:cs="Arial"/>
          <w:bCs/>
          <w:sz w:val="20"/>
          <w:szCs w:val="20"/>
          <w:highlight w:val="white"/>
        </w:rPr>
        <w:t xml:space="preserve"> z Silny&amp;Salamon. Po wspomnianą publikację można zgłaszać się na adres mailowy </w:t>
      </w:r>
      <w:hyperlink r:id="rId10" w:history="1">
        <w:r w:rsidR="00A26DE6" w:rsidRPr="009020EE">
          <w:rPr>
            <w:rStyle w:val="Hipercze"/>
            <w:rFonts w:ascii="Arial" w:eastAsia="Arial" w:hAnsi="Arial" w:cs="Arial"/>
            <w:bCs/>
            <w:sz w:val="20"/>
            <w:szCs w:val="20"/>
          </w:rPr>
          <w:t>dagmara.puscikowska@plomby.biz</w:t>
        </w:r>
      </w:hyperlink>
      <w:r w:rsidR="00A26DE6">
        <w:rPr>
          <w:rFonts w:ascii="Arial" w:eastAsia="Arial" w:hAnsi="Arial" w:cs="Arial"/>
          <w:bCs/>
          <w:sz w:val="20"/>
          <w:szCs w:val="20"/>
        </w:rPr>
        <w:t>.</w:t>
      </w:r>
    </w:p>
    <w:p w14:paraId="5EF3C476" w14:textId="48C4BA9C" w:rsidR="00EE4DC6" w:rsidRDefault="00EE4DC6" w:rsidP="001E65C3">
      <w:pPr>
        <w:pStyle w:val="NormalnyWeb"/>
        <w:shd w:val="clear" w:color="auto" w:fill="FFFFFF"/>
        <w:spacing w:before="0" w:after="0" w:line="360" w:lineRule="auto"/>
        <w:ind w:firstLine="0"/>
        <w:jc w:val="both"/>
        <w:textAlignment w:val="baseline"/>
        <w:rPr>
          <w:rFonts w:ascii="Arial" w:eastAsia="Arial" w:hAnsi="Arial" w:cs="Arial"/>
          <w:bCs/>
          <w:sz w:val="20"/>
          <w:szCs w:val="20"/>
          <w:highlight w:val="white"/>
        </w:rPr>
      </w:pPr>
    </w:p>
    <w:p w14:paraId="2DCB85BF" w14:textId="1EBE6105" w:rsidR="00F62A1C" w:rsidRDefault="00EE4DC6" w:rsidP="001E65C3">
      <w:pPr>
        <w:pStyle w:val="NormalnyWeb"/>
        <w:shd w:val="clear" w:color="auto" w:fill="FFFFFF"/>
        <w:spacing w:before="0" w:after="0" w:line="360" w:lineRule="auto"/>
        <w:ind w:firstLine="0"/>
        <w:jc w:val="both"/>
        <w:textAlignment w:val="baseline"/>
        <w:rPr>
          <w:rFonts w:ascii="Arial" w:eastAsia="Arial" w:hAnsi="Arial" w:cs="Arial"/>
          <w:bCs/>
          <w:sz w:val="20"/>
          <w:szCs w:val="20"/>
          <w:highlight w:val="white"/>
        </w:rPr>
      </w:pPr>
      <w:r>
        <w:rPr>
          <w:rFonts w:ascii="Arial" w:eastAsia="Arial" w:hAnsi="Arial" w:cs="Arial"/>
          <w:bCs/>
          <w:sz w:val="20"/>
          <w:szCs w:val="20"/>
          <w:highlight w:val="white"/>
        </w:rPr>
        <w:lastRenderedPageBreak/>
        <w:t xml:space="preserve">Jakub Kownacki z firmy ISS RFID podkreślił, że warto szukać rozwiązań </w:t>
      </w:r>
      <w:proofErr w:type="spellStart"/>
      <w:r w:rsidR="00877338">
        <w:rPr>
          <w:rFonts w:ascii="Arial" w:eastAsia="Arial" w:hAnsi="Arial" w:cs="Arial"/>
          <w:bCs/>
          <w:sz w:val="20"/>
          <w:szCs w:val="20"/>
          <w:highlight w:val="white"/>
        </w:rPr>
        <w:t>customizowanych</w:t>
      </w:r>
      <w:proofErr w:type="spellEnd"/>
      <w:r w:rsidR="00877338">
        <w:rPr>
          <w:rFonts w:ascii="Arial" w:eastAsia="Arial" w:hAnsi="Arial" w:cs="Arial"/>
          <w:bCs/>
          <w:sz w:val="20"/>
          <w:szCs w:val="20"/>
          <w:highlight w:val="white"/>
        </w:rPr>
        <w:t xml:space="preserve">, </w:t>
      </w:r>
      <w:r w:rsidR="002F3678">
        <w:rPr>
          <w:rFonts w:ascii="Arial" w:eastAsia="Arial" w:hAnsi="Arial" w:cs="Arial"/>
          <w:bCs/>
          <w:sz w:val="20"/>
          <w:szCs w:val="20"/>
          <w:highlight w:val="white"/>
        </w:rPr>
        <w:t xml:space="preserve">szczególnie w sytuacjach, </w:t>
      </w:r>
      <w:r w:rsidR="00877338">
        <w:rPr>
          <w:rFonts w:ascii="Arial" w:eastAsia="Arial" w:hAnsi="Arial" w:cs="Arial"/>
          <w:bCs/>
          <w:sz w:val="20"/>
          <w:szCs w:val="20"/>
          <w:highlight w:val="white"/>
        </w:rPr>
        <w:t>gdy klient identyfikuje wysoki poziom ryzyk</w:t>
      </w:r>
      <w:r w:rsidR="00D54618">
        <w:rPr>
          <w:rFonts w:ascii="Arial" w:eastAsia="Arial" w:hAnsi="Arial" w:cs="Arial"/>
          <w:bCs/>
          <w:sz w:val="20"/>
          <w:szCs w:val="20"/>
          <w:highlight w:val="white"/>
        </w:rPr>
        <w:t>a</w:t>
      </w:r>
      <w:r w:rsidR="00877338">
        <w:rPr>
          <w:rFonts w:ascii="Arial" w:eastAsia="Arial" w:hAnsi="Arial" w:cs="Arial"/>
          <w:bCs/>
          <w:sz w:val="20"/>
          <w:szCs w:val="20"/>
          <w:highlight w:val="white"/>
        </w:rPr>
        <w:t xml:space="preserve"> ze względu na wartościowy towar czy pokonywane trasy. Zaawansowane rozwiązania zabezpieczające sprawdzą się także</w:t>
      </w:r>
      <w:r w:rsidR="000D3AD1">
        <w:rPr>
          <w:rFonts w:ascii="Arial" w:eastAsia="Arial" w:hAnsi="Arial" w:cs="Arial"/>
          <w:bCs/>
          <w:sz w:val="20"/>
          <w:szCs w:val="20"/>
          <w:highlight w:val="white"/>
        </w:rPr>
        <w:t xml:space="preserve"> wtedy</w:t>
      </w:r>
      <w:r w:rsidR="00877338">
        <w:rPr>
          <w:rFonts w:ascii="Arial" w:eastAsia="Arial" w:hAnsi="Arial" w:cs="Arial"/>
          <w:bCs/>
          <w:sz w:val="20"/>
          <w:szCs w:val="20"/>
          <w:highlight w:val="white"/>
        </w:rPr>
        <w:t xml:space="preserve">, gdy </w:t>
      </w:r>
      <w:r w:rsidR="00D54618">
        <w:rPr>
          <w:rFonts w:ascii="Arial" w:eastAsia="Arial" w:hAnsi="Arial" w:cs="Arial"/>
          <w:bCs/>
          <w:sz w:val="20"/>
          <w:szCs w:val="20"/>
          <w:highlight w:val="white"/>
        </w:rPr>
        <w:t>użytkownikowi zależy na</w:t>
      </w:r>
      <w:r w:rsidR="00877338"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r w:rsidR="00D54618">
        <w:rPr>
          <w:rFonts w:ascii="Arial" w:eastAsia="Arial" w:hAnsi="Arial" w:cs="Arial"/>
          <w:bCs/>
          <w:sz w:val="20"/>
          <w:szCs w:val="20"/>
          <w:highlight w:val="white"/>
        </w:rPr>
        <w:t>dodatkowych funkcjach jak śledzenie pojazdu, kontrola parametrów transportu (np. temperatury), udzielanie zdalnego dostęp</w:t>
      </w:r>
      <w:r w:rsidR="000D3AD1">
        <w:rPr>
          <w:rFonts w:ascii="Arial" w:eastAsia="Arial" w:hAnsi="Arial" w:cs="Arial"/>
          <w:bCs/>
          <w:sz w:val="20"/>
          <w:szCs w:val="20"/>
          <w:highlight w:val="white"/>
        </w:rPr>
        <w:t>u</w:t>
      </w:r>
      <w:r w:rsidR="00D54618">
        <w:rPr>
          <w:rFonts w:ascii="Arial" w:eastAsia="Arial" w:hAnsi="Arial" w:cs="Arial"/>
          <w:bCs/>
          <w:sz w:val="20"/>
          <w:szCs w:val="20"/>
          <w:highlight w:val="white"/>
        </w:rPr>
        <w:t xml:space="preserve"> i innych możliwościach</w:t>
      </w:r>
      <w:r w:rsidR="00411350">
        <w:rPr>
          <w:rFonts w:ascii="Arial" w:eastAsia="Arial" w:hAnsi="Arial" w:cs="Arial"/>
          <w:bCs/>
          <w:sz w:val="20"/>
          <w:szCs w:val="20"/>
          <w:highlight w:val="white"/>
        </w:rPr>
        <w:t xml:space="preserve">. </w:t>
      </w:r>
      <w:r w:rsidR="004007D3">
        <w:rPr>
          <w:rFonts w:ascii="Arial" w:eastAsia="Arial" w:hAnsi="Arial" w:cs="Arial"/>
          <w:bCs/>
          <w:sz w:val="20"/>
          <w:szCs w:val="20"/>
          <w:highlight w:val="white"/>
        </w:rPr>
        <w:t xml:space="preserve">Na pytanie czy warto inwestować w </w:t>
      </w:r>
      <w:r w:rsidR="00D54618">
        <w:rPr>
          <w:rFonts w:ascii="Arial" w:eastAsia="Arial" w:hAnsi="Arial" w:cs="Arial"/>
          <w:bCs/>
          <w:sz w:val="20"/>
          <w:szCs w:val="20"/>
          <w:highlight w:val="white"/>
        </w:rPr>
        <w:t xml:space="preserve">elektroniczne </w:t>
      </w:r>
      <w:r w:rsidR="004007D3">
        <w:rPr>
          <w:rFonts w:ascii="Arial" w:eastAsia="Arial" w:hAnsi="Arial" w:cs="Arial"/>
          <w:bCs/>
          <w:sz w:val="20"/>
          <w:szCs w:val="20"/>
          <w:highlight w:val="white"/>
        </w:rPr>
        <w:t xml:space="preserve">plomby wielorazowego użytku </w:t>
      </w:r>
      <w:r w:rsidR="00D54618">
        <w:rPr>
          <w:rFonts w:ascii="Arial" w:eastAsia="Arial" w:hAnsi="Arial" w:cs="Arial"/>
          <w:bCs/>
          <w:sz w:val="20"/>
          <w:szCs w:val="20"/>
          <w:highlight w:val="white"/>
        </w:rPr>
        <w:t xml:space="preserve">podał </w:t>
      </w:r>
      <w:r w:rsidR="004007D3">
        <w:rPr>
          <w:rFonts w:ascii="Arial" w:eastAsia="Arial" w:hAnsi="Arial" w:cs="Arial"/>
          <w:bCs/>
          <w:sz w:val="20"/>
          <w:szCs w:val="20"/>
          <w:highlight w:val="white"/>
        </w:rPr>
        <w:t xml:space="preserve">przykłady klientów, sieci </w:t>
      </w:r>
      <w:proofErr w:type="spellStart"/>
      <w:r w:rsidR="004007D3">
        <w:rPr>
          <w:rFonts w:ascii="Arial" w:eastAsia="Arial" w:hAnsi="Arial" w:cs="Arial"/>
          <w:bCs/>
          <w:sz w:val="20"/>
          <w:szCs w:val="20"/>
          <w:highlight w:val="white"/>
        </w:rPr>
        <w:t>retail</w:t>
      </w:r>
      <w:proofErr w:type="spellEnd"/>
      <w:r w:rsidR="004007D3">
        <w:rPr>
          <w:rFonts w:ascii="Arial" w:eastAsia="Arial" w:hAnsi="Arial" w:cs="Arial"/>
          <w:bCs/>
          <w:sz w:val="20"/>
          <w:szCs w:val="20"/>
          <w:highlight w:val="white"/>
        </w:rPr>
        <w:t xml:space="preserve">, które korzystają z </w:t>
      </w:r>
      <w:r w:rsidR="00D54618">
        <w:rPr>
          <w:rFonts w:ascii="Arial" w:eastAsia="Arial" w:hAnsi="Arial" w:cs="Arial"/>
          <w:bCs/>
          <w:sz w:val="20"/>
          <w:szCs w:val="20"/>
          <w:highlight w:val="white"/>
        </w:rPr>
        <w:t xml:space="preserve">nich </w:t>
      </w:r>
      <w:r w:rsidR="004007D3">
        <w:rPr>
          <w:rFonts w:ascii="Arial" w:eastAsia="Arial" w:hAnsi="Arial" w:cs="Arial"/>
          <w:bCs/>
          <w:sz w:val="20"/>
          <w:szCs w:val="20"/>
          <w:highlight w:val="white"/>
        </w:rPr>
        <w:t>od lat w liczbie kilkuset sztuk, ale i mał</w:t>
      </w:r>
      <w:r w:rsidR="00D24284">
        <w:rPr>
          <w:rFonts w:ascii="Arial" w:eastAsia="Arial" w:hAnsi="Arial" w:cs="Arial"/>
          <w:bCs/>
          <w:sz w:val="20"/>
          <w:szCs w:val="20"/>
          <w:highlight w:val="white"/>
        </w:rPr>
        <w:t xml:space="preserve">ych </w:t>
      </w:r>
      <w:r w:rsidR="004007D3">
        <w:rPr>
          <w:rFonts w:ascii="Arial" w:eastAsia="Arial" w:hAnsi="Arial" w:cs="Arial"/>
          <w:bCs/>
          <w:sz w:val="20"/>
          <w:szCs w:val="20"/>
          <w:highlight w:val="white"/>
        </w:rPr>
        <w:t xml:space="preserve">firm, którym wystarczy kilka. </w:t>
      </w:r>
    </w:p>
    <w:p w14:paraId="10F971AE" w14:textId="77777777" w:rsidR="00F62A1C" w:rsidRDefault="00F62A1C" w:rsidP="001E65C3">
      <w:pPr>
        <w:pStyle w:val="NormalnyWeb"/>
        <w:shd w:val="clear" w:color="auto" w:fill="FFFFFF"/>
        <w:spacing w:before="0" w:after="0" w:line="360" w:lineRule="auto"/>
        <w:ind w:firstLine="0"/>
        <w:jc w:val="both"/>
        <w:textAlignment w:val="baseline"/>
        <w:rPr>
          <w:rFonts w:ascii="Arial" w:eastAsia="Arial" w:hAnsi="Arial" w:cs="Arial"/>
          <w:bCs/>
          <w:sz w:val="20"/>
          <w:szCs w:val="20"/>
          <w:highlight w:val="white"/>
        </w:rPr>
      </w:pPr>
    </w:p>
    <w:p w14:paraId="3E37C10C" w14:textId="089CB16B" w:rsidR="00EE4DC6" w:rsidRDefault="002F3678" w:rsidP="001E65C3">
      <w:pPr>
        <w:pStyle w:val="NormalnyWeb"/>
        <w:shd w:val="clear" w:color="auto" w:fill="FFFFFF"/>
        <w:spacing w:before="0" w:after="0" w:line="360" w:lineRule="auto"/>
        <w:ind w:firstLine="0"/>
        <w:jc w:val="both"/>
        <w:textAlignment w:val="baseline"/>
        <w:rPr>
          <w:rFonts w:ascii="Arial" w:eastAsia="Arial" w:hAnsi="Arial" w:cs="Arial"/>
          <w:bCs/>
          <w:sz w:val="20"/>
          <w:szCs w:val="20"/>
          <w:highlight w:val="white"/>
        </w:rPr>
      </w:pPr>
      <w:r w:rsidRPr="00F62A1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–</w:t>
      </w:r>
      <w:r w:rsidR="004007D3" w:rsidRPr="00F62A1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</w:t>
      </w:r>
      <w:r w:rsidRPr="00F62A1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Plomby elektroniczne cieszą się coraz zwiększą popularnością, </w:t>
      </w:r>
      <w:r w:rsidR="00D54618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ale trzeba mieć na</w:t>
      </w:r>
      <w:r w:rsidRPr="00F62A1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uwadze opłacalność takiej inwestycji</w:t>
      </w:r>
      <w:r w:rsidR="00F62A1C" w:rsidRPr="00F62A1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. Czasem może się okazać, że problem zabezpieczenia rozwiąże już przejście z plomby plastikowej na metalową.</w:t>
      </w:r>
      <w:r w:rsidR="00F62A1C"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r w:rsidR="004007D3" w:rsidRPr="00F62A1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Z</w:t>
      </w:r>
      <w:r w:rsidR="00F62A1C" w:rsidRPr="00F62A1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chęcią podzielimy się doświadczeniem, d</w:t>
      </w:r>
      <w:r w:rsidR="004007D3" w:rsidRPr="00F62A1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zięki </w:t>
      </w:r>
      <w:r w:rsidR="00D54618" w:rsidRPr="00F62A1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które</w:t>
      </w:r>
      <w:r w:rsidR="00D54618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mu</w:t>
      </w:r>
      <w:r w:rsidR="00D54618" w:rsidRPr="00F62A1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</w:t>
      </w:r>
      <w:r w:rsidR="004007D3" w:rsidRPr="00F62A1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jesteśmy w stanie wesprzeć klienta przy</w:t>
      </w:r>
      <w:r w:rsidR="00F62A1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dobraniu </w:t>
      </w:r>
      <w:r w:rsidR="00C95CF4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właściwego</w:t>
      </w:r>
      <w:r w:rsidR="00F62A1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zabezpieczenia, a także</w:t>
      </w:r>
      <w:r w:rsidR="004007D3" w:rsidRPr="00F62A1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</w:t>
      </w:r>
      <w:r w:rsidR="00C95CF4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w </w:t>
      </w:r>
      <w:r w:rsidR="004007D3" w:rsidRPr="00F62A1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wyliczeniu </w:t>
      </w:r>
      <w:r w:rsidR="00F62A1C" w:rsidRPr="00F62A1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zwrotu z </w:t>
      </w:r>
      <w:r w:rsidR="00C95CF4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takiej </w:t>
      </w:r>
      <w:r w:rsidR="00F62A1C" w:rsidRPr="00F62A1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inwestycji</w:t>
      </w:r>
      <w:r w:rsidR="000D3AD1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</w:t>
      </w:r>
      <w:r w:rsidR="00F62A1C" w:rsidRPr="00F62A1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– </w:t>
      </w:r>
      <w:r w:rsidR="00F62A1C" w:rsidRPr="00F62A1C">
        <w:rPr>
          <w:rFonts w:ascii="Arial" w:eastAsia="Arial" w:hAnsi="Arial" w:cs="Arial"/>
          <w:bCs/>
          <w:sz w:val="20"/>
          <w:szCs w:val="20"/>
          <w:highlight w:val="white"/>
        </w:rPr>
        <w:t>podkreślił.</w:t>
      </w:r>
      <w:r w:rsidR="00F62A1C"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</w:p>
    <w:p w14:paraId="554EAD92" w14:textId="46659C92" w:rsidR="00942CE6" w:rsidRDefault="00942CE6" w:rsidP="001E65C3">
      <w:pPr>
        <w:pStyle w:val="NormalnyWeb"/>
        <w:shd w:val="clear" w:color="auto" w:fill="FFFFFF"/>
        <w:spacing w:before="0" w:after="0" w:line="360" w:lineRule="auto"/>
        <w:ind w:firstLine="0"/>
        <w:jc w:val="both"/>
        <w:textAlignment w:val="baseline"/>
        <w:rPr>
          <w:rFonts w:ascii="Arial" w:eastAsia="Arial" w:hAnsi="Arial" w:cs="Arial"/>
          <w:bCs/>
          <w:sz w:val="20"/>
          <w:szCs w:val="20"/>
          <w:highlight w:val="white"/>
        </w:rPr>
      </w:pPr>
    </w:p>
    <w:p w14:paraId="25CD805B" w14:textId="007BCD39" w:rsidR="00877338" w:rsidRPr="000D3AD1" w:rsidRDefault="00942CE6" w:rsidP="001E65C3">
      <w:pPr>
        <w:pStyle w:val="NormalnyWeb"/>
        <w:shd w:val="clear" w:color="auto" w:fill="FFFFFF"/>
        <w:spacing w:before="0" w:after="0" w:line="360" w:lineRule="auto"/>
        <w:ind w:firstLine="0"/>
        <w:jc w:val="both"/>
        <w:textAlignment w:val="baseline"/>
        <w:rPr>
          <w:rFonts w:ascii="Arial" w:eastAsia="Arial" w:hAnsi="Arial" w:cs="Arial"/>
          <w:b/>
          <w:sz w:val="20"/>
          <w:szCs w:val="20"/>
        </w:rPr>
      </w:pPr>
      <w:r w:rsidRPr="000D3AD1">
        <w:rPr>
          <w:rFonts w:ascii="Arial" w:eastAsia="Arial" w:hAnsi="Arial" w:cs="Arial"/>
          <w:b/>
          <w:sz w:val="20"/>
          <w:szCs w:val="20"/>
        </w:rPr>
        <w:t xml:space="preserve">Technologia wsparciem </w:t>
      </w:r>
      <w:r w:rsidR="00656735" w:rsidRPr="000D3AD1">
        <w:rPr>
          <w:rFonts w:ascii="Arial" w:eastAsia="Arial" w:hAnsi="Arial" w:cs="Arial"/>
          <w:b/>
          <w:sz w:val="20"/>
          <w:szCs w:val="20"/>
        </w:rPr>
        <w:t xml:space="preserve">dla </w:t>
      </w:r>
      <w:r w:rsidRPr="000D3AD1">
        <w:rPr>
          <w:rFonts w:ascii="Arial" w:eastAsia="Arial" w:hAnsi="Arial" w:cs="Arial"/>
          <w:b/>
          <w:sz w:val="20"/>
          <w:szCs w:val="20"/>
        </w:rPr>
        <w:t>człowieka</w:t>
      </w:r>
    </w:p>
    <w:p w14:paraId="43896958" w14:textId="4D7B0776" w:rsidR="00877338" w:rsidRDefault="00877338" w:rsidP="009C4E4A">
      <w:pPr>
        <w:pStyle w:val="NormalnyWeb"/>
        <w:shd w:val="clear" w:color="auto" w:fill="FFFFFF"/>
        <w:spacing w:before="0" w:after="0" w:line="360" w:lineRule="auto"/>
        <w:ind w:firstLine="0"/>
        <w:jc w:val="both"/>
        <w:textAlignment w:val="baseline"/>
        <w:rPr>
          <w:rFonts w:ascii="Arial" w:eastAsia="Arial" w:hAnsi="Arial" w:cs="Arial"/>
          <w:bCs/>
          <w:sz w:val="20"/>
          <w:szCs w:val="20"/>
          <w:highlight w:val="white"/>
        </w:rPr>
      </w:pP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Innym szeroko dyskutowanym aspektem bezpieczeństwa była kwestia </w:t>
      </w:r>
      <w:r w:rsidR="00C95CF4">
        <w:rPr>
          <w:rFonts w:ascii="Arial" w:eastAsia="Arial" w:hAnsi="Arial" w:cs="Arial"/>
          <w:bCs/>
          <w:sz w:val="20"/>
          <w:szCs w:val="20"/>
          <w:highlight w:val="white"/>
        </w:rPr>
        <w:t xml:space="preserve">błędów 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>ludzki</w:t>
      </w:r>
      <w:r w:rsidR="00C95CF4">
        <w:rPr>
          <w:rFonts w:ascii="Arial" w:eastAsia="Arial" w:hAnsi="Arial" w:cs="Arial"/>
          <w:bCs/>
          <w:sz w:val="20"/>
          <w:szCs w:val="20"/>
          <w:highlight w:val="white"/>
        </w:rPr>
        <w:t>ch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. </w:t>
      </w:r>
      <w:r w:rsidRPr="00877338">
        <w:rPr>
          <w:rFonts w:ascii="Arial" w:eastAsia="Arial" w:hAnsi="Arial" w:cs="Arial"/>
          <w:bCs/>
          <w:sz w:val="20"/>
          <w:szCs w:val="20"/>
          <w:highlight w:val="white"/>
        </w:rPr>
        <w:t>Wojciech Filip</w:t>
      </w:r>
      <w:r w:rsidR="000D3AD1">
        <w:rPr>
          <w:rFonts w:ascii="Arial" w:eastAsia="Arial" w:hAnsi="Arial" w:cs="Arial"/>
          <w:bCs/>
          <w:sz w:val="20"/>
          <w:szCs w:val="20"/>
          <w:highlight w:val="white"/>
        </w:rPr>
        <w:t>i</w:t>
      </w:r>
      <w:r w:rsidRPr="00877338">
        <w:rPr>
          <w:rFonts w:ascii="Arial" w:eastAsia="Arial" w:hAnsi="Arial" w:cs="Arial"/>
          <w:bCs/>
          <w:sz w:val="20"/>
          <w:szCs w:val="20"/>
          <w:highlight w:val="white"/>
        </w:rPr>
        <w:t xml:space="preserve">ak, Senior Sales </w:t>
      </w:r>
      <w:proofErr w:type="spellStart"/>
      <w:r w:rsidRPr="00877338">
        <w:rPr>
          <w:rFonts w:ascii="Arial" w:eastAsia="Arial" w:hAnsi="Arial" w:cs="Arial"/>
          <w:bCs/>
          <w:sz w:val="20"/>
          <w:szCs w:val="20"/>
          <w:highlight w:val="white"/>
        </w:rPr>
        <w:t>Engineer</w:t>
      </w:r>
      <w:proofErr w:type="spellEnd"/>
      <w:r w:rsidRPr="00877338">
        <w:rPr>
          <w:rFonts w:ascii="Arial" w:eastAsia="Arial" w:hAnsi="Arial" w:cs="Arial"/>
          <w:bCs/>
          <w:sz w:val="20"/>
          <w:szCs w:val="20"/>
          <w:highlight w:val="white"/>
        </w:rPr>
        <w:t xml:space="preserve">, </w:t>
      </w:r>
      <w:proofErr w:type="spellStart"/>
      <w:r w:rsidRPr="00877338">
        <w:rPr>
          <w:rFonts w:ascii="Arial" w:eastAsia="Arial" w:hAnsi="Arial" w:cs="Arial"/>
          <w:bCs/>
          <w:sz w:val="20"/>
          <w:szCs w:val="20"/>
          <w:highlight w:val="white"/>
        </w:rPr>
        <w:t>Webfleet</w:t>
      </w:r>
      <w:proofErr w:type="spellEnd"/>
      <w:r w:rsidRPr="00877338">
        <w:rPr>
          <w:rFonts w:ascii="Arial" w:eastAsia="Arial" w:hAnsi="Arial" w:cs="Arial"/>
          <w:bCs/>
          <w:sz w:val="20"/>
          <w:szCs w:val="20"/>
          <w:highlight w:val="white"/>
        </w:rPr>
        <w:t xml:space="preserve"> Solutions Poland &amp; EE podzielił się danymi, k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>tó</w:t>
      </w:r>
      <w:r w:rsidRPr="00877338">
        <w:rPr>
          <w:rFonts w:ascii="Arial" w:eastAsia="Arial" w:hAnsi="Arial" w:cs="Arial"/>
          <w:bCs/>
          <w:sz w:val="20"/>
          <w:szCs w:val="20"/>
          <w:highlight w:val="white"/>
        </w:rPr>
        <w:t>re wskazał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y, </w:t>
      </w:r>
      <w:r w:rsidR="00A25D2A">
        <w:rPr>
          <w:rFonts w:ascii="Arial" w:eastAsia="Arial" w:hAnsi="Arial" w:cs="Arial"/>
          <w:bCs/>
          <w:sz w:val="20"/>
          <w:szCs w:val="20"/>
          <w:highlight w:val="white"/>
        </w:rPr>
        <w:t xml:space="preserve">że </w:t>
      </w:r>
      <w:r w:rsidR="009F7DBE">
        <w:rPr>
          <w:rFonts w:ascii="Arial" w:eastAsia="Arial" w:hAnsi="Arial" w:cs="Arial"/>
          <w:bCs/>
          <w:sz w:val="20"/>
          <w:szCs w:val="20"/>
          <w:highlight w:val="white"/>
        </w:rPr>
        <w:t>do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90% wypadków dochodzi na skutek </w:t>
      </w:r>
      <w:r w:rsidR="009F7DBE">
        <w:rPr>
          <w:rFonts w:ascii="Arial" w:eastAsia="Arial" w:hAnsi="Arial" w:cs="Arial"/>
          <w:bCs/>
          <w:sz w:val="20"/>
          <w:szCs w:val="20"/>
          <w:highlight w:val="white"/>
        </w:rPr>
        <w:t xml:space="preserve">tego właśnie czynnika. Zaprezentował </w:t>
      </w:r>
      <w:r w:rsidR="00A25D2A">
        <w:rPr>
          <w:rFonts w:ascii="Arial" w:eastAsia="Arial" w:hAnsi="Arial" w:cs="Arial"/>
          <w:bCs/>
          <w:sz w:val="20"/>
          <w:szCs w:val="20"/>
          <w:highlight w:val="white"/>
        </w:rPr>
        <w:t xml:space="preserve">rozwiązania z kategorii </w:t>
      </w:r>
      <w:proofErr w:type="spellStart"/>
      <w:r w:rsidR="00A25D2A">
        <w:rPr>
          <w:rFonts w:ascii="Arial" w:eastAsia="Arial" w:hAnsi="Arial" w:cs="Arial"/>
          <w:bCs/>
          <w:sz w:val="20"/>
          <w:szCs w:val="20"/>
          <w:highlight w:val="white"/>
        </w:rPr>
        <w:t>telematyki</w:t>
      </w:r>
      <w:proofErr w:type="spellEnd"/>
      <w:r w:rsidR="00A25D2A">
        <w:rPr>
          <w:rFonts w:ascii="Arial" w:eastAsia="Arial" w:hAnsi="Arial" w:cs="Arial"/>
          <w:bCs/>
          <w:sz w:val="20"/>
          <w:szCs w:val="20"/>
          <w:highlight w:val="white"/>
        </w:rPr>
        <w:t xml:space="preserve">, </w:t>
      </w:r>
      <w:r w:rsidR="009F7DBE" w:rsidRPr="009F7DBE">
        <w:rPr>
          <w:rFonts w:ascii="Arial" w:eastAsia="Arial" w:hAnsi="Arial" w:cs="Arial"/>
          <w:bCs/>
          <w:sz w:val="20"/>
          <w:szCs w:val="20"/>
          <w:highlight w:val="white"/>
        </w:rPr>
        <w:t>dzięki któr</w:t>
      </w:r>
      <w:r w:rsidR="00A25D2A">
        <w:rPr>
          <w:rFonts w:ascii="Arial" w:eastAsia="Arial" w:hAnsi="Arial" w:cs="Arial"/>
          <w:bCs/>
          <w:sz w:val="20"/>
          <w:szCs w:val="20"/>
          <w:highlight w:val="white"/>
        </w:rPr>
        <w:t xml:space="preserve">ym łatwiej jest dochodzić roszczeń, </w:t>
      </w:r>
      <w:r w:rsidR="009C4E4A">
        <w:rPr>
          <w:rFonts w:ascii="Arial" w:eastAsia="Arial" w:hAnsi="Arial" w:cs="Arial"/>
          <w:bCs/>
          <w:sz w:val="20"/>
          <w:szCs w:val="20"/>
          <w:highlight w:val="white"/>
        </w:rPr>
        <w:t>ale także cały wachlarz możliwości systemów</w:t>
      </w:r>
      <w:r w:rsidR="00942CE6"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r w:rsidR="008972B2">
        <w:rPr>
          <w:rFonts w:ascii="Arial" w:eastAsia="Arial" w:hAnsi="Arial" w:cs="Arial"/>
          <w:bCs/>
          <w:sz w:val="20"/>
          <w:szCs w:val="20"/>
          <w:highlight w:val="white"/>
        </w:rPr>
        <w:t>związan</w:t>
      </w:r>
      <w:r w:rsidR="00942CE6">
        <w:rPr>
          <w:rFonts w:ascii="Arial" w:eastAsia="Arial" w:hAnsi="Arial" w:cs="Arial"/>
          <w:bCs/>
          <w:sz w:val="20"/>
          <w:szCs w:val="20"/>
          <w:highlight w:val="white"/>
        </w:rPr>
        <w:t>ych</w:t>
      </w:r>
      <w:r w:rsidR="008972B2">
        <w:rPr>
          <w:rFonts w:ascii="Arial" w:eastAsia="Arial" w:hAnsi="Arial" w:cs="Arial"/>
          <w:bCs/>
          <w:sz w:val="20"/>
          <w:szCs w:val="20"/>
          <w:highlight w:val="white"/>
        </w:rPr>
        <w:t xml:space="preserve"> z bezpieczeństwem</w:t>
      </w:r>
      <w:r w:rsidR="009C4E4A">
        <w:rPr>
          <w:rFonts w:ascii="Arial" w:eastAsia="Arial" w:hAnsi="Arial" w:cs="Arial"/>
          <w:bCs/>
          <w:sz w:val="20"/>
          <w:szCs w:val="20"/>
          <w:highlight w:val="white"/>
        </w:rPr>
        <w:t xml:space="preserve"> floty</w:t>
      </w:r>
      <w:r w:rsidR="008972B2">
        <w:rPr>
          <w:rFonts w:ascii="Arial" w:eastAsia="Arial" w:hAnsi="Arial" w:cs="Arial"/>
          <w:bCs/>
          <w:sz w:val="20"/>
          <w:szCs w:val="20"/>
          <w:highlight w:val="white"/>
        </w:rPr>
        <w:t xml:space="preserve">, </w:t>
      </w:r>
      <w:r w:rsidR="00942CE6">
        <w:rPr>
          <w:rFonts w:ascii="Arial" w:eastAsia="Arial" w:hAnsi="Arial" w:cs="Arial"/>
          <w:bCs/>
          <w:sz w:val="20"/>
          <w:szCs w:val="20"/>
          <w:highlight w:val="white"/>
        </w:rPr>
        <w:t xml:space="preserve">tj. </w:t>
      </w:r>
      <w:r w:rsidR="008972B2">
        <w:rPr>
          <w:rFonts w:ascii="Arial" w:eastAsia="Arial" w:hAnsi="Arial" w:cs="Arial"/>
          <w:bCs/>
          <w:sz w:val="20"/>
          <w:szCs w:val="20"/>
          <w:highlight w:val="white"/>
        </w:rPr>
        <w:t>informacje o bezpiecznych parkingach, awariach</w:t>
      </w:r>
      <w:r w:rsidR="00942CE6">
        <w:rPr>
          <w:rFonts w:ascii="Arial" w:eastAsia="Arial" w:hAnsi="Arial" w:cs="Arial"/>
          <w:bCs/>
          <w:sz w:val="20"/>
          <w:szCs w:val="20"/>
          <w:highlight w:val="white"/>
        </w:rPr>
        <w:t xml:space="preserve"> samochodu</w:t>
      </w:r>
      <w:r w:rsidR="008972B2">
        <w:rPr>
          <w:rFonts w:ascii="Arial" w:eastAsia="Arial" w:hAnsi="Arial" w:cs="Arial"/>
          <w:bCs/>
          <w:sz w:val="20"/>
          <w:szCs w:val="20"/>
          <w:highlight w:val="white"/>
        </w:rPr>
        <w:t>, ocen</w:t>
      </w:r>
      <w:r w:rsidR="00942CE6">
        <w:rPr>
          <w:rFonts w:ascii="Arial" w:eastAsia="Arial" w:hAnsi="Arial" w:cs="Arial"/>
          <w:bCs/>
          <w:sz w:val="20"/>
          <w:szCs w:val="20"/>
          <w:highlight w:val="white"/>
        </w:rPr>
        <w:t>a</w:t>
      </w:r>
      <w:r w:rsidR="008972B2"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proofErr w:type="spellStart"/>
      <w:r w:rsidR="008972B2">
        <w:rPr>
          <w:rFonts w:ascii="Arial" w:eastAsia="Arial" w:hAnsi="Arial" w:cs="Arial"/>
          <w:bCs/>
          <w:sz w:val="20"/>
          <w:szCs w:val="20"/>
          <w:highlight w:val="white"/>
        </w:rPr>
        <w:t>zachowań</w:t>
      </w:r>
      <w:proofErr w:type="spellEnd"/>
      <w:r w:rsidR="008972B2">
        <w:rPr>
          <w:rFonts w:ascii="Arial" w:eastAsia="Arial" w:hAnsi="Arial" w:cs="Arial"/>
          <w:bCs/>
          <w:sz w:val="20"/>
          <w:szCs w:val="20"/>
          <w:highlight w:val="white"/>
        </w:rPr>
        <w:t xml:space="preserve"> kierowców</w:t>
      </w:r>
      <w:r w:rsidR="009C4E4A">
        <w:rPr>
          <w:rFonts w:ascii="Arial" w:eastAsia="Arial" w:hAnsi="Arial" w:cs="Arial"/>
          <w:bCs/>
          <w:sz w:val="20"/>
          <w:szCs w:val="20"/>
          <w:highlight w:val="white"/>
        </w:rPr>
        <w:t xml:space="preserve">. </w:t>
      </w:r>
      <w:r w:rsidR="00942CE6">
        <w:rPr>
          <w:rFonts w:ascii="Arial" w:eastAsia="Arial" w:hAnsi="Arial" w:cs="Arial"/>
          <w:bCs/>
          <w:sz w:val="20"/>
          <w:szCs w:val="20"/>
          <w:highlight w:val="white"/>
        </w:rPr>
        <w:t>Prelegent podk</w:t>
      </w:r>
      <w:r w:rsidR="00E950DB">
        <w:rPr>
          <w:rFonts w:ascii="Arial" w:eastAsia="Arial" w:hAnsi="Arial" w:cs="Arial"/>
          <w:bCs/>
          <w:sz w:val="20"/>
          <w:szCs w:val="20"/>
          <w:highlight w:val="white"/>
        </w:rPr>
        <w:t>reślił konieczn</w:t>
      </w:r>
      <w:r w:rsidR="00942CE6">
        <w:rPr>
          <w:rFonts w:ascii="Arial" w:eastAsia="Arial" w:hAnsi="Arial" w:cs="Arial"/>
          <w:bCs/>
          <w:sz w:val="20"/>
          <w:szCs w:val="20"/>
          <w:highlight w:val="white"/>
        </w:rPr>
        <w:t>ość</w:t>
      </w:r>
      <w:r w:rsidR="00E950DB"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r w:rsidR="009C4E4A">
        <w:rPr>
          <w:rFonts w:ascii="Arial" w:eastAsia="Arial" w:hAnsi="Arial" w:cs="Arial"/>
          <w:bCs/>
          <w:sz w:val="20"/>
          <w:szCs w:val="20"/>
          <w:highlight w:val="white"/>
        </w:rPr>
        <w:t xml:space="preserve">przekonania kierowców </w:t>
      </w:r>
      <w:r w:rsidR="00E950DB">
        <w:rPr>
          <w:rFonts w:ascii="Arial" w:eastAsia="Arial" w:hAnsi="Arial" w:cs="Arial"/>
          <w:bCs/>
          <w:sz w:val="20"/>
          <w:szCs w:val="20"/>
          <w:highlight w:val="white"/>
        </w:rPr>
        <w:t>do instalacji kamer w kabin</w:t>
      </w:r>
      <w:r w:rsidR="00942CE6">
        <w:rPr>
          <w:rFonts w:ascii="Arial" w:eastAsia="Arial" w:hAnsi="Arial" w:cs="Arial"/>
          <w:bCs/>
          <w:sz w:val="20"/>
          <w:szCs w:val="20"/>
          <w:highlight w:val="white"/>
        </w:rPr>
        <w:t>ach</w:t>
      </w:r>
      <w:r w:rsidR="00E950DB">
        <w:rPr>
          <w:rFonts w:ascii="Arial" w:eastAsia="Arial" w:hAnsi="Arial" w:cs="Arial"/>
          <w:bCs/>
          <w:sz w:val="20"/>
          <w:szCs w:val="20"/>
          <w:highlight w:val="white"/>
        </w:rPr>
        <w:t>, które rejestrują jedynie wydarzenia niebezpieczne</w:t>
      </w:r>
      <w:r w:rsidR="00942CE6">
        <w:rPr>
          <w:rFonts w:ascii="Arial" w:eastAsia="Arial" w:hAnsi="Arial" w:cs="Arial"/>
          <w:bCs/>
          <w:sz w:val="20"/>
          <w:szCs w:val="20"/>
          <w:highlight w:val="white"/>
        </w:rPr>
        <w:t xml:space="preserve"> i n</w:t>
      </w:r>
      <w:r w:rsidR="00E950DB">
        <w:rPr>
          <w:rFonts w:ascii="Arial" w:eastAsia="Arial" w:hAnsi="Arial" w:cs="Arial"/>
          <w:bCs/>
          <w:sz w:val="20"/>
          <w:szCs w:val="20"/>
          <w:highlight w:val="white"/>
        </w:rPr>
        <w:t>i</w:t>
      </w:r>
      <w:r w:rsidR="000D3AD1">
        <w:rPr>
          <w:rFonts w:ascii="Arial" w:eastAsia="Arial" w:hAnsi="Arial" w:cs="Arial"/>
          <w:bCs/>
          <w:sz w:val="20"/>
          <w:szCs w:val="20"/>
          <w:highlight w:val="white"/>
        </w:rPr>
        <w:t>e</w:t>
      </w:r>
      <w:r w:rsidR="00942CE6">
        <w:rPr>
          <w:rFonts w:ascii="Arial" w:eastAsia="Arial" w:hAnsi="Arial" w:cs="Arial"/>
          <w:bCs/>
          <w:sz w:val="20"/>
          <w:szCs w:val="20"/>
          <w:highlight w:val="white"/>
        </w:rPr>
        <w:t xml:space="preserve">jednokrotnie </w:t>
      </w:r>
      <w:r w:rsidR="00E950DB">
        <w:rPr>
          <w:rFonts w:ascii="Arial" w:eastAsia="Arial" w:hAnsi="Arial" w:cs="Arial"/>
          <w:bCs/>
          <w:sz w:val="20"/>
          <w:szCs w:val="20"/>
          <w:highlight w:val="white"/>
        </w:rPr>
        <w:t xml:space="preserve">zwalniają </w:t>
      </w:r>
      <w:r w:rsidR="00484AA2">
        <w:rPr>
          <w:rFonts w:ascii="Arial" w:eastAsia="Arial" w:hAnsi="Arial" w:cs="Arial"/>
          <w:bCs/>
          <w:sz w:val="20"/>
          <w:szCs w:val="20"/>
          <w:highlight w:val="white"/>
        </w:rPr>
        <w:t>ich</w:t>
      </w:r>
      <w:r w:rsidR="00E950DB"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r w:rsidR="00942CE6">
        <w:rPr>
          <w:rFonts w:ascii="Arial" w:eastAsia="Arial" w:hAnsi="Arial" w:cs="Arial"/>
          <w:bCs/>
          <w:sz w:val="20"/>
          <w:szCs w:val="20"/>
          <w:highlight w:val="white"/>
        </w:rPr>
        <w:t xml:space="preserve">z odpowiedzialności </w:t>
      </w:r>
      <w:r w:rsidR="00E950DB">
        <w:rPr>
          <w:rFonts w:ascii="Arial" w:eastAsia="Arial" w:hAnsi="Arial" w:cs="Arial"/>
          <w:bCs/>
          <w:sz w:val="20"/>
          <w:szCs w:val="20"/>
          <w:highlight w:val="white"/>
        </w:rPr>
        <w:t>za dany wypadek</w:t>
      </w:r>
      <w:r w:rsidR="009C4E4A">
        <w:rPr>
          <w:rFonts w:ascii="Arial" w:eastAsia="Arial" w:hAnsi="Arial" w:cs="Arial"/>
          <w:bCs/>
          <w:sz w:val="20"/>
          <w:szCs w:val="20"/>
          <w:highlight w:val="white"/>
        </w:rPr>
        <w:t xml:space="preserve">. </w:t>
      </w:r>
    </w:p>
    <w:p w14:paraId="222E795A" w14:textId="7034AD9B" w:rsidR="00411350" w:rsidRDefault="00411350" w:rsidP="009C4E4A">
      <w:pPr>
        <w:pStyle w:val="NormalnyWeb"/>
        <w:shd w:val="clear" w:color="auto" w:fill="FFFFFF"/>
        <w:spacing w:before="0" w:after="0" w:line="360" w:lineRule="auto"/>
        <w:ind w:firstLine="0"/>
        <w:jc w:val="both"/>
        <w:textAlignment w:val="baseline"/>
        <w:rPr>
          <w:rFonts w:ascii="Arial" w:eastAsia="Arial" w:hAnsi="Arial" w:cs="Arial"/>
          <w:bCs/>
          <w:sz w:val="20"/>
          <w:szCs w:val="20"/>
          <w:highlight w:val="white"/>
        </w:rPr>
      </w:pPr>
    </w:p>
    <w:p w14:paraId="442590E6" w14:textId="7F7882BA" w:rsidR="00411350" w:rsidRDefault="00411350" w:rsidP="00411350">
      <w:pPr>
        <w:pStyle w:val="NormalnyWeb"/>
        <w:shd w:val="clear" w:color="auto" w:fill="FFFFFF"/>
        <w:spacing w:before="0" w:after="0" w:line="360" w:lineRule="auto"/>
        <w:ind w:firstLine="0"/>
        <w:jc w:val="both"/>
        <w:textAlignment w:val="baseline"/>
        <w:rPr>
          <w:rFonts w:ascii="Arial" w:eastAsia="Arial" w:hAnsi="Arial" w:cs="Arial"/>
          <w:bCs/>
          <w:sz w:val="20"/>
          <w:szCs w:val="20"/>
          <w:highlight w:val="white"/>
        </w:rPr>
      </w:pP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Wiedzę o najważniejszych przyczynach powstawania szkód zebrał Jerzy </w:t>
      </w:r>
      <w:proofErr w:type="spellStart"/>
      <w:r>
        <w:rPr>
          <w:rFonts w:ascii="Arial" w:eastAsia="Arial" w:hAnsi="Arial" w:cs="Arial"/>
          <w:bCs/>
          <w:sz w:val="20"/>
          <w:szCs w:val="20"/>
          <w:highlight w:val="white"/>
        </w:rPr>
        <w:t>Różyk</w:t>
      </w:r>
      <w:proofErr w:type="spellEnd"/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z firmy CDS Odszkodowania. Nieodpowiednie opakowanie i zabezpieczenie towaru, wypadki drogowe, kradzieże z włamaniem do naczep w trakcie postojów, przedostawanie się emigrantów do przestrzeni ładunkowej i napady rozbójnicze, przyczyniają się do zniszczenia lub utrat</w:t>
      </w:r>
      <w:r w:rsidR="00F80C3C">
        <w:rPr>
          <w:rFonts w:ascii="Arial" w:eastAsia="Arial" w:hAnsi="Arial" w:cs="Arial"/>
          <w:bCs/>
          <w:sz w:val="20"/>
          <w:szCs w:val="20"/>
          <w:highlight w:val="white"/>
        </w:rPr>
        <w:t>y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przewożonego towaru czy środka transportu. </w:t>
      </w:r>
      <w:r w:rsidRPr="00CF1C8A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–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r w:rsidRPr="00CF1C8A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Trzeba mieć świadomość, że żaden rodzaj dostępnych zabezpieczeń całkowicie nie </w:t>
      </w:r>
      <w:r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ochroni przewozu. N</w:t>
      </w:r>
      <w:r w:rsidRPr="00CF1C8A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iemniej jednak zabezpieczenia mechaniczne i elektroniczne utrudni</w:t>
      </w:r>
      <w:r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ą</w:t>
      </w:r>
      <w:r w:rsidRPr="00CF1C8A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wejście czy naruszenie produktu, ale też</w:t>
      </w:r>
      <w:r w:rsidR="00F80C3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</w:t>
      </w:r>
      <w:r w:rsidRPr="00CF1C8A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skutecznie odstrasz</w:t>
      </w:r>
      <w:r w:rsidR="00F80C3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ą</w:t>
      </w:r>
      <w:r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, a </w:t>
      </w:r>
      <w:r w:rsidRPr="00CF1C8A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przede wszystkich </w:t>
      </w:r>
      <w:r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za</w:t>
      </w:r>
      <w:r w:rsidRPr="00CF1C8A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sygnaliz</w:t>
      </w:r>
      <w:r w:rsidR="00F80C3C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ują</w:t>
      </w:r>
      <w:r w:rsidRPr="00CF1C8A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próbę wejścia do pojazdu –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powiedział.</w:t>
      </w:r>
    </w:p>
    <w:p w14:paraId="4D24BCDF" w14:textId="77777777" w:rsidR="00F80C3C" w:rsidRDefault="00F80C3C" w:rsidP="001E65C3">
      <w:pPr>
        <w:pStyle w:val="NormalnyWeb"/>
        <w:shd w:val="clear" w:color="auto" w:fill="FFFFFF"/>
        <w:spacing w:before="0" w:after="0" w:line="360" w:lineRule="auto"/>
        <w:ind w:firstLine="0"/>
        <w:jc w:val="both"/>
        <w:textAlignment w:val="baseline"/>
        <w:rPr>
          <w:rFonts w:ascii="Arial" w:eastAsia="Arial" w:hAnsi="Arial" w:cs="Arial"/>
          <w:b/>
          <w:sz w:val="20"/>
          <w:szCs w:val="20"/>
        </w:rPr>
      </w:pPr>
    </w:p>
    <w:p w14:paraId="2E70D776" w14:textId="7522A51A" w:rsidR="00942CE6" w:rsidRPr="000D3AD1" w:rsidRDefault="00942CE6" w:rsidP="001E65C3">
      <w:pPr>
        <w:pStyle w:val="NormalnyWeb"/>
        <w:shd w:val="clear" w:color="auto" w:fill="FFFFFF"/>
        <w:spacing w:before="0" w:after="0" w:line="360" w:lineRule="auto"/>
        <w:ind w:firstLine="0"/>
        <w:jc w:val="both"/>
        <w:textAlignment w:val="baseline"/>
        <w:rPr>
          <w:rFonts w:ascii="Arial" w:eastAsia="Arial" w:hAnsi="Arial" w:cs="Arial"/>
          <w:b/>
          <w:sz w:val="20"/>
          <w:szCs w:val="20"/>
        </w:rPr>
      </w:pPr>
      <w:bookmarkStart w:id="0" w:name="_Hlk72927138"/>
      <w:r w:rsidRPr="000D3AD1">
        <w:rPr>
          <w:rFonts w:ascii="Arial" w:eastAsia="Arial" w:hAnsi="Arial" w:cs="Arial"/>
          <w:b/>
          <w:sz w:val="20"/>
          <w:szCs w:val="20"/>
        </w:rPr>
        <w:t>Wyścig technologiczny</w:t>
      </w:r>
      <w:r w:rsidR="00656735" w:rsidRPr="000D3AD1">
        <w:rPr>
          <w:rFonts w:ascii="Arial" w:eastAsia="Arial" w:hAnsi="Arial" w:cs="Arial"/>
          <w:b/>
          <w:sz w:val="20"/>
          <w:szCs w:val="20"/>
        </w:rPr>
        <w:t xml:space="preserve"> niczym wojna</w:t>
      </w:r>
    </w:p>
    <w:p w14:paraId="106D1DF0" w14:textId="79C47F5B" w:rsidR="00942CE6" w:rsidRDefault="00942CE6" w:rsidP="00942CE6">
      <w:pPr>
        <w:pStyle w:val="NormalnyWeb"/>
        <w:shd w:val="clear" w:color="auto" w:fill="FFFFFF"/>
        <w:spacing w:before="0" w:after="0" w:line="360" w:lineRule="auto"/>
        <w:ind w:firstLine="0"/>
        <w:jc w:val="both"/>
        <w:textAlignment w:val="baseline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Marek </w:t>
      </w:r>
      <w:proofErr w:type="spellStart"/>
      <w:r>
        <w:rPr>
          <w:rFonts w:ascii="Arial" w:eastAsia="Arial" w:hAnsi="Arial" w:cs="Arial"/>
          <w:bCs/>
          <w:sz w:val="20"/>
          <w:szCs w:val="20"/>
          <w:highlight w:val="white"/>
        </w:rPr>
        <w:t>Loos</w:t>
      </w:r>
      <w:proofErr w:type="spellEnd"/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, redaktor naczelny Transport Manager, </w:t>
      </w:r>
      <w:r w:rsidR="005900D3">
        <w:rPr>
          <w:rFonts w:ascii="Arial" w:eastAsia="Arial" w:hAnsi="Arial" w:cs="Arial"/>
          <w:bCs/>
          <w:sz w:val="20"/>
          <w:szCs w:val="20"/>
          <w:highlight w:val="white"/>
        </w:rPr>
        <w:t>w podsumowaniu spotkania porównał bezpieczeństwo przewożonych towarów do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wyścig</w:t>
      </w:r>
      <w:r w:rsidR="005900D3">
        <w:rPr>
          <w:rFonts w:ascii="Arial" w:eastAsia="Arial" w:hAnsi="Arial" w:cs="Arial"/>
          <w:bCs/>
          <w:sz w:val="20"/>
          <w:szCs w:val="20"/>
          <w:highlight w:val="white"/>
        </w:rPr>
        <w:t>u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technologiczn</w:t>
      </w:r>
      <w:r w:rsidR="005900D3">
        <w:rPr>
          <w:rFonts w:ascii="Arial" w:eastAsia="Arial" w:hAnsi="Arial" w:cs="Arial"/>
          <w:bCs/>
          <w:sz w:val="20"/>
          <w:szCs w:val="20"/>
          <w:highlight w:val="white"/>
        </w:rPr>
        <w:t>ego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w sztuce wojennej</w:t>
      </w:r>
      <w:r w:rsidR="00731A65">
        <w:rPr>
          <w:rFonts w:ascii="Arial" w:eastAsia="Arial" w:hAnsi="Arial" w:cs="Arial"/>
          <w:bCs/>
          <w:sz w:val="20"/>
          <w:szCs w:val="20"/>
          <w:highlight w:val="white"/>
        </w:rPr>
        <w:t>.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</w:t>
      </w:r>
      <w:r w:rsidR="00731A65">
        <w:rPr>
          <w:rFonts w:ascii="Arial" w:eastAsia="Arial" w:hAnsi="Arial" w:cs="Arial"/>
          <w:bCs/>
          <w:sz w:val="20"/>
          <w:szCs w:val="20"/>
          <w:highlight w:val="white"/>
        </w:rPr>
        <w:t>N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>a nowe sposoby obrony wymyślane są kolejne</w:t>
      </w:r>
      <w:r w:rsidR="00484AA2">
        <w:rPr>
          <w:rFonts w:ascii="Arial" w:eastAsia="Arial" w:hAnsi="Arial" w:cs="Arial"/>
          <w:bCs/>
          <w:sz w:val="20"/>
          <w:szCs w:val="20"/>
          <w:highlight w:val="white"/>
        </w:rPr>
        <w:t xml:space="preserve"> metody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ich pokonywania, ale</w:t>
      </w:r>
      <w:r w:rsidR="00484AA2">
        <w:rPr>
          <w:rFonts w:ascii="Arial" w:eastAsia="Arial" w:hAnsi="Arial" w:cs="Arial"/>
          <w:bCs/>
          <w:sz w:val="20"/>
          <w:szCs w:val="20"/>
          <w:highlight w:val="white"/>
        </w:rPr>
        <w:t xml:space="preserve"> działa to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 i w drugą str</w:t>
      </w:r>
      <w:r w:rsidR="00731A65">
        <w:rPr>
          <w:rFonts w:ascii="Arial" w:eastAsia="Arial" w:hAnsi="Arial" w:cs="Arial"/>
          <w:bCs/>
          <w:sz w:val="20"/>
          <w:szCs w:val="20"/>
          <w:highlight w:val="white"/>
        </w:rPr>
        <w:t>o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>nę</w:t>
      </w:r>
      <w:r w:rsidR="00731A65">
        <w:rPr>
          <w:rFonts w:ascii="Arial" w:eastAsia="Arial" w:hAnsi="Arial" w:cs="Arial"/>
          <w:bCs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bCs/>
          <w:sz w:val="20"/>
          <w:szCs w:val="20"/>
          <w:highlight w:val="white"/>
        </w:rPr>
        <w:t xml:space="preserve">na nowe sposoby dokonywania zniszczeń znajdowane są nowe zabezpieczenia. </w:t>
      </w:r>
      <w:r w:rsidR="000D3AD1" w:rsidRPr="00A83BD2">
        <w:rPr>
          <w:rFonts w:ascii="Arial" w:eastAsia="Arial" w:hAnsi="Arial" w:cs="Arial"/>
          <w:bCs/>
          <w:sz w:val="20"/>
          <w:szCs w:val="20"/>
        </w:rPr>
        <w:t>–</w:t>
      </w:r>
      <w:r w:rsidR="00731A65" w:rsidRPr="00731A65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</w:t>
      </w:r>
      <w:r w:rsidRPr="00731A65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W</w:t>
      </w:r>
      <w:r w:rsidR="00731A65" w:rsidRPr="00731A65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t</w:t>
      </w:r>
      <w:r w:rsidRPr="00731A65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ransporcie wyścig ten toczy się pomiędzy przewoźnikami a światem przestępczym, niemniej istotne jest eliminowanie zagrożeń drogowych podczas przewozu. Właściciele firm transportowych muszą uczestniczyć w tej </w:t>
      </w:r>
      <w:r w:rsidRPr="00731A65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lastRenderedPageBreak/>
        <w:t>wojnie</w:t>
      </w:r>
      <w:r w:rsidR="009C4E4A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</w:t>
      </w:r>
      <w:r w:rsidRPr="00731A65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tylko dlatego, że </w:t>
      </w:r>
      <w:r w:rsidR="009C4E4A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wobec</w:t>
      </w:r>
      <w:r w:rsidRPr="00731A65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klientów </w:t>
      </w:r>
      <w:r w:rsidR="009C4E4A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mają</w:t>
      </w:r>
      <w:r w:rsidR="009C4E4A" w:rsidRPr="00731A65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</w:t>
      </w:r>
      <w:r w:rsidRPr="00731A65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dwa elementarne </w:t>
      </w:r>
      <w:r w:rsidR="009C4E4A" w:rsidRPr="00731A65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z</w:t>
      </w:r>
      <w:r w:rsidR="009C4E4A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obowiązania</w:t>
      </w:r>
      <w:r w:rsidR="00D24284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</w:t>
      </w:r>
      <w:r w:rsidR="000D3AD1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- </w:t>
      </w:r>
      <w:r w:rsidRPr="00731A65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>towar musi dotrzeć od załadowcy do adresata w niezmienionym stanie i na czas</w:t>
      </w:r>
      <w:r w:rsidR="00731A65" w:rsidRPr="00731A65">
        <w:rPr>
          <w:rFonts w:ascii="Arial" w:eastAsia="Arial" w:hAnsi="Arial" w:cs="Arial"/>
          <w:bCs/>
          <w:i/>
          <w:iCs/>
          <w:sz w:val="20"/>
          <w:szCs w:val="20"/>
          <w:highlight w:val="white"/>
        </w:rPr>
        <w:t xml:space="preserve"> </w:t>
      </w:r>
      <w:r w:rsidR="00731A65" w:rsidRPr="00A83BD2">
        <w:rPr>
          <w:rFonts w:ascii="Arial" w:eastAsia="Arial" w:hAnsi="Arial" w:cs="Arial"/>
          <w:bCs/>
          <w:sz w:val="20"/>
          <w:szCs w:val="20"/>
        </w:rPr>
        <w:t>–</w:t>
      </w:r>
      <w:r w:rsidR="009C4E4A" w:rsidRPr="00A83BD2">
        <w:rPr>
          <w:rFonts w:ascii="Arial" w:eastAsia="Arial" w:hAnsi="Arial" w:cs="Arial"/>
          <w:bCs/>
          <w:sz w:val="20"/>
          <w:szCs w:val="20"/>
        </w:rPr>
        <w:t xml:space="preserve"> </w:t>
      </w:r>
      <w:r w:rsidR="00731A65" w:rsidRPr="00A83BD2">
        <w:rPr>
          <w:rFonts w:ascii="Arial" w:eastAsia="Arial" w:hAnsi="Arial" w:cs="Arial"/>
          <w:bCs/>
          <w:sz w:val="20"/>
          <w:szCs w:val="20"/>
        </w:rPr>
        <w:t>zakończył puentą</w:t>
      </w:r>
      <w:r w:rsidR="009C4E4A" w:rsidRPr="00A83BD2">
        <w:rPr>
          <w:rFonts w:ascii="Arial" w:eastAsia="Arial" w:hAnsi="Arial" w:cs="Arial"/>
          <w:bCs/>
          <w:sz w:val="20"/>
          <w:szCs w:val="20"/>
        </w:rPr>
        <w:t>.</w:t>
      </w:r>
    </w:p>
    <w:bookmarkEnd w:id="0"/>
    <w:p w14:paraId="480C046F" w14:textId="77777777" w:rsidR="005900D3" w:rsidRPr="00877338" w:rsidRDefault="005900D3" w:rsidP="00942CE6">
      <w:pPr>
        <w:pStyle w:val="NormalnyWeb"/>
        <w:shd w:val="clear" w:color="auto" w:fill="FFFFFF"/>
        <w:spacing w:before="0" w:after="0" w:line="360" w:lineRule="auto"/>
        <w:ind w:firstLine="0"/>
        <w:jc w:val="both"/>
        <w:textAlignment w:val="baseline"/>
        <w:rPr>
          <w:rFonts w:ascii="Arial" w:eastAsia="Arial" w:hAnsi="Arial" w:cs="Arial"/>
          <w:bCs/>
          <w:sz w:val="20"/>
          <w:szCs w:val="20"/>
          <w:highlight w:val="white"/>
        </w:rPr>
      </w:pPr>
    </w:p>
    <w:p w14:paraId="028C8D34" w14:textId="2759CAEE" w:rsidR="00C519D9" w:rsidRDefault="005900D3" w:rsidP="005900D3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00C519D9">
        <w:rPr>
          <w:rFonts w:ascii="Arial" w:eastAsia="Arial" w:hAnsi="Arial" w:cs="Arial"/>
          <w:sz w:val="20"/>
          <w:szCs w:val="20"/>
        </w:rPr>
        <w:t>by otrzymać</w:t>
      </w:r>
      <w:r>
        <w:rPr>
          <w:rFonts w:ascii="Arial" w:eastAsia="Arial" w:hAnsi="Arial" w:cs="Arial"/>
          <w:sz w:val="20"/>
          <w:szCs w:val="20"/>
        </w:rPr>
        <w:t xml:space="preserve"> jedyny na rynku, oprac</w:t>
      </w:r>
      <w:r w:rsidR="008502FB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wany w maju</w:t>
      </w:r>
      <w:r w:rsidR="00C519D9">
        <w:rPr>
          <w:rFonts w:ascii="Arial" w:eastAsia="Arial" w:hAnsi="Arial" w:cs="Arial"/>
          <w:sz w:val="20"/>
          <w:szCs w:val="20"/>
        </w:rPr>
        <w:t xml:space="preserve"> </w:t>
      </w:r>
      <w:r w:rsidR="00CF5583" w:rsidRPr="008502FB">
        <w:rPr>
          <w:rFonts w:ascii="Arial" w:eastAsia="Arial" w:hAnsi="Arial" w:cs="Arial"/>
          <w:sz w:val="20"/>
          <w:szCs w:val="20"/>
        </w:rPr>
        <w:t>bezpłatny</w:t>
      </w:r>
      <w:r w:rsidR="00CF5583">
        <w:rPr>
          <w:rFonts w:ascii="Arial" w:eastAsia="Arial" w:hAnsi="Arial" w:cs="Arial"/>
          <w:sz w:val="20"/>
          <w:szCs w:val="20"/>
        </w:rPr>
        <w:t xml:space="preserve"> </w:t>
      </w:r>
      <w:r w:rsidR="00C519D9">
        <w:rPr>
          <w:rFonts w:ascii="Arial" w:eastAsia="Arial" w:hAnsi="Arial" w:cs="Arial"/>
          <w:sz w:val="20"/>
          <w:szCs w:val="20"/>
        </w:rPr>
        <w:t xml:space="preserve">materiał </w:t>
      </w:r>
      <w:r w:rsidR="00C519D9" w:rsidRPr="00C519D9">
        <w:rPr>
          <w:rFonts w:ascii="Arial" w:eastAsia="Arial" w:hAnsi="Arial" w:cs="Arial"/>
          <w:sz w:val="20"/>
          <w:szCs w:val="20"/>
        </w:rPr>
        <w:t>„</w:t>
      </w:r>
      <w:r w:rsidR="00C519D9" w:rsidRPr="00C519D9">
        <w:rPr>
          <w:rFonts w:ascii="Arial" w:hAnsi="Arial" w:cs="Arial"/>
          <w:sz w:val="20"/>
          <w:szCs w:val="20"/>
        </w:rPr>
        <w:t xml:space="preserve">Jak dobrać skuteczne zabezpieczenie – przewodnik po plombach 2021” należy skontaktować się z Dagmarą </w:t>
      </w:r>
      <w:proofErr w:type="spellStart"/>
      <w:r w:rsidR="00C519D9" w:rsidRPr="00C519D9">
        <w:rPr>
          <w:rFonts w:ascii="Arial" w:hAnsi="Arial" w:cs="Arial"/>
          <w:sz w:val="20"/>
          <w:szCs w:val="20"/>
        </w:rPr>
        <w:t>Puścikowską</w:t>
      </w:r>
      <w:proofErr w:type="spellEnd"/>
      <w:r w:rsidR="00C519D9" w:rsidRPr="00C519D9">
        <w:rPr>
          <w:rFonts w:ascii="Arial" w:hAnsi="Arial" w:cs="Arial"/>
          <w:sz w:val="20"/>
          <w:szCs w:val="20"/>
        </w:rPr>
        <w:t xml:space="preserve"> </w:t>
      </w:r>
      <w:r w:rsidR="00C519D9">
        <w:rPr>
          <w:rFonts w:ascii="Arial" w:hAnsi="Arial" w:cs="Arial"/>
          <w:sz w:val="20"/>
          <w:szCs w:val="20"/>
        </w:rPr>
        <w:t xml:space="preserve">pisząc pod adres </w:t>
      </w:r>
      <w:hyperlink r:id="rId11" w:history="1">
        <w:r w:rsidR="00C519D9" w:rsidRPr="00DE156F">
          <w:rPr>
            <w:rStyle w:val="Hipercze"/>
            <w:rFonts w:ascii="Arial" w:hAnsi="Arial" w:cs="Arial"/>
            <w:sz w:val="20"/>
            <w:szCs w:val="20"/>
          </w:rPr>
          <w:t>dagmara.puscikowska@plomby.biz</w:t>
        </w:r>
      </w:hyperlink>
      <w:r w:rsidR="00C519D9" w:rsidRPr="00C519D9">
        <w:rPr>
          <w:rFonts w:ascii="Arial" w:hAnsi="Arial" w:cs="Arial"/>
          <w:sz w:val="20"/>
          <w:szCs w:val="20"/>
        </w:rPr>
        <w:t>.</w:t>
      </w:r>
      <w:r w:rsidR="00C519D9">
        <w:rPr>
          <w:b/>
          <w:bCs/>
        </w:rPr>
        <w:t xml:space="preserve"> </w:t>
      </w:r>
      <w:r w:rsidRPr="008502FB">
        <w:rPr>
          <w:rFonts w:ascii="Arial" w:eastAsia="Arial" w:hAnsi="Arial" w:cs="Arial"/>
          <w:sz w:val="20"/>
          <w:szCs w:val="20"/>
        </w:rPr>
        <w:t>Pełne n</w:t>
      </w:r>
      <w:r>
        <w:rPr>
          <w:rFonts w:ascii="Arial" w:eastAsia="Arial" w:hAnsi="Arial" w:cs="Arial"/>
          <w:sz w:val="20"/>
          <w:szCs w:val="20"/>
        </w:rPr>
        <w:t xml:space="preserve">agranie ze spotkania online dostępne jest </w:t>
      </w:r>
      <w:hyperlink r:id="rId12" w:history="1">
        <w:r w:rsidRPr="00C519D9">
          <w:rPr>
            <w:rStyle w:val="Hipercze"/>
            <w:rFonts w:ascii="Arial" w:eastAsia="Arial" w:hAnsi="Arial" w:cs="Arial"/>
            <w:sz w:val="20"/>
            <w:szCs w:val="20"/>
          </w:rPr>
          <w:t>tutaj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5FD1DC86" w14:textId="77777777" w:rsidR="00C519D9" w:rsidRDefault="00C519D9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22" w14:textId="4C65288F" w:rsidR="00335ADB" w:rsidRDefault="00CE1335">
      <w:pPr>
        <w:shd w:val="clear" w:color="auto" w:fill="FFFFFF"/>
        <w:spacing w:after="0" w:line="360" w:lineRule="auto"/>
        <w:ind w:hanging="2"/>
        <w:jc w:val="both"/>
      </w:pPr>
      <w:r>
        <w:rPr>
          <w:rFonts w:ascii="Arial" w:eastAsia="Arial" w:hAnsi="Arial" w:cs="Arial"/>
          <w:sz w:val="20"/>
          <w:szCs w:val="20"/>
        </w:rPr>
        <w:t xml:space="preserve">Więcej informacji o firmie znajduje się na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www.plomby.biz</w:t>
        </w:r>
      </w:hyperlink>
      <w:r>
        <w:rPr>
          <w:rFonts w:ascii="Arial" w:eastAsia="Arial" w:hAnsi="Arial" w:cs="Arial"/>
          <w:sz w:val="20"/>
          <w:szCs w:val="20"/>
        </w:rPr>
        <w:t xml:space="preserve"> i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www.pakowanie.biz</w:t>
        </w:r>
      </w:hyperlink>
      <w:r>
        <w:rPr>
          <w:rFonts w:ascii="Arial" w:eastAsia="Arial" w:hAnsi="Arial" w:cs="Arial"/>
          <w:sz w:val="20"/>
          <w:szCs w:val="20"/>
        </w:rPr>
        <w:t xml:space="preserve"> oraz na profilach LinkedIn: </w:t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Silny &amp; Salamon Sp. z o.o.</w:t>
        </w:r>
      </w:hyperlink>
      <w:r>
        <w:rPr>
          <w:rFonts w:ascii="Arial" w:eastAsia="Arial" w:hAnsi="Arial" w:cs="Arial"/>
          <w:sz w:val="20"/>
          <w:szCs w:val="20"/>
        </w:rPr>
        <w:t xml:space="preserve"> (profil główny) i 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Silny &amp; Salamon - wyłączny dystrybutor APS </w:t>
        </w:r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Autobag</w:t>
        </w:r>
        <w:proofErr w:type="spellEnd"/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0000023" w14:textId="77777777" w:rsidR="00335ADB" w:rsidRDefault="00335ADB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4" w14:textId="77777777" w:rsidR="00335ADB" w:rsidRDefault="00CE1335">
      <w:pPr>
        <w:spacing w:after="0" w:line="360" w:lineRule="auto"/>
        <w:ind w:hanging="2"/>
        <w:jc w:val="center"/>
      </w:pPr>
      <w:r>
        <w:rPr>
          <w:rFonts w:ascii="Arial" w:eastAsia="Arial" w:hAnsi="Arial" w:cs="Arial"/>
          <w:sz w:val="20"/>
          <w:szCs w:val="20"/>
        </w:rPr>
        <w:t>* * *</w:t>
      </w:r>
    </w:p>
    <w:p w14:paraId="00000025" w14:textId="77777777" w:rsidR="00335ADB" w:rsidRDefault="00CE1335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 firmie</w:t>
      </w:r>
    </w:p>
    <w:p w14:paraId="4CCCA323" w14:textId="617DB2C8" w:rsidR="007B0353" w:rsidRDefault="00CE1335" w:rsidP="007B0353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Firma Silny&amp;Salamon dysponuje </w:t>
      </w:r>
      <w:r w:rsidR="006F5635">
        <w:rPr>
          <w:rFonts w:ascii="Arial" w:eastAsia="Arial" w:hAnsi="Arial" w:cs="Arial"/>
          <w:color w:val="000000"/>
          <w:sz w:val="20"/>
          <w:szCs w:val="20"/>
        </w:rPr>
        <w:t xml:space="preserve">ponad </w:t>
      </w:r>
      <w:r>
        <w:rPr>
          <w:rFonts w:ascii="Arial" w:eastAsia="Arial" w:hAnsi="Arial" w:cs="Arial"/>
          <w:color w:val="000000"/>
          <w:sz w:val="20"/>
          <w:szCs w:val="20"/>
        </w:rPr>
        <w:t>30-letnim doświadczeniem w dostarczaniu rozwiązań, zwiększających bezpieczeństwo w transporcie i logistyce, oraz w automatyzacji procesów pakowania w wielu branżach.</w:t>
      </w:r>
      <w:r w:rsidR="007B035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B0353">
        <w:rPr>
          <w:rFonts w:ascii="Arial" w:eastAsia="Arial" w:hAnsi="Arial" w:cs="Arial"/>
          <w:sz w:val="20"/>
          <w:szCs w:val="20"/>
        </w:rPr>
        <w:t xml:space="preserve">Rozpoczęła działalność w 1989 roku jako mała rodzinna firma handlowa, której celem było wprowadzenie nowoczesnych sposobów pakowania, zamykania i zabezpieczania produktów. Dziś to sprawdzony partner w biznesie, zapewniający skuteczne rozwiązania w transporcie, logistyce i procesach produkcyjnych. Wielu klientów jest związanych z firmą ciągłą współpracą od wielu lat, należą do nich m.in.: </w:t>
      </w:r>
      <w:r w:rsidR="006F5635" w:rsidRPr="008502FB">
        <w:rPr>
          <w:rFonts w:ascii="Arial" w:eastAsia="Arial" w:hAnsi="Arial" w:cs="Arial"/>
          <w:sz w:val="20"/>
          <w:szCs w:val="20"/>
        </w:rPr>
        <w:t xml:space="preserve">PCC </w:t>
      </w:r>
      <w:proofErr w:type="spellStart"/>
      <w:r w:rsidR="006F5635" w:rsidRPr="008502FB">
        <w:rPr>
          <w:rFonts w:ascii="Arial" w:eastAsia="Arial" w:hAnsi="Arial" w:cs="Arial"/>
          <w:sz w:val="20"/>
          <w:szCs w:val="20"/>
        </w:rPr>
        <w:t>Intermodal</w:t>
      </w:r>
      <w:proofErr w:type="spellEnd"/>
      <w:r w:rsidR="006F5635" w:rsidRPr="008502FB">
        <w:rPr>
          <w:rFonts w:ascii="Arial" w:eastAsia="Arial" w:hAnsi="Arial" w:cs="Arial"/>
          <w:sz w:val="20"/>
          <w:szCs w:val="20"/>
        </w:rPr>
        <w:t xml:space="preserve">, Grupa Azoty, Carrefour, Poczta Polska czy </w:t>
      </w:r>
      <w:proofErr w:type="spellStart"/>
      <w:r w:rsidR="006F5635" w:rsidRPr="008502FB">
        <w:rPr>
          <w:rFonts w:ascii="Arial" w:eastAsia="Arial" w:hAnsi="Arial" w:cs="Arial"/>
          <w:sz w:val="20"/>
          <w:szCs w:val="20"/>
        </w:rPr>
        <w:t>Neuca</w:t>
      </w:r>
      <w:proofErr w:type="spellEnd"/>
      <w:r w:rsidR="006F5635" w:rsidRPr="008502FB">
        <w:rPr>
          <w:rFonts w:ascii="Arial" w:eastAsia="Arial" w:hAnsi="Arial" w:cs="Arial"/>
          <w:sz w:val="20"/>
          <w:szCs w:val="20"/>
        </w:rPr>
        <w:t>.</w:t>
      </w:r>
      <w:r w:rsidR="006F5635" w:rsidRPr="008502FB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8502FB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00000029" w14:textId="3BB6D881" w:rsidR="00335ADB" w:rsidRDefault="00335ADB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14:paraId="0000002A" w14:textId="77777777" w:rsidR="00335ADB" w:rsidRDefault="00CE1335">
      <w:pPr>
        <w:spacing w:after="0" w:line="360" w:lineRule="auto"/>
        <w:ind w:hanging="2"/>
        <w:jc w:val="both"/>
      </w:pPr>
      <w:r>
        <w:rPr>
          <w:rFonts w:ascii="Arial" w:eastAsia="Arial" w:hAnsi="Arial" w:cs="Arial"/>
          <w:sz w:val="20"/>
          <w:szCs w:val="20"/>
        </w:rPr>
        <w:t>Spółka znalazła się na liście Diamentów 2021 miesięcznika </w:t>
      </w:r>
      <w:hyperlink r:id="rId1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Forbes Polska</w:t>
        </w:r>
      </w:hyperlink>
      <w:r>
        <w:rPr>
          <w:rFonts w:ascii="Arial" w:eastAsia="Arial" w:hAnsi="Arial" w:cs="Arial"/>
          <w:sz w:val="20"/>
          <w:szCs w:val="20"/>
        </w:rPr>
        <w:t xml:space="preserve">, wśród firm wyróżniających się tempem rozwoju, z pozytywnym ratingiem wiarygodności i ryzyka współpracy, które jednocześnie mają wysoką płynność bieżącą i nie zalegają z płatnościami w ciągu ostatnich trzech lat. </w:t>
      </w:r>
    </w:p>
    <w:p w14:paraId="0000002B" w14:textId="77777777" w:rsidR="00335ADB" w:rsidRDefault="00335ADB">
      <w:pPr>
        <w:shd w:val="clear" w:color="auto" w:fill="FFFFFF"/>
        <w:spacing w:after="0" w:line="360" w:lineRule="auto"/>
        <w:ind w:hanging="2"/>
        <w:jc w:val="both"/>
      </w:pPr>
    </w:p>
    <w:p w14:paraId="0000002C" w14:textId="77777777" w:rsidR="00335ADB" w:rsidRDefault="00CE1335">
      <w:pPr>
        <w:spacing w:after="0" w:line="360" w:lineRule="auto"/>
        <w:ind w:hanging="2"/>
        <w:jc w:val="center"/>
      </w:pPr>
      <w:r>
        <w:rPr>
          <w:rFonts w:ascii="Arial" w:eastAsia="Arial" w:hAnsi="Arial" w:cs="Arial"/>
          <w:sz w:val="20"/>
          <w:szCs w:val="20"/>
        </w:rPr>
        <w:t>* * *</w:t>
      </w:r>
    </w:p>
    <w:p w14:paraId="0000002D" w14:textId="77777777" w:rsidR="00335ADB" w:rsidRDefault="00335ADB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2E" w14:textId="77777777" w:rsidR="00335ADB" w:rsidRDefault="00CE1335">
      <w:pPr>
        <w:spacing w:after="0" w:line="360" w:lineRule="auto"/>
        <w:ind w:hanging="2"/>
        <w:jc w:val="both"/>
      </w:pPr>
      <w:r>
        <w:rPr>
          <w:rFonts w:ascii="Arial" w:eastAsia="Arial" w:hAnsi="Arial" w:cs="Arial"/>
          <w:b/>
          <w:sz w:val="20"/>
          <w:szCs w:val="20"/>
          <w:u w:val="single"/>
        </w:rPr>
        <w:t>Kontakt dla mediów:</w:t>
      </w:r>
    </w:p>
    <w:p w14:paraId="0000002F" w14:textId="77777777" w:rsidR="00335ADB" w:rsidRDefault="00CE1335">
      <w:pPr>
        <w:spacing w:after="0" w:line="360" w:lineRule="auto"/>
        <w:ind w:hanging="2"/>
      </w:pPr>
      <w:r>
        <w:rPr>
          <w:rFonts w:ascii="Arial" w:eastAsia="Arial" w:hAnsi="Arial" w:cs="Arial"/>
          <w:sz w:val="20"/>
          <w:szCs w:val="20"/>
        </w:rPr>
        <w:t xml:space="preserve">Agnieszka Kuźma-Filipek, Lawenda Public Relations, tel. + 48 601 99 10 89, </w:t>
      </w:r>
      <w:hyperlink r:id="rId18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agnieszka@lawendapr.com</w:t>
        </w:r>
      </w:hyperlink>
    </w:p>
    <w:p w14:paraId="00000030" w14:textId="77777777" w:rsidR="00335ADB" w:rsidRDefault="00CE1335">
      <w:pPr>
        <w:spacing w:after="0" w:line="360" w:lineRule="auto"/>
        <w:ind w:hanging="2"/>
      </w:pPr>
      <w:r>
        <w:rPr>
          <w:rFonts w:ascii="Arial" w:eastAsia="Arial" w:hAnsi="Arial" w:cs="Arial"/>
          <w:sz w:val="20"/>
          <w:szCs w:val="20"/>
        </w:rPr>
        <w:t xml:space="preserve">Silny&amp;Salamon Sp. z o.o., ul. Druskiennicka 20 81-533 Gdynia, tel. +48 58 622 54 01 </w:t>
      </w:r>
    </w:p>
    <w:sectPr w:rsidR="00335ADB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D68A" w14:textId="77777777" w:rsidR="00B309FE" w:rsidRDefault="00B309FE">
      <w:pPr>
        <w:spacing w:after="0" w:line="240" w:lineRule="auto"/>
      </w:pPr>
      <w:r>
        <w:separator/>
      </w:r>
    </w:p>
  </w:endnote>
  <w:endnote w:type="continuationSeparator" w:id="0">
    <w:p w14:paraId="1F85FD46" w14:textId="77777777" w:rsidR="00B309FE" w:rsidRDefault="00B3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335ADB" w:rsidRDefault="00335ADB">
    <w:pP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706B" w14:textId="77777777" w:rsidR="00B309FE" w:rsidRDefault="00B309FE">
      <w:pPr>
        <w:spacing w:after="0" w:line="240" w:lineRule="auto"/>
      </w:pPr>
      <w:r>
        <w:separator/>
      </w:r>
    </w:p>
  </w:footnote>
  <w:footnote w:type="continuationSeparator" w:id="0">
    <w:p w14:paraId="11AA92FF" w14:textId="77777777" w:rsidR="00B309FE" w:rsidRDefault="00B3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335ADB" w:rsidRDefault="00335ADB">
    <w:pPr>
      <w:tabs>
        <w:tab w:val="center" w:pos="4536"/>
        <w:tab w:val="right" w:pos="9072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9356C"/>
    <w:multiLevelType w:val="multilevel"/>
    <w:tmpl w:val="3C54E41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DB"/>
    <w:rsid w:val="000171E2"/>
    <w:rsid w:val="0007611A"/>
    <w:rsid w:val="0009717B"/>
    <w:rsid w:val="000D3AD1"/>
    <w:rsid w:val="00115FD3"/>
    <w:rsid w:val="001E65C3"/>
    <w:rsid w:val="00210F90"/>
    <w:rsid w:val="00233867"/>
    <w:rsid w:val="002555C8"/>
    <w:rsid w:val="00277960"/>
    <w:rsid w:val="00282E6F"/>
    <w:rsid w:val="002A0F75"/>
    <w:rsid w:val="002F3678"/>
    <w:rsid w:val="00310768"/>
    <w:rsid w:val="00335ADB"/>
    <w:rsid w:val="0035133B"/>
    <w:rsid w:val="00384383"/>
    <w:rsid w:val="004007D3"/>
    <w:rsid w:val="00411350"/>
    <w:rsid w:val="00413FA3"/>
    <w:rsid w:val="00484AA2"/>
    <w:rsid w:val="0048600E"/>
    <w:rsid w:val="004B464D"/>
    <w:rsid w:val="005900D3"/>
    <w:rsid w:val="0059307E"/>
    <w:rsid w:val="005C6511"/>
    <w:rsid w:val="006116A2"/>
    <w:rsid w:val="00656735"/>
    <w:rsid w:val="00671724"/>
    <w:rsid w:val="006A67AA"/>
    <w:rsid w:val="006F5635"/>
    <w:rsid w:val="006F7A12"/>
    <w:rsid w:val="00731A65"/>
    <w:rsid w:val="00743C75"/>
    <w:rsid w:val="007B0353"/>
    <w:rsid w:val="008153A7"/>
    <w:rsid w:val="008502FB"/>
    <w:rsid w:val="00877338"/>
    <w:rsid w:val="008972B2"/>
    <w:rsid w:val="00917369"/>
    <w:rsid w:val="00942CE6"/>
    <w:rsid w:val="009522FE"/>
    <w:rsid w:val="00971172"/>
    <w:rsid w:val="009804BB"/>
    <w:rsid w:val="00983180"/>
    <w:rsid w:val="009A2746"/>
    <w:rsid w:val="009B3EB6"/>
    <w:rsid w:val="009C4E4A"/>
    <w:rsid w:val="009F7DBE"/>
    <w:rsid w:val="00A25D2A"/>
    <w:rsid w:val="00A26DE6"/>
    <w:rsid w:val="00A32C96"/>
    <w:rsid w:val="00A70E5A"/>
    <w:rsid w:val="00A83BD2"/>
    <w:rsid w:val="00B309FE"/>
    <w:rsid w:val="00B60366"/>
    <w:rsid w:val="00BD65D6"/>
    <w:rsid w:val="00C218AE"/>
    <w:rsid w:val="00C47B53"/>
    <w:rsid w:val="00C519D9"/>
    <w:rsid w:val="00C80C21"/>
    <w:rsid w:val="00C95CF4"/>
    <w:rsid w:val="00CE1335"/>
    <w:rsid w:val="00CE3E0A"/>
    <w:rsid w:val="00CF1C8A"/>
    <w:rsid w:val="00CF5583"/>
    <w:rsid w:val="00D24284"/>
    <w:rsid w:val="00D2657E"/>
    <w:rsid w:val="00D50D54"/>
    <w:rsid w:val="00D54618"/>
    <w:rsid w:val="00DE06B5"/>
    <w:rsid w:val="00DE498D"/>
    <w:rsid w:val="00DF1CE0"/>
    <w:rsid w:val="00E17595"/>
    <w:rsid w:val="00E57088"/>
    <w:rsid w:val="00E84694"/>
    <w:rsid w:val="00E950DB"/>
    <w:rsid w:val="00EC4E1C"/>
    <w:rsid w:val="00EE4DC6"/>
    <w:rsid w:val="00F23CDA"/>
    <w:rsid w:val="00F34F0E"/>
    <w:rsid w:val="00F62A1C"/>
    <w:rsid w:val="00F80C3C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DC39"/>
  <w15:docId w15:val="{E674DB80-6277-41AB-AD32-E2FA484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2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top"/>
      <w:outlineLvl w:val="0"/>
    </w:pPr>
    <w:rPr>
      <w:lang w:eastAsia="zh-CN"/>
    </w:rPr>
  </w:style>
  <w:style w:type="paragraph" w:styleId="Nagwek1">
    <w:name w:val="heading 1"/>
    <w:basedOn w:val="Normalny"/>
    <w:uiPriority w:val="9"/>
    <w:qFormat/>
    <w:pPr>
      <w:keepNext/>
      <w:numPr>
        <w:numId w:val="1"/>
      </w:numPr>
      <w:spacing w:before="240" w:after="60"/>
      <w:ind w:left="0" w:hanging="1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numPr>
        <w:ilvl w:val="1"/>
        <w:numId w:val="1"/>
      </w:numPr>
      <w:suppressAutoHyphens/>
      <w:spacing w:before="280" w:after="280" w:line="240" w:lineRule="auto"/>
      <w:ind w:left="0" w:hang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numPr>
        <w:ilvl w:val="2"/>
        <w:numId w:val="1"/>
      </w:numPr>
      <w:suppressAutoHyphens/>
      <w:spacing w:before="280" w:after="280" w:line="240" w:lineRule="auto"/>
      <w:ind w:left="0" w:hang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4z2">
    <w:name w:val="WW8Num4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z1">
    <w:name w:val="WW8Num5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5z2">
    <w:name w:val="WW8Num5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1">
    <w:name w:val="WW8Num6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6z2">
    <w:name w:val="WW8Num6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1">
    <w:name w:val="WW8Num8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8z2">
    <w:name w:val="WW8Num8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9z0">
    <w:name w:val="WW8Num9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2">
    <w:name w:val="WW8Num9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3">
    <w:name w:val="WW8Num9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1">
    <w:name w:val="WW8Num10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0z2">
    <w:name w:val="WW8Num10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1z0">
    <w:name w:val="WW8Num11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12z0">
    <w:name w:val="WW8Num12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2z1">
    <w:name w:val="WW8Num12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2z2">
    <w:name w:val="WW8Num1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3z0">
    <w:name w:val="WW8Num13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Domylnaczcionkaakapitu3">
    <w:name w:val="Domyślna czcionka akapitu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2">
    <w:name w:val="Domyślna czcionka akapitu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3">
    <w:name w:val="WW8Num8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3">
    <w:name w:val="WW8Num10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1">
    <w:name w:val="Domyślna czcionka akapitu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D51B9A"/>
    <w:rPr>
      <w:color w:val="0000FF" w:themeColor="hyperlink"/>
      <w:u w:val="single"/>
    </w:rPr>
  </w:style>
  <w:style w:type="character" w:customStyle="1" w:styleId="Mocnowyrniony">
    <w:name w:val="Mocno wyróżniony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Odwoaniedokomentarza1">
    <w:name w:val="Odwołanie do komentarza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Wyrnienie">
    <w:name w:val="Wyróżnienie"/>
    <w:qFormat/>
    <w:rPr>
      <w:b/>
      <w:bCs/>
      <w:i w:val="0"/>
      <w:iCs w:val="0"/>
      <w:smallCaps/>
      <w:strike w:val="0"/>
      <w:dstrike w:val="0"/>
      <w:color w:val="5A5A5A"/>
      <w:spacing w:val="20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Odwiedzoneczeinternetowe">
    <w:name w:val="Odwiedzone łącze internetowe"/>
    <w:rPr>
      <w:color w:val="954F72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Znakiprzypiswkocowych">
    <w:name w:val="Znaki przypisów końcowych"/>
    <w:qFormat/>
    <w:rPr>
      <w:w w:val="100"/>
      <w:effect w:val="none"/>
      <w:vertAlign w:val="superscript"/>
      <w:em w:val="none"/>
    </w:rPr>
  </w:style>
  <w:style w:type="character" w:styleId="Nierozpoznanawzmianka">
    <w:name w:val="Unresolved Mention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Odwoanieprzypisukocowego1">
    <w:name w:val="Odwołanie przypisu końcowego1"/>
    <w:qFormat/>
    <w:rPr>
      <w:w w:val="100"/>
      <w:effect w:val="none"/>
      <w:vertAlign w:val="superscript"/>
      <w:em w:val="none"/>
    </w:rPr>
  </w:style>
  <w:style w:type="character" w:customStyle="1" w:styleId="Odwoaniedokomentarza2">
    <w:name w:val="Odwołanie do komentarza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Odwoaniedokomentarza3">
    <w:name w:val="Odwołanie do komentarza3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2">
    <w:name w:val="Tekst komentarza Znak2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3">
    <w:name w:val="Tekst komentarza Znak3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NagwekZnak">
    <w:name w:val="Nagłówek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StopkaZnak">
    <w:name w:val="Stopka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Nagwek2Znak">
    <w:name w:val="Nagłówek 2 Znak"/>
    <w:qFormat/>
    <w:rPr>
      <w:b/>
      <w:bCs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Nagwek3Znak">
    <w:name w:val="Nagłówek 3 Znak"/>
    <w:qFormat/>
    <w:rPr>
      <w:b/>
      <w:bCs/>
      <w:w w:val="100"/>
      <w:position w:val="0"/>
      <w:sz w:val="27"/>
      <w:szCs w:val="27"/>
      <w:effect w:val="none"/>
      <w:vertAlign w:val="baseline"/>
      <w:em w:val="none"/>
    </w:rPr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b/>
      <w:bCs/>
      <w:w w:val="100"/>
      <w:position w:val="0"/>
      <w:sz w:val="32"/>
      <w:szCs w:val="32"/>
      <w:effect w:val="none"/>
      <w:vertAlign w:val="baseline"/>
      <w:em w:val="none"/>
      <w:lang w:eastAsia="zh-CN"/>
    </w:rPr>
  </w:style>
  <w:style w:type="character" w:customStyle="1" w:styleId="Zakotwiczenieprzypisukocowego">
    <w:name w:val="Zakotwiczenie przypisu końcowego"/>
    <w:rPr>
      <w:w w:val="100"/>
      <w:effect w:val="none"/>
      <w:vertAlign w:val="superscript"/>
      <w:em w:val="none"/>
    </w:rPr>
  </w:style>
  <w:style w:type="character" w:customStyle="1" w:styleId="EndnoteCharacters">
    <w:name w:val="Endnote Characters"/>
    <w:qFormat/>
    <w:rPr>
      <w:w w:val="100"/>
      <w:effect w:val="none"/>
      <w:vertAlign w:val="superscript"/>
      <w:em w:val="none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qFormat/>
    <w:rsid w:val="00503536"/>
    <w:rPr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162B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D1DF0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podstawowy1">
    <w:name w:val="Tekst podstawowy1"/>
    <w:basedOn w:val="Normalny"/>
    <w:qFormat/>
    <w:pPr>
      <w:spacing w:after="140" w:line="276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Poprawka">
    <w:name w:val="Revision"/>
    <w:qFormat/>
    <w:pPr>
      <w:spacing w:line="1" w:lineRule="atLeast"/>
      <w:textAlignment w:val="top"/>
      <w:outlineLvl w:val="0"/>
    </w:pPr>
    <w:rPr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qFormat/>
    <w:rsid w:val="0050353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spacing w:line="1" w:lineRule="atLeast"/>
      <w:textAlignment w:val="top"/>
      <w:outlineLvl w:val="0"/>
    </w:pPr>
    <w:rPr>
      <w:color w:val="000000"/>
      <w:sz w:val="24"/>
      <w:szCs w:val="24"/>
      <w:lang w:eastAsia="zh-CN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spacing w:line="1" w:lineRule="atLeast"/>
      <w:textAlignment w:val="top"/>
      <w:outlineLvl w:val="0"/>
    </w:pPr>
    <w:rPr>
      <w:lang w:eastAsia="zh-CN"/>
    </w:rPr>
  </w:style>
  <w:style w:type="paragraph" w:customStyle="1" w:styleId="Zawartotabeli">
    <w:name w:val="Zawartość tabeli"/>
    <w:basedOn w:val="Normalny"/>
    <w:qFormat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ytaty">
    <w:name w:val="Cytaty"/>
    <w:basedOn w:val="Normalny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C51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omby.biz/" TargetMode="External"/><Relationship Id="rId18" Type="http://schemas.openxmlformats.org/officeDocument/2006/relationships/hyperlink" Target="mailto:agnieszka@lawendapr.com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youtu.be/KKl-Wjlc8Gs" TargetMode="External"/><Relationship Id="rId17" Type="http://schemas.openxmlformats.org/officeDocument/2006/relationships/hyperlink" Target="https://www.linkedin.com/company/forbes-polsk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silny-&amp;-salamon-wy%C5%82%C4%85czny-dystrybutor-aps-autobag-/?viewAsMember=tru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gmara.puscikowska@plomby.bi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company/silnysalamon/?viewAsMember=true" TargetMode="External"/><Relationship Id="rId10" Type="http://schemas.openxmlformats.org/officeDocument/2006/relationships/hyperlink" Target="mailto:dagmara.puscikowska@plomby.biz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pakowanie.bi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eF/1d2oEtBfxrlvxB/e2V6caHg==">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18535F-B0C6-40EC-A54B-53E56BDA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 Kuźma-Filipek</cp:lastModifiedBy>
  <cp:revision>2</cp:revision>
  <cp:lastPrinted>2021-05-20T12:30:00Z</cp:lastPrinted>
  <dcterms:created xsi:type="dcterms:W3CDTF">2021-05-27T09:42:00Z</dcterms:created>
  <dcterms:modified xsi:type="dcterms:W3CDTF">2021-05-27T09:42:00Z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