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F2D6" w14:textId="77777777" w:rsidR="00907B7C" w:rsidRPr="002C6E6B" w:rsidRDefault="00907B7C" w:rsidP="0078526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</w:p>
    <w:p w14:paraId="489533B5" w14:textId="3F3F6D79" w:rsidR="002E3A7A" w:rsidRPr="002C6E6B" w:rsidRDefault="003329B1" w:rsidP="0078526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 w:rsidRPr="002C6E6B">
        <w:rPr>
          <w:rFonts w:ascii="Arial" w:eastAsia="Arial" w:hAnsi="Arial" w:cs="Arial"/>
          <w:bCs/>
          <w:sz w:val="22"/>
          <w:szCs w:val="22"/>
        </w:rPr>
        <w:t>Informacja prasowa</w:t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  <w:t xml:space="preserve">       Warszawa, </w:t>
      </w:r>
      <w:r w:rsidR="00B729FC">
        <w:rPr>
          <w:rFonts w:ascii="Arial" w:eastAsia="Arial" w:hAnsi="Arial" w:cs="Arial"/>
          <w:bCs/>
          <w:sz w:val="22"/>
          <w:szCs w:val="22"/>
        </w:rPr>
        <w:t>20</w:t>
      </w:r>
      <w:r w:rsidR="00D175C4" w:rsidRPr="002C6E6B">
        <w:rPr>
          <w:rFonts w:ascii="Arial" w:eastAsia="Arial" w:hAnsi="Arial" w:cs="Arial"/>
          <w:bCs/>
          <w:sz w:val="22"/>
          <w:szCs w:val="22"/>
        </w:rPr>
        <w:t xml:space="preserve"> </w:t>
      </w:r>
      <w:r w:rsidR="002C6E6B">
        <w:rPr>
          <w:rFonts w:ascii="Arial" w:eastAsia="Arial" w:hAnsi="Arial" w:cs="Arial"/>
          <w:bCs/>
          <w:sz w:val="22"/>
          <w:szCs w:val="22"/>
        </w:rPr>
        <w:t xml:space="preserve">października </w:t>
      </w:r>
      <w:r w:rsidR="00D175C4" w:rsidRPr="002C6E6B">
        <w:rPr>
          <w:rFonts w:ascii="Arial" w:eastAsia="Arial" w:hAnsi="Arial" w:cs="Arial"/>
          <w:bCs/>
          <w:sz w:val="22"/>
          <w:szCs w:val="22"/>
        </w:rPr>
        <w:t>2021</w:t>
      </w:r>
      <w:r w:rsidRPr="002C6E6B">
        <w:rPr>
          <w:rFonts w:ascii="Arial" w:eastAsia="Arial" w:hAnsi="Arial" w:cs="Arial"/>
          <w:bCs/>
          <w:sz w:val="22"/>
          <w:szCs w:val="22"/>
        </w:rPr>
        <w:t xml:space="preserve"> </w:t>
      </w:r>
      <w:r w:rsidR="008761C1" w:rsidRPr="002C6E6B">
        <w:rPr>
          <w:rFonts w:ascii="Arial" w:eastAsia="Arial" w:hAnsi="Arial" w:cs="Arial"/>
          <w:bCs/>
          <w:sz w:val="22"/>
          <w:szCs w:val="22"/>
        </w:rPr>
        <w:t>r.</w:t>
      </w:r>
    </w:p>
    <w:p w14:paraId="1EED773B" w14:textId="77777777" w:rsidR="002E3A7A" w:rsidRPr="002C6E6B" w:rsidRDefault="002E3A7A" w:rsidP="00785266">
      <w:pPr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3F96C7C" w14:textId="77777777" w:rsidR="000731BC" w:rsidRPr="002C6E6B" w:rsidRDefault="000731BC" w:rsidP="00785266">
      <w:pPr>
        <w:tabs>
          <w:tab w:val="left" w:pos="426"/>
        </w:tabs>
        <w:spacing w:line="276" w:lineRule="auto"/>
        <w:rPr>
          <w:rFonts w:ascii="Arial" w:eastAsia="Arial" w:hAnsi="Arial" w:cs="Arial"/>
          <w:bCs/>
          <w:color w:val="0074BA"/>
          <w:sz w:val="22"/>
          <w:szCs w:val="22"/>
          <w:highlight w:val="white"/>
        </w:rPr>
      </w:pPr>
      <w:bookmarkStart w:id="0" w:name="_Hlk68536910"/>
    </w:p>
    <w:p w14:paraId="4D889048" w14:textId="77777777" w:rsidR="00785266" w:rsidRDefault="00E8119C" w:rsidP="00785266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bCs/>
          <w:color w:val="0074BA"/>
          <w:highlight w:val="white"/>
          <w:lang w:val="pl"/>
        </w:rPr>
      </w:pPr>
      <w:r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Wprowadzenie gospodarki </w:t>
      </w:r>
      <w:r w:rsidR="002C6E6B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cyrkularn</w:t>
      </w:r>
      <w:r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ej</w:t>
      </w:r>
      <w:r w:rsidR="002C6E6B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 może zmniejszyć </w:t>
      </w:r>
      <w:r w:rsidR="00B24585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obecną </w:t>
      </w:r>
      <w:r w:rsidR="002C6E6B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emisj</w:t>
      </w:r>
      <w:r w:rsidR="00B24585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ę</w:t>
      </w:r>
      <w:r w:rsidR="002C6E6B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 CO2</w:t>
      </w:r>
      <w:r w:rsidR="00785266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 o połowę</w:t>
      </w:r>
      <w:r w:rsidR="002C6E6B"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! Wystartowała V edycja konkursu Stena Recycling nagradzająca </w:t>
      </w:r>
    </w:p>
    <w:p w14:paraId="3652F56F" w14:textId="7A1D3509" w:rsidR="002C6E6B" w:rsidRPr="00785266" w:rsidRDefault="002C6E6B" w:rsidP="00785266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bCs/>
          <w:color w:val="0074BA"/>
          <w:highlight w:val="white"/>
          <w:lang w:val="pl"/>
        </w:rPr>
      </w:pPr>
      <w:r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najlepsze</w:t>
      </w:r>
      <w:r w:rsid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 </w:t>
      </w:r>
      <w:r w:rsidRPr="00785266">
        <w:rPr>
          <w:rFonts w:ascii="Arial" w:eastAsia="Arial" w:hAnsi="Arial" w:cs="Arial"/>
          <w:b/>
          <w:bCs/>
          <w:color w:val="0074BA"/>
          <w:highlight w:val="white"/>
          <w:lang w:val="pl"/>
        </w:rPr>
        <w:t>rozwiązania GOZ w Polsce</w:t>
      </w:r>
      <w:r w:rsidR="009C6796" w:rsidRPr="002C6E6B">
        <w:rPr>
          <w:rFonts w:ascii="Arial" w:eastAsia="Arial" w:hAnsi="Arial" w:cs="Arial"/>
          <w:b/>
          <w:bCs/>
          <w:color w:val="0074BA"/>
          <w:sz w:val="22"/>
          <w:szCs w:val="22"/>
          <w:highlight w:val="white"/>
        </w:rPr>
        <w:br/>
      </w:r>
      <w:bookmarkEnd w:id="0"/>
    </w:p>
    <w:p w14:paraId="279E870E" w14:textId="160AC5B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3 </w:t>
      </w:r>
      <w:r w:rsidR="00151007"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milion</w:t>
      </w:r>
      <w:r w:rsidR="0015100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y</w:t>
      </w:r>
      <w:r w:rsidR="00151007"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nowych miejsc pracy w UE do 2030 r., zwiększenie dochodów gospodarstw domowych o 4500 dolarów rocznie i zmniejszenie emisji CO2 o połowę</w:t>
      </w: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vertAlign w:val="superscript"/>
          <w:lang w:val="pl"/>
        </w:rPr>
        <w:footnoteReference w:id="1"/>
      </w:r>
      <w:r w:rsidR="00E8119C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- </w:t>
      </w: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to wymierne korzyści płynące z wprowadzania rozwiązań gospodarki cyrkularnej. Stena Recycling</w:t>
      </w:r>
      <w:r w:rsidR="00FB4B6F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, </w:t>
      </w:r>
      <w:r w:rsidR="00994363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wspierając</w:t>
      </w:r>
      <w:r w:rsidR="00FB4B6F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rozwój gospodarki o obiegu zamkniętym,</w:t>
      </w: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już piąty raz nagrodzi firmy i studentów, którzy wprowadzają i promują innowacyjne rozwiązania GOZ w Polsce. Właśnie ruszyła </w:t>
      </w:r>
      <w:r w:rsidR="00E8119C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nowa</w:t>
      </w:r>
      <w:r w:rsidR="00E8119C"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edycja konkursu STENA CIRCULAR ECONOMY AWARD – Lider Gospodarki Obiegu Zamkniętego. </w:t>
      </w:r>
    </w:p>
    <w:p w14:paraId="07AFF4DD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4516E6C" w14:textId="4E9AEC24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Firmy i konsumenci na całym świecie szukają bardziej zrównoważonych modeli biznesowych, aby zmniejszyć negatywne skutki zmian klimatycznych. Koncepcja gospodarki o obiegu zamkniętym</w:t>
      </w:r>
      <w:r w:rsidR="00151007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staje się kluczowym modelem pomagającym osiągnąć cele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ekoefektywności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. </w:t>
      </w:r>
    </w:p>
    <w:p w14:paraId="4305D830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51A4FED5" w14:textId="624290C2" w:rsidR="00151007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18 października 2021 r. Stena Recycling zainaugurowała piątą już edycję konkursu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Stena Circular Economy Award - Lider Gospodarki Obiegu Zamkniętego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 którego celem jest wspieranie</w:t>
      </w:r>
      <w:r w:rsidR="0099436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firm i</w:t>
      </w:r>
      <w:r w:rsidR="0072235C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99436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organizacji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w rozwijaniu </w:t>
      </w:r>
      <w:r w:rsidR="0099436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cyrkularnych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strategii oraz promocja najciekawszych rozwiązań. Wśród zwycięzców poprzednich edycji znaleźli się m.in.: Orange Polska S.A.,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IKEA,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92153E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Carrefour Polska Sp. z o.o. i </w:t>
      </w:r>
      <w:proofErr w:type="spellStart"/>
      <w:r w:rsidR="0092153E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Swapp</w:t>
      </w:r>
      <w:proofErr w:type="spellEnd"/>
      <w:r w:rsidR="0092153E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! Sp. z o.o.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,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ERGO Hestia SA. 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Wśród </w:t>
      </w:r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wyróżni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onych znalazły się </w:t>
      </w:r>
      <w:r w:rsidR="009B065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także 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m.in.</w:t>
      </w:r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BASF Polska Sp. z o.o.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Żywiec Zdrój S.A.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czy </w:t>
      </w:r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Jeronimo </w:t>
      </w:r>
      <w:proofErr w:type="spellStart"/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Martins</w:t>
      </w:r>
      <w:proofErr w:type="spellEnd"/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Polska S.A.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</w:t>
      </w:r>
      <w:r w:rsidR="00BC0B8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Amazon </w:t>
      </w:r>
      <w:proofErr w:type="spellStart"/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Fulfillment</w:t>
      </w:r>
      <w:proofErr w:type="spellEnd"/>
      <w:r w:rsidR="00151007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Poland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.</w:t>
      </w:r>
    </w:p>
    <w:p w14:paraId="0B57B8A4" w14:textId="77777777" w:rsidR="00151007" w:rsidRDefault="00151007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524370B2" w14:textId="6EB7CC88" w:rsidR="002C6E6B" w:rsidRPr="002C6E6B" w:rsidRDefault="009B065E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W dotychczasowych edycjach konkursu doceniono zarówno duże przedsiębiorstwa, jak i firmy z</w:t>
      </w:r>
      <w:r w:rsidR="0072235C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segmentu SME i start-</w:t>
      </w:r>
      <w:proofErr w:type="spellStart"/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up’y</w:t>
      </w:r>
      <w:proofErr w:type="spellEnd"/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 takie jak Creative Publishing Katarzyna Drewniany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</w:t>
      </w:r>
      <w:r w:rsidR="00BC0B8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KOKO World. </w:t>
      </w:r>
      <w:r w:rsidR="0092153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Różnorodność wyróżnionych inicjatyw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pokazuje, że idee GOZ można wprowadzać we wszystkich sektorach gospodarki, w przedsiębiorstwach dowolnej wielkości i na każdym etapie projektowania produktu.</w:t>
      </w:r>
    </w:p>
    <w:p w14:paraId="00472C8B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458475BC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Świadomość Polaków w zakresie dbania o środowisko i odpowiedzialności konsumenckiej stale rośnie. Sondaże opinii publicznej wykazują wysokie poparcie dla korzyści płynących z obiegu zamkniętego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vertAlign w:val="superscript"/>
          <w:lang w:val="pl"/>
        </w:rPr>
        <w:footnoteReference w:id="2"/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: lepszej efektywności energetycznej, mniejszej ilości odpadów, dłuższej żywotności produktów i możliwości naprawy urządzeń elektronicznych. </w:t>
      </w:r>
    </w:p>
    <w:p w14:paraId="05A591B5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161112F2" w14:textId="77777777" w:rsidR="00785266" w:rsidRDefault="002C6E6B" w:rsidP="00785266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-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Gospodarka cyrkularna to 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model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gospodarczy, w którym produkty i ich komponenty 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są wykorzystywane wielokrotnie.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W tym systemie „odpady” są z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a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wracane do 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obieg</w:t>
      </w:r>
      <w:r w:rsidR="00925F74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u na przykład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</w:p>
    <w:p w14:paraId="2014DEE7" w14:textId="77777777" w:rsidR="00785266" w:rsidRDefault="00785266" w:rsidP="00785266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</w:p>
    <w:p w14:paraId="64F77FB4" w14:textId="28109AF1" w:rsidR="00C52B36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poprzez naprawę, </w:t>
      </w:r>
      <w:r w:rsidR="00925F74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ponowne wykorzystanie czy</w:t>
      </w:r>
      <w:r w:rsidR="00C52B36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925F74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recykling.</w:t>
      </w:r>
      <w:r w:rsidR="00925F74"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Przejście w kierunku 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modelu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cyrkularnego to konieczność - nie tylko ze względu na dobro planety, ale także </w:t>
      </w:r>
      <w:r w:rsidR="00925F74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pod kątem biznesowym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. Konsumenci oczekują, że producenci będą </w:t>
      </w:r>
      <w:r w:rsidR="006C0B6E"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przeciwdziała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ć</w:t>
      </w:r>
      <w:r w:rsidR="006C0B6E"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zagrożeniom związanym z</w:t>
      </w:r>
      <w:r w:rsidR="00BC0B83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zanieczyszczeniem i nadmierną eksploatacją środowiska naturalnego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vertAlign w:val="superscript"/>
          <w:lang w:val="pl"/>
        </w:rPr>
        <w:footnoteReference w:id="3"/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.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</w:p>
    <w:p w14:paraId="5F7F943A" w14:textId="77777777" w:rsidR="00C52B36" w:rsidRDefault="00C52B36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3BD3778A" w14:textId="3E0E816C" w:rsidR="002C6E6B" w:rsidRPr="00C52B36" w:rsidRDefault="002C6E6B" w:rsidP="00785266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Konkurs Stena Circular Economy Award ma na celu wyróżnienie </w:t>
      </w:r>
      <w:r w:rsidR="00C10C7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właśnie tych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przedsiębiorstw i</w:t>
      </w:r>
      <w:r w:rsidR="0072235C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studentów, którzy realizują </w:t>
      </w:r>
      <w:r w:rsidR="00C10C7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istotne gospodarczo, środowiskowo i społecznie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działania na rzecz GOZ - </w:t>
      </w:r>
      <w:r w:rsidR="006C0B6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mówi</w:t>
      </w:r>
      <w:r w:rsidR="006C0B6E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Piotr Bruździak, ekspert Stena Recycling</w:t>
      </w:r>
      <w:r w:rsidR="006C0B6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, członek Jury konkursu.</w:t>
      </w:r>
    </w:p>
    <w:p w14:paraId="3A9DB81C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</w:p>
    <w:p w14:paraId="4FACCEE1" w14:textId="7D7BB62A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Warto zauważyć, że gospodarka o obiegu zamkniętym ma zalety wykraczające poza walory środowiskowe. W przeciwieństwie do gospodarki </w:t>
      </w:r>
      <w:r w:rsidR="006C0B6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liniowej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, </w:t>
      </w:r>
      <w:r w:rsidR="006C0B6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ta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o obiegu zamkniętym może przynieść korzyści zarówno klimatowi, jak i biznesowi. Firmy, które zgłosiły swoje pomysły w poprzednich edycjach konkursu podkreślały, że wprowadzane rozwiązania pozwoliły im na </w:t>
      </w:r>
      <w:r w:rsidR="007E6D0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realne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oszczędności i </w:t>
      </w:r>
      <w:r w:rsidR="007E6D0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zdobycie nowych rynków lub klientów</w:t>
      </w:r>
      <w:r w:rsidR="00C10C72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.</w:t>
      </w:r>
      <w:r w:rsidR="00C52B3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Wdrażanie cyrkularnych modeli biznesowych sprzyja poprawie innowacyjności i konkurencyjności przedsiębiorstwa – </w:t>
      </w:r>
      <w:r w:rsidR="00C10C72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pozwala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wyróżnić się na rynku oraz zmniejszyć koszty działalności przy jednoczesnym podniesieniu jakości świadczonych usług. Coroczny wzrost </w:t>
      </w:r>
      <w:r w:rsidR="007E6D0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liczby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zgłaszanych rozwiązań to dowód na potrzebę i</w:t>
      </w:r>
      <w:r w:rsidR="00BC0B8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popularność ich wdrażania.</w:t>
      </w:r>
    </w:p>
    <w:p w14:paraId="33897D3C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</w:p>
    <w:p w14:paraId="3C962510" w14:textId="3C5BFA05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-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Gospodarka obiegu zamkniętego </w:t>
      </w:r>
      <w:r w:rsidR="00AF5E3F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to</w:t>
      </w:r>
      <w:r w:rsidR="00AF5E3F"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rozwiązania pozwalające ograniczyć nadmierną konsumpcję zasobów naturalnych, a przez to powstrzymać kryzys klimatyczny i spadek bioróżnorodności. Stena Recycling to lider w gospodarowaniu odpadami na rynku skandynawskim i</w:t>
      </w:r>
      <w:r w:rsidR="00BC0B83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w Polsce. Chcemy dzielić się naszą wiedzą, dlatego w czasie trwania konkursu organizujemy też </w:t>
      </w:r>
      <w:r w:rsidR="00824046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spotkania online</w:t>
      </w:r>
      <w:r w:rsidR="00824046"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na temat GOZ, a zwycięskim i wyróżnionym przedsiębiorstwom oferujemy wybraną usługę środowiskową lub szkoleniową z naszej oferty -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dodaje Piotr Bruździak.</w:t>
      </w:r>
    </w:p>
    <w:p w14:paraId="6718AE7A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38EA6C17" w14:textId="063CA8D4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Konkurs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Stena Circular Economy Award zo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stał zainicjowany w 2017 roku i jest pierwszym w Polsce konkursem skierowanym do przedsiębiorstw i środowiska akademickiego</w:t>
      </w:r>
      <w:r w:rsidR="0082404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pozwalającym na wymianę pomysłów i doświadczeń w obszarze gospodarki cyrkularnej. </w:t>
      </w:r>
    </w:p>
    <w:p w14:paraId="7D0DCFD5" w14:textId="77777777" w:rsid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AB75257" w14:textId="3DCF1F1E" w:rsidR="002C6E6B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Jak zgłosić się do konkursu:</w:t>
      </w:r>
    </w:p>
    <w:p w14:paraId="35DE8F53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Konkurs skierowany jest do firm i studentów. Zgłoszenia przyjmowane są w trzech kategoriach:</w:t>
      </w:r>
    </w:p>
    <w:p w14:paraId="362D3413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przedsiębiorstw, które wdrożyły praktyki GOZ,</w:t>
      </w:r>
    </w:p>
    <w:p w14:paraId="7F339D55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przedsiębiorstw, które wdrożyły działania promujące GOZ,</w:t>
      </w:r>
    </w:p>
    <w:p w14:paraId="7A27BD50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studentów, którzy zaproponują wdrożenie GOZ przydatne dla biznesu lub akcję społeczną promującą ideę GOZ.</w:t>
      </w:r>
    </w:p>
    <w:p w14:paraId="61969494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68CEEEF8" w14:textId="1FDB1C02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Zgłoszenia można </w:t>
      </w:r>
      <w:r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przesyłać do </w:t>
      </w:r>
      <w:r w:rsidR="000020D2"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6 lutego 2022</w:t>
      </w:r>
      <w:r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r. przez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formularz znajdujący się na stronie: </w:t>
      </w:r>
      <w:hyperlink r:id="rId8">
        <w:r w:rsidRPr="002C6E6B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  <w:lang w:val="pl"/>
          </w:rPr>
          <w:t>www.stenarecycling.pl/stena-circular-economy-award</w:t>
        </w:r>
      </w:hyperlink>
    </w:p>
    <w:p w14:paraId="65B28DF0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1802C99F" w14:textId="77777777" w:rsidR="00785266" w:rsidRDefault="00785266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DFC14F8" w14:textId="0B13F74C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Partnerami konkursu są: Forum Odpowiedzialnego Biznesu, Akademia Leona Koźmińskiego, Polska Izba Gospodarki Odpadami, Organizacja Odzysku Opakowań Rekopol, Skandynawsko-Polska Izba Gospodarcza oraz Kampania 17. Celów.</w:t>
      </w:r>
    </w:p>
    <w:p w14:paraId="1ABD2D56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6680FB68" w14:textId="2F93607E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Zwycięzców poznamy wiosną 2022 roku. Nagrodą dla przedsiębiorstw, oprócz promocji swojego projektu jest możliwość wybrania z oferty Stena Recycling usługi środowiskowej lub szkoleniowej m.in. audytu środowiskowego, szkolenia środowiskowego czy dotyczącego transportu odpadów niebezpiecznych. </w:t>
      </w:r>
    </w:p>
    <w:p w14:paraId="7D39A356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273C234A" w14:textId="43E990F9" w:rsidR="002C6E6B" w:rsidRPr="002C6E6B" w:rsidRDefault="00FB4B6F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Natomiast z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wycięzcy w kategorii studenckiej otrzymają laptopy oraz grant w wysokości do 10 000 zł na realizację projektu edukacyjnego z obszaru GOZ. Przedsiębiorstwa i studenci oraz ich uczelnie zostaną także wyróżnieni certyfikatem dobrych praktyk.</w:t>
      </w:r>
    </w:p>
    <w:p w14:paraId="492289E6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</w:p>
    <w:p w14:paraId="4D11295A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Szczegółowe informacje o konkursie oraz formularze zgłoszeniowe znajdują się na stronie: </w:t>
      </w:r>
      <w:hyperlink r:id="rId9">
        <w:r w:rsidRPr="002C6E6B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  <w:lang w:val="pl"/>
          </w:rPr>
          <w:t>www.stenarecycling.pl/stena-circular-economy-award</w:t>
        </w:r>
      </w:hyperlink>
    </w:p>
    <w:p w14:paraId="5B8B48DF" w14:textId="77777777" w:rsidR="000020D2" w:rsidRDefault="000020D2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24ABD6E0" w14:textId="3DFD9647" w:rsidR="002C6E6B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Czym jest GOZ</w:t>
      </w:r>
    </w:p>
    <w:p w14:paraId="6F5F1282" w14:textId="03E01D6F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Gospodarka Obiegu Zamkniętego polega na racjonalnym i efektywnym wykorzystaniu zasobów oraz minimalizowaniu negatywnego wpływu wytwarzanych produktów na środowisko. GOZ jest przeciwieństwem gospodarki linearnej, w której cykl życia produktu ogranicza się do produkcji, użycia i wyrzucenia. Model cyrkularny jest jednym z priorytetów polityki Unii Europejskiej. Jednym z</w:t>
      </w:r>
      <w:r w:rsidR="00BC0B8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założeń jest m.in. osiągnięcie do 2030 roku poziomu 70% w odniesieniu do recyklingu odpadów opakowaniowych, 60% - odpadów komunalnych, 55% - plastiku, 60% - aluminium, 80% – metali żelaznych. </w:t>
      </w:r>
    </w:p>
    <w:p w14:paraId="2D55FBD7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4A1B44E1" w14:textId="447B0081" w:rsidR="000020D2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O konkursie </w:t>
      </w:r>
    </w:p>
    <w:p w14:paraId="0040F41C" w14:textId="09778AFA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Konkurs Stena Circular Economy Award – Lider Gospodarki Obiegu Zamkniętego organizowany jest od 2017 roku. To pierwszy w Polsce konkurs skierowany do przedsiębiorstw i środowiska akademickiego pozwalający na wymianę pomysłów i doświadczeń w obszarze GOZ. W poprzedniej edycji tytuł Lidera GOZ w kategorii przedsiębiorstw zdobyły: Carrefour Polska Sp. z o.o. i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Swapp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! Sp. z o.o. za projekt „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Refillomaty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Swapp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!”, Creative Publishing Katarzyna Drewniany za projekt „Circular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Scrap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”, North.pl za “Naprawiaj nie wyrzucaj”. Natomiast wyróżnienia przyznano BASF Polska Sp. z o.o. za “BASF Polska zamyka obieg dzięki kompostowanemu polimerowi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ecovio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®” oraz Żywiec Zdrój S.A. za “Zobowiązanie Żywiec Zdrój”, Jeronimo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Martins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Polska S.A. za “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Biedronkowa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SegregA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(k)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cja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- bądź w porządku dla środowiska!” oraz Amazon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Fulfillment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Poland za inicjatywę “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Sustainability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Ambassadors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Program”. </w:t>
      </w:r>
    </w:p>
    <w:p w14:paraId="56E196AF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37F7064B" w14:textId="726B7A12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 kategorii studenckiej główną nagrodę przyznano Łukaszowi Ziembie z ASP w Katowicach za projekt „ŁACH”, wyróżnienia </w:t>
      </w:r>
      <w:r w:rsidR="0081445D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otrzyma</w:t>
      </w:r>
      <w:r w:rsidR="0081445D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li</w:t>
      </w:r>
      <w:r w:rsidR="0081445D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Piotr Długosz i Jacek Organiściak z Politechniki Łódzkiej za projekt „Wielorazowe opakowanie kurierskie”. </w:t>
      </w:r>
    </w:p>
    <w:p w14:paraId="79DE5361" w14:textId="77777777" w:rsidR="0080249A" w:rsidRPr="002C6E6B" w:rsidRDefault="0080249A" w:rsidP="00785266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53C5E879" w14:textId="2F7F15B8" w:rsidR="009A4930" w:rsidRPr="00ED7779" w:rsidRDefault="003329B1" w:rsidP="00785266">
      <w:pPr>
        <w:spacing w:line="276" w:lineRule="auto"/>
        <w:jc w:val="both"/>
        <w:rPr>
          <w:rFonts w:ascii="Arial" w:eastAsia="Arial" w:hAnsi="Arial" w:cs="Arial"/>
          <w:bCs/>
          <w:sz w:val="21"/>
          <w:szCs w:val="21"/>
        </w:rPr>
      </w:pPr>
      <w:r w:rsidRPr="00ED7779">
        <w:rPr>
          <w:rFonts w:ascii="Arial" w:eastAsia="Arial" w:hAnsi="Arial" w:cs="Arial"/>
          <w:b/>
          <w:sz w:val="20"/>
          <w:szCs w:val="20"/>
        </w:rPr>
        <w:t>Kontakt dla mediów: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Prepare Media i Komunikacja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m: 783 917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> </w:t>
      </w:r>
      <w:r w:rsidRPr="00ED7779">
        <w:rPr>
          <w:rFonts w:ascii="Arial" w:eastAsia="Arial" w:hAnsi="Arial" w:cs="Arial"/>
          <w:bCs/>
          <w:sz w:val="20"/>
          <w:szCs w:val="20"/>
        </w:rPr>
        <w:t>437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m: 783 917</w:t>
      </w:r>
      <w:r w:rsidR="00ED7779" w:rsidRPr="00ED7779">
        <w:rPr>
          <w:rFonts w:ascii="Arial" w:eastAsia="Arial" w:hAnsi="Arial" w:cs="Arial"/>
          <w:bCs/>
          <w:sz w:val="20"/>
          <w:szCs w:val="20"/>
        </w:rPr>
        <w:t> </w:t>
      </w:r>
      <w:r w:rsidRPr="00ED7779">
        <w:rPr>
          <w:rFonts w:ascii="Arial" w:eastAsia="Arial" w:hAnsi="Arial" w:cs="Arial"/>
          <w:bCs/>
          <w:sz w:val="20"/>
          <w:szCs w:val="20"/>
        </w:rPr>
        <w:t>263</w:t>
      </w:r>
      <w:r w:rsidR="00ED7779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 xml:space="preserve">@: </w:t>
      </w:r>
      <w:hyperlink r:id="rId10" w:history="1">
        <w:r w:rsidR="009A4930" w:rsidRPr="00ED7779">
          <w:rPr>
            <w:rStyle w:val="Hipercze"/>
            <w:rFonts w:ascii="Arial" w:eastAsia="Arial" w:hAnsi="Arial" w:cs="Arial"/>
            <w:bCs/>
            <w:sz w:val="20"/>
            <w:szCs w:val="20"/>
          </w:rPr>
          <w:t>info@prepare.pl</w:t>
        </w:r>
      </w:hyperlink>
    </w:p>
    <w:sectPr w:rsidR="009A4930" w:rsidRPr="00ED7779" w:rsidSect="00A166DD">
      <w:headerReference w:type="default" r:id="rId11"/>
      <w:footerReference w:type="default" r:id="rId12"/>
      <w:pgSz w:w="11906" w:h="16838"/>
      <w:pgMar w:top="2230" w:right="1133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B6CA" w14:textId="77777777" w:rsidR="00A804A2" w:rsidRDefault="00A804A2">
      <w:r>
        <w:separator/>
      </w:r>
    </w:p>
  </w:endnote>
  <w:endnote w:type="continuationSeparator" w:id="0">
    <w:p w14:paraId="12804D58" w14:textId="77777777" w:rsidR="00A804A2" w:rsidRDefault="00A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EE4" w14:textId="77777777" w:rsidR="002E3A7A" w:rsidRDefault="002E3A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2" w:type="dxa"/>
      <w:tblInd w:w="0" w:type="dxa"/>
      <w:tblBorders>
        <w:top w:val="dotted" w:sz="4" w:space="0" w:color="002060"/>
      </w:tblBorders>
      <w:tblLayout w:type="fixed"/>
      <w:tblLook w:val="0400" w:firstRow="0" w:lastRow="0" w:firstColumn="0" w:lastColumn="0" w:noHBand="0" w:noVBand="1"/>
    </w:tblPr>
    <w:tblGrid>
      <w:gridCol w:w="3029"/>
      <w:gridCol w:w="2661"/>
      <w:gridCol w:w="4652"/>
    </w:tblGrid>
    <w:tr w:rsidR="002E3A7A" w14:paraId="24B0B7E2" w14:textId="77777777">
      <w:trPr>
        <w:trHeight w:val="1076"/>
      </w:trPr>
      <w:tc>
        <w:tcPr>
          <w:tcW w:w="3029" w:type="dxa"/>
        </w:tcPr>
        <w:p w14:paraId="29A28F1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200"/>
            <w:ind w:right="-204"/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  <w:t>STENA RECYCLING Sp. z o.o.</w:t>
          </w:r>
        </w:p>
        <w:p w14:paraId="5C586362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02 - 390 Warszawa</w:t>
          </w:r>
        </w:p>
        <w:p w14:paraId="45E9945F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SIEDZIBA BIURA GŁÓWNEGO:</w:t>
          </w:r>
        </w:p>
        <w:p w14:paraId="2CEDDE5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02-390 Warszawa</w:t>
          </w:r>
        </w:p>
        <w:p w14:paraId="3C76D983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36835BBE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61" w:type="dxa"/>
        </w:tcPr>
        <w:p w14:paraId="68636A1A" w14:textId="77777777" w:rsidR="002E3A7A" w:rsidRPr="00692B6A" w:rsidRDefault="002E3A7A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</w:p>
        <w:p w14:paraId="48EA5EBB" w14:textId="77777777" w:rsidR="002E3A7A" w:rsidRPr="00692B6A" w:rsidRDefault="003329B1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  <w:proofErr w:type="gramStart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Tel.:+</w:t>
          </w:r>
          <w:proofErr w:type="gramEnd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48 698 000 555</w:t>
          </w:r>
        </w:p>
        <w:p w14:paraId="62410C5D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poland@stenarecycling.com</w:t>
          </w:r>
        </w:p>
        <w:p w14:paraId="7484433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www.stenarecycling.pl</w:t>
          </w:r>
        </w:p>
        <w:p w14:paraId="1113A9B7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/>
            <w:rPr>
              <w:rFonts w:ascii="Arial" w:eastAsia="Arial" w:hAnsi="Arial" w:cs="Arial"/>
              <w:color w:val="000000"/>
              <w:sz w:val="22"/>
              <w:szCs w:val="22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br/>
          </w:r>
        </w:p>
      </w:tc>
      <w:tc>
        <w:tcPr>
          <w:tcW w:w="4652" w:type="dxa"/>
        </w:tcPr>
        <w:p w14:paraId="3A629A6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 w:rsidRPr="0072235C">
            <w:rPr>
              <w:rFonts w:ascii="Arial" w:eastAsia="Arial" w:hAnsi="Arial" w:cs="Arial"/>
              <w:color w:val="000000"/>
              <w:sz w:val="14"/>
              <w:szCs w:val="14"/>
              <w:lang w:val="en-US"/>
            </w:rPr>
            <w:br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NIP 527-23-46-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985,  KRS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pod nr 0000027111 </w:t>
          </w:r>
        </w:p>
        <w:p w14:paraId="73C997B0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Sąd 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Rejonowy  dla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m. st. Warszawy, XII Wydział Gospodarczy </w:t>
          </w:r>
        </w:p>
        <w:p w14:paraId="17CD1EF8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Wysokość kapitału zakładowego 8 000 000,00 PLN</w:t>
          </w:r>
        </w:p>
        <w:p w14:paraId="3329D674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Konto bankowe: </w:t>
          </w: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Svenska</w:t>
          </w:r>
          <w:proofErr w:type="spell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Handelsbanken</w:t>
          </w:r>
          <w:proofErr w:type="spell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AB S.A.</w:t>
          </w:r>
        </w:p>
        <w:p w14:paraId="6714E91E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 84 2250 0001 0000 0040 0053 1251</w:t>
          </w:r>
        </w:p>
        <w:p w14:paraId="284020F5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Nr rejestrowy 000000969</w:t>
          </w:r>
        </w:p>
        <w:p w14:paraId="3F3D108D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14:paraId="2A8B1798" w14:textId="77777777" w:rsidR="002E3A7A" w:rsidRDefault="002E3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3308" w14:textId="77777777" w:rsidR="00A804A2" w:rsidRDefault="00A804A2">
      <w:r>
        <w:separator/>
      </w:r>
    </w:p>
  </w:footnote>
  <w:footnote w:type="continuationSeparator" w:id="0">
    <w:p w14:paraId="73228C9B" w14:textId="77777777" w:rsidR="00A804A2" w:rsidRDefault="00A804A2">
      <w:r>
        <w:continuationSeparator/>
      </w:r>
    </w:p>
  </w:footnote>
  <w:footnote w:id="1">
    <w:p w14:paraId="1AB94696" w14:textId="73A3667B" w:rsidR="002C6E6B" w:rsidRPr="00815777" w:rsidRDefault="002C6E6B" w:rsidP="002C6E6B">
      <w:pPr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815777">
        <w:rPr>
          <w:sz w:val="20"/>
          <w:szCs w:val="20"/>
          <w:lang w:val="en-US"/>
        </w:rPr>
        <w:t xml:space="preserve"> Growth </w:t>
      </w:r>
      <w:proofErr w:type="gramStart"/>
      <w:r w:rsidR="00C52B36" w:rsidRPr="00815777">
        <w:rPr>
          <w:sz w:val="20"/>
          <w:szCs w:val="20"/>
          <w:lang w:val="en-US"/>
        </w:rPr>
        <w:t>within</w:t>
      </w:r>
      <w:r w:rsidR="00C52B36">
        <w:rPr>
          <w:sz w:val="20"/>
          <w:szCs w:val="20"/>
          <w:lang w:val="en-US"/>
        </w:rPr>
        <w:t>:</w:t>
      </w:r>
      <w:proofErr w:type="gramEnd"/>
      <w:r w:rsidRPr="00815777">
        <w:rPr>
          <w:sz w:val="20"/>
          <w:szCs w:val="20"/>
          <w:lang w:val="en-US"/>
        </w:rPr>
        <w:t xml:space="preserve"> a circular economy vision for a competitive Europe, </w:t>
      </w:r>
      <w:proofErr w:type="spellStart"/>
      <w:r w:rsidRPr="00815777">
        <w:rPr>
          <w:sz w:val="20"/>
          <w:szCs w:val="20"/>
          <w:lang w:val="en-US"/>
        </w:rPr>
        <w:t>raport</w:t>
      </w:r>
      <w:proofErr w:type="spellEnd"/>
      <w:r w:rsidRPr="00815777">
        <w:rPr>
          <w:sz w:val="20"/>
          <w:szCs w:val="20"/>
          <w:lang w:val="en-US"/>
        </w:rPr>
        <w:t xml:space="preserve"> Ellen MacArthur Foundation</w:t>
      </w:r>
    </w:p>
  </w:footnote>
  <w:footnote w:id="2">
    <w:p w14:paraId="50D5AC14" w14:textId="369DB76D" w:rsidR="002C6E6B" w:rsidRPr="002C6E6B" w:rsidRDefault="002C6E6B" w:rsidP="002C6E6B">
      <w:pPr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2C6E6B">
        <w:rPr>
          <w:sz w:val="20"/>
          <w:szCs w:val="20"/>
          <w:lang w:val="en-US"/>
        </w:rPr>
        <w:t xml:space="preserve"> https://avaazimages.avaaz.org/KOMUNIKAT%20PRASOWY-AvaazPLPoll.pdf</w:t>
      </w:r>
    </w:p>
  </w:footnote>
  <w:footnote w:id="3">
    <w:p w14:paraId="30374EF6" w14:textId="49B56374" w:rsidR="002C6E6B" w:rsidRPr="002C6E6B" w:rsidRDefault="002C6E6B" w:rsidP="002C6E6B">
      <w:pPr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2C6E6B">
        <w:rPr>
          <w:sz w:val="20"/>
          <w:szCs w:val="20"/>
          <w:lang w:val="en-US"/>
        </w:rPr>
        <w:t xml:space="preserve"> https://www.stenarecycling.pl/top-menu/aktualnosci/wikszo-polakow-chce-produktow-z-recyklingu/</w:t>
      </w:r>
    </w:p>
    <w:p w14:paraId="54DD0916" w14:textId="77777777" w:rsidR="002C6E6B" w:rsidRPr="002C6E6B" w:rsidRDefault="002C6E6B" w:rsidP="002C6E6B">
      <w:pPr>
        <w:rPr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8E44" w14:textId="71F81571" w:rsidR="002E3A7A" w:rsidRDefault="00C52B36" w:rsidP="00C52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F86284B" wp14:editId="3D2E6926">
          <wp:simplePos x="0" y="0"/>
          <wp:positionH relativeFrom="margin">
            <wp:posOffset>4664710</wp:posOffset>
          </wp:positionH>
          <wp:positionV relativeFrom="topMargin">
            <wp:posOffset>666281</wp:posOffset>
          </wp:positionV>
          <wp:extent cx="1456055" cy="539750"/>
          <wp:effectExtent l="0" t="0" r="0" b="0"/>
          <wp:wrapSquare wrapText="bothSides" distT="0" distB="0" distL="114300" distR="114300"/>
          <wp:docPr id="3" name="image2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6E7302A" wp14:editId="75F045F1">
          <wp:extent cx="959370" cy="961261"/>
          <wp:effectExtent l="0" t="0" r="6350" b="4445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68" cy="99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752"/>
    <w:multiLevelType w:val="multilevel"/>
    <w:tmpl w:val="91E6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2DB"/>
    <w:multiLevelType w:val="multilevel"/>
    <w:tmpl w:val="1BD03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19F3"/>
    <w:multiLevelType w:val="multilevel"/>
    <w:tmpl w:val="507CF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A"/>
    <w:rsid w:val="000020D2"/>
    <w:rsid w:val="00024A74"/>
    <w:rsid w:val="00027A15"/>
    <w:rsid w:val="00031639"/>
    <w:rsid w:val="00055A03"/>
    <w:rsid w:val="000731BC"/>
    <w:rsid w:val="000A06CA"/>
    <w:rsid w:val="000C1700"/>
    <w:rsid w:val="000F4160"/>
    <w:rsid w:val="000F7915"/>
    <w:rsid w:val="00114BF5"/>
    <w:rsid w:val="00151007"/>
    <w:rsid w:val="001750B9"/>
    <w:rsid w:val="0017636D"/>
    <w:rsid w:val="00183202"/>
    <w:rsid w:val="00190C39"/>
    <w:rsid w:val="001B7F0A"/>
    <w:rsid w:val="001C645C"/>
    <w:rsid w:val="001D2D84"/>
    <w:rsid w:val="001E293C"/>
    <w:rsid w:val="00202324"/>
    <w:rsid w:val="002141A7"/>
    <w:rsid w:val="002158A5"/>
    <w:rsid w:val="00223D48"/>
    <w:rsid w:val="0025145C"/>
    <w:rsid w:val="002516C1"/>
    <w:rsid w:val="00272D8F"/>
    <w:rsid w:val="002811D1"/>
    <w:rsid w:val="002841B5"/>
    <w:rsid w:val="002C6E6B"/>
    <w:rsid w:val="002D0147"/>
    <w:rsid w:val="002D2094"/>
    <w:rsid w:val="002E0983"/>
    <w:rsid w:val="002E1E82"/>
    <w:rsid w:val="002E3A7A"/>
    <w:rsid w:val="002F0AFB"/>
    <w:rsid w:val="002F285A"/>
    <w:rsid w:val="002F286E"/>
    <w:rsid w:val="00307A33"/>
    <w:rsid w:val="00326A6D"/>
    <w:rsid w:val="003329B1"/>
    <w:rsid w:val="003349DB"/>
    <w:rsid w:val="00336979"/>
    <w:rsid w:val="003407B5"/>
    <w:rsid w:val="00350339"/>
    <w:rsid w:val="00360802"/>
    <w:rsid w:val="00396F18"/>
    <w:rsid w:val="003A2A77"/>
    <w:rsid w:val="003D5F69"/>
    <w:rsid w:val="003E30FD"/>
    <w:rsid w:val="003F6285"/>
    <w:rsid w:val="00417242"/>
    <w:rsid w:val="0042189B"/>
    <w:rsid w:val="004251E7"/>
    <w:rsid w:val="0043524A"/>
    <w:rsid w:val="004513B8"/>
    <w:rsid w:val="004620FD"/>
    <w:rsid w:val="0048024B"/>
    <w:rsid w:val="004868B7"/>
    <w:rsid w:val="004A18DB"/>
    <w:rsid w:val="004D1B0A"/>
    <w:rsid w:val="004D5C7F"/>
    <w:rsid w:val="004E47ED"/>
    <w:rsid w:val="004F5AFB"/>
    <w:rsid w:val="00502CF7"/>
    <w:rsid w:val="005063B0"/>
    <w:rsid w:val="00510779"/>
    <w:rsid w:val="005272D0"/>
    <w:rsid w:val="00535C25"/>
    <w:rsid w:val="0055104E"/>
    <w:rsid w:val="00560C6C"/>
    <w:rsid w:val="00584D0D"/>
    <w:rsid w:val="00594892"/>
    <w:rsid w:val="005A2164"/>
    <w:rsid w:val="005A5F7F"/>
    <w:rsid w:val="005D3AAC"/>
    <w:rsid w:val="005D7C94"/>
    <w:rsid w:val="005E074E"/>
    <w:rsid w:val="005F7021"/>
    <w:rsid w:val="00622976"/>
    <w:rsid w:val="006345DD"/>
    <w:rsid w:val="006467D5"/>
    <w:rsid w:val="0065632B"/>
    <w:rsid w:val="006649F1"/>
    <w:rsid w:val="00667523"/>
    <w:rsid w:val="00670970"/>
    <w:rsid w:val="00692B6A"/>
    <w:rsid w:val="006C0B6E"/>
    <w:rsid w:val="006D6285"/>
    <w:rsid w:val="006E0104"/>
    <w:rsid w:val="006E6448"/>
    <w:rsid w:val="006F17EB"/>
    <w:rsid w:val="00702901"/>
    <w:rsid w:val="00710C03"/>
    <w:rsid w:val="00715DB2"/>
    <w:rsid w:val="0072235C"/>
    <w:rsid w:val="007234FB"/>
    <w:rsid w:val="007472A6"/>
    <w:rsid w:val="007516FF"/>
    <w:rsid w:val="00777FF3"/>
    <w:rsid w:val="00782F89"/>
    <w:rsid w:val="00785266"/>
    <w:rsid w:val="007B52F0"/>
    <w:rsid w:val="007E5AEB"/>
    <w:rsid w:val="007E6D00"/>
    <w:rsid w:val="007F3DE1"/>
    <w:rsid w:val="0080249A"/>
    <w:rsid w:val="0081445D"/>
    <w:rsid w:val="00820445"/>
    <w:rsid w:val="00824046"/>
    <w:rsid w:val="0084757D"/>
    <w:rsid w:val="00852BDA"/>
    <w:rsid w:val="00872D28"/>
    <w:rsid w:val="008761C1"/>
    <w:rsid w:val="008A6650"/>
    <w:rsid w:val="008B69D1"/>
    <w:rsid w:val="008E6063"/>
    <w:rsid w:val="008F51BB"/>
    <w:rsid w:val="00907B7C"/>
    <w:rsid w:val="009157F5"/>
    <w:rsid w:val="0092153E"/>
    <w:rsid w:val="00925F74"/>
    <w:rsid w:val="0092745B"/>
    <w:rsid w:val="009763EB"/>
    <w:rsid w:val="00977419"/>
    <w:rsid w:val="00994363"/>
    <w:rsid w:val="00994BF5"/>
    <w:rsid w:val="009A0B8D"/>
    <w:rsid w:val="009A4930"/>
    <w:rsid w:val="009A7AC4"/>
    <w:rsid w:val="009B065E"/>
    <w:rsid w:val="009C6796"/>
    <w:rsid w:val="009F260A"/>
    <w:rsid w:val="00A0455E"/>
    <w:rsid w:val="00A0468D"/>
    <w:rsid w:val="00A166DD"/>
    <w:rsid w:val="00A17E41"/>
    <w:rsid w:val="00A21FB3"/>
    <w:rsid w:val="00A513F5"/>
    <w:rsid w:val="00A6539D"/>
    <w:rsid w:val="00A707C2"/>
    <w:rsid w:val="00A75C21"/>
    <w:rsid w:val="00A804A2"/>
    <w:rsid w:val="00AB1733"/>
    <w:rsid w:val="00AC12F0"/>
    <w:rsid w:val="00AF3894"/>
    <w:rsid w:val="00AF5E3F"/>
    <w:rsid w:val="00B04B6E"/>
    <w:rsid w:val="00B064B3"/>
    <w:rsid w:val="00B072D0"/>
    <w:rsid w:val="00B23ADC"/>
    <w:rsid w:val="00B24585"/>
    <w:rsid w:val="00B31B2F"/>
    <w:rsid w:val="00B66FDB"/>
    <w:rsid w:val="00B67506"/>
    <w:rsid w:val="00B729FC"/>
    <w:rsid w:val="00B73A21"/>
    <w:rsid w:val="00B7768D"/>
    <w:rsid w:val="00B97F1D"/>
    <w:rsid w:val="00BC0B83"/>
    <w:rsid w:val="00BC794B"/>
    <w:rsid w:val="00BF2E8F"/>
    <w:rsid w:val="00C10C72"/>
    <w:rsid w:val="00C169F0"/>
    <w:rsid w:val="00C218E6"/>
    <w:rsid w:val="00C52B36"/>
    <w:rsid w:val="00C60954"/>
    <w:rsid w:val="00C630C1"/>
    <w:rsid w:val="00C82DA0"/>
    <w:rsid w:val="00CB6482"/>
    <w:rsid w:val="00D02039"/>
    <w:rsid w:val="00D06398"/>
    <w:rsid w:val="00D175C4"/>
    <w:rsid w:val="00D26CFF"/>
    <w:rsid w:val="00D2730C"/>
    <w:rsid w:val="00D40B32"/>
    <w:rsid w:val="00D410B3"/>
    <w:rsid w:val="00D41763"/>
    <w:rsid w:val="00D41BE0"/>
    <w:rsid w:val="00D54CA2"/>
    <w:rsid w:val="00D54D0F"/>
    <w:rsid w:val="00D638C4"/>
    <w:rsid w:val="00D65965"/>
    <w:rsid w:val="00DB4CDA"/>
    <w:rsid w:val="00DC5DBC"/>
    <w:rsid w:val="00DD6103"/>
    <w:rsid w:val="00E25DCA"/>
    <w:rsid w:val="00E31E7E"/>
    <w:rsid w:val="00E67F5E"/>
    <w:rsid w:val="00E8067D"/>
    <w:rsid w:val="00E8119C"/>
    <w:rsid w:val="00ED7779"/>
    <w:rsid w:val="00F01A2F"/>
    <w:rsid w:val="00F25780"/>
    <w:rsid w:val="00F5707B"/>
    <w:rsid w:val="00F6287A"/>
    <w:rsid w:val="00F6288B"/>
    <w:rsid w:val="00F80F2E"/>
    <w:rsid w:val="00F95D3F"/>
    <w:rsid w:val="00FA4229"/>
    <w:rsid w:val="00FA6055"/>
    <w:rsid w:val="00FB4B6F"/>
    <w:rsid w:val="00FE733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F481D"/>
  <w15:docId w15:val="{952DBAEC-721D-4C75-A335-1497CE2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9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3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D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7A33"/>
    <w:rPr>
      <w:b/>
      <w:bCs/>
    </w:rPr>
  </w:style>
  <w:style w:type="character" w:styleId="Uwydatnienie">
    <w:name w:val="Emphasis"/>
    <w:basedOn w:val="Domylnaczcionkaakapitu"/>
    <w:uiPriority w:val="20"/>
    <w:qFormat/>
    <w:rsid w:val="00307A3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D6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2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2404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5D"/>
  </w:style>
  <w:style w:type="paragraph" w:styleId="Stopka">
    <w:name w:val="footer"/>
    <w:basedOn w:val="Normalny"/>
    <w:link w:val="StopkaZnak"/>
    <w:uiPriority w:val="99"/>
    <w:unhideWhenUsed/>
    <w:rsid w:val="00814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narecycling.pl/stena-circular-economy-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ar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narecycling.pl/stena-circular-economy-aw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0314-2B32-4191-A92B-B5EED55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Świąder</cp:lastModifiedBy>
  <cp:revision>4</cp:revision>
  <dcterms:created xsi:type="dcterms:W3CDTF">2021-10-18T19:42:00Z</dcterms:created>
  <dcterms:modified xsi:type="dcterms:W3CDTF">2021-10-19T06:56:00Z</dcterms:modified>
</cp:coreProperties>
</file>