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CD04" w14:textId="2C3396A2" w:rsidR="00D71B14" w:rsidRDefault="00473D87" w:rsidP="00473D87">
      <w:pPr>
        <w:pStyle w:val="Body"/>
        <w:jc w:val="center"/>
        <w:rPr>
          <w:b/>
          <w:bCs/>
          <w:sz w:val="36"/>
          <w:szCs w:val="36"/>
          <w:lang w:val="pl-PL"/>
        </w:rPr>
      </w:pPr>
      <w:r>
        <w:rPr>
          <w:b/>
          <w:bCs/>
          <w:noProof/>
          <w:sz w:val="36"/>
          <w:szCs w:val="36"/>
          <w:lang w:val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2268AE9" wp14:editId="29FAB885">
            <wp:extent cx="2734147" cy="10936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lc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13" cy="10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F22F9" w14:textId="77777777" w:rsidR="00D71B14" w:rsidRDefault="00D71B14" w:rsidP="00712902">
      <w:pPr>
        <w:pStyle w:val="Body"/>
        <w:jc w:val="both"/>
        <w:rPr>
          <w:b/>
          <w:bCs/>
          <w:sz w:val="36"/>
          <w:szCs w:val="36"/>
          <w:lang w:val="pl-PL"/>
        </w:rPr>
      </w:pPr>
    </w:p>
    <w:p w14:paraId="5C9DA083" w14:textId="44CB2B5A" w:rsidR="00143C81" w:rsidRPr="00C46177" w:rsidRDefault="00FA153D" w:rsidP="00D71B14">
      <w:pPr>
        <w:pStyle w:val="Body"/>
        <w:jc w:val="center"/>
        <w:rPr>
          <w:b/>
          <w:bCs/>
          <w:sz w:val="36"/>
          <w:szCs w:val="36"/>
          <w:lang w:val="pl-PL"/>
        </w:rPr>
      </w:pPr>
      <w:proofErr w:type="spellStart"/>
      <w:r w:rsidRPr="00C46177">
        <w:rPr>
          <w:b/>
          <w:bCs/>
          <w:sz w:val="36"/>
          <w:szCs w:val="36"/>
          <w:lang w:val="pl-PL"/>
        </w:rPr>
        <w:t>Welcome</w:t>
      </w:r>
      <w:proofErr w:type="spellEnd"/>
      <w:r w:rsidRPr="00C46177">
        <w:rPr>
          <w:b/>
          <w:bCs/>
          <w:sz w:val="36"/>
          <w:szCs w:val="36"/>
          <w:lang w:val="pl-PL"/>
        </w:rPr>
        <w:t xml:space="preserve"> Digital opracowało nową generację reklam </w:t>
      </w:r>
      <w:r w:rsidR="00C248D9">
        <w:rPr>
          <w:b/>
          <w:bCs/>
          <w:sz w:val="36"/>
          <w:szCs w:val="36"/>
          <w:lang w:val="pl-PL"/>
        </w:rPr>
        <w:t xml:space="preserve">video </w:t>
      </w:r>
      <w:r w:rsidRPr="00C46177">
        <w:rPr>
          <w:b/>
          <w:bCs/>
          <w:sz w:val="36"/>
          <w:szCs w:val="36"/>
          <w:lang w:val="pl-PL"/>
        </w:rPr>
        <w:t>dla YouTube.</w:t>
      </w:r>
    </w:p>
    <w:p w14:paraId="26239955" w14:textId="77777777" w:rsidR="00143C81" w:rsidRPr="00C46177" w:rsidRDefault="00143C81" w:rsidP="00712902">
      <w:pPr>
        <w:pStyle w:val="Body"/>
        <w:jc w:val="both"/>
        <w:rPr>
          <w:lang w:val="pl-PL"/>
        </w:rPr>
      </w:pPr>
    </w:p>
    <w:p w14:paraId="4D9E6F12" w14:textId="3AED8319" w:rsidR="00143C81" w:rsidRPr="00C46177" w:rsidRDefault="00FA153D" w:rsidP="00712902">
      <w:pPr>
        <w:pStyle w:val="Body"/>
        <w:jc w:val="both"/>
        <w:rPr>
          <w:b/>
          <w:bCs/>
          <w:sz w:val="28"/>
          <w:szCs w:val="28"/>
          <w:lang w:val="pl-PL"/>
        </w:rPr>
      </w:pPr>
      <w:proofErr w:type="spellStart"/>
      <w:r w:rsidRPr="00C46177">
        <w:rPr>
          <w:b/>
          <w:bCs/>
          <w:sz w:val="28"/>
          <w:szCs w:val="28"/>
          <w:lang w:val="pl-PL"/>
        </w:rPr>
        <w:t>Attract</w:t>
      </w:r>
      <w:proofErr w:type="spellEnd"/>
      <w:r w:rsidRPr="00C46177">
        <w:rPr>
          <w:b/>
          <w:bCs/>
          <w:sz w:val="28"/>
          <w:szCs w:val="28"/>
          <w:lang w:val="pl-PL"/>
        </w:rPr>
        <w:t xml:space="preserve"> &amp; Action </w:t>
      </w:r>
      <w:proofErr w:type="spellStart"/>
      <w:r w:rsidRPr="00C46177">
        <w:rPr>
          <w:b/>
          <w:bCs/>
          <w:sz w:val="28"/>
          <w:szCs w:val="28"/>
          <w:lang w:val="pl-PL"/>
        </w:rPr>
        <w:t>Ads</w:t>
      </w:r>
      <w:proofErr w:type="spellEnd"/>
      <w:r w:rsidRPr="00C46177">
        <w:rPr>
          <w:b/>
          <w:bCs/>
          <w:sz w:val="28"/>
          <w:szCs w:val="28"/>
          <w:lang w:val="pl-PL"/>
        </w:rPr>
        <w:t xml:space="preserve">, w </w:t>
      </w:r>
      <w:proofErr w:type="spellStart"/>
      <w:r w:rsidRPr="00C46177">
        <w:rPr>
          <w:b/>
          <w:bCs/>
          <w:sz w:val="28"/>
          <w:szCs w:val="28"/>
          <w:lang w:val="pl-PL"/>
        </w:rPr>
        <w:t>skr</w:t>
      </w:r>
      <w:r>
        <w:rPr>
          <w:b/>
          <w:bCs/>
          <w:sz w:val="28"/>
          <w:szCs w:val="28"/>
          <w:lang w:val="es-ES_tradnl"/>
        </w:rPr>
        <w:t>ó</w:t>
      </w:r>
      <w:r w:rsidRPr="00C46177">
        <w:rPr>
          <w:b/>
          <w:bCs/>
          <w:sz w:val="28"/>
          <w:szCs w:val="28"/>
          <w:lang w:val="pl-PL"/>
        </w:rPr>
        <w:t>cie</w:t>
      </w:r>
      <w:proofErr w:type="spellEnd"/>
      <w:r w:rsidRPr="00C46177">
        <w:rPr>
          <w:b/>
          <w:bCs/>
          <w:sz w:val="28"/>
          <w:szCs w:val="28"/>
          <w:lang w:val="pl-PL"/>
        </w:rPr>
        <w:t xml:space="preserve"> 3A, to innowacyjny format reklam video opracowany przez </w:t>
      </w:r>
      <w:proofErr w:type="spellStart"/>
      <w:r w:rsidRPr="00C46177">
        <w:rPr>
          <w:b/>
          <w:bCs/>
          <w:sz w:val="28"/>
          <w:szCs w:val="28"/>
          <w:lang w:val="pl-PL"/>
        </w:rPr>
        <w:t>Welcome</w:t>
      </w:r>
      <w:proofErr w:type="spellEnd"/>
      <w:r w:rsidRPr="00C46177">
        <w:rPr>
          <w:b/>
          <w:bCs/>
          <w:sz w:val="28"/>
          <w:szCs w:val="28"/>
          <w:lang w:val="pl-PL"/>
        </w:rPr>
        <w:t xml:space="preserve"> Digital na bazie najlepszych praktyk YouTube oraz wieloletniego doświadczenia w tworzeniu skutecznych formatów video dla globalnych marek. „Reklam</w:t>
      </w:r>
      <w:r w:rsidR="00FA2FEF">
        <w:rPr>
          <w:b/>
          <w:bCs/>
          <w:sz w:val="28"/>
          <w:szCs w:val="28"/>
          <w:lang w:val="pl-PL"/>
        </w:rPr>
        <w:t>y</w:t>
      </w:r>
      <w:r w:rsidRPr="00C46177">
        <w:rPr>
          <w:b/>
          <w:bCs/>
          <w:sz w:val="28"/>
          <w:szCs w:val="28"/>
          <w:lang w:val="pl-PL"/>
        </w:rPr>
        <w:t xml:space="preserve"> video 3A to kreatywność, </w:t>
      </w:r>
      <w:proofErr w:type="spellStart"/>
      <w:r w:rsidRPr="00C46177">
        <w:rPr>
          <w:b/>
          <w:bCs/>
          <w:sz w:val="28"/>
          <w:szCs w:val="28"/>
          <w:lang w:val="pl-PL"/>
        </w:rPr>
        <w:t>kt</w:t>
      </w:r>
      <w:r>
        <w:rPr>
          <w:b/>
          <w:bCs/>
          <w:sz w:val="28"/>
          <w:szCs w:val="28"/>
          <w:lang w:val="es-ES_tradnl"/>
        </w:rPr>
        <w:t>ó</w:t>
      </w:r>
      <w:r w:rsidRPr="00C46177">
        <w:rPr>
          <w:b/>
          <w:bCs/>
          <w:sz w:val="28"/>
          <w:szCs w:val="28"/>
          <w:lang w:val="pl-PL"/>
        </w:rPr>
        <w:t>ra</w:t>
      </w:r>
      <w:proofErr w:type="spellEnd"/>
      <w:r w:rsidRPr="00C46177">
        <w:rPr>
          <w:b/>
          <w:bCs/>
          <w:sz w:val="28"/>
          <w:szCs w:val="28"/>
          <w:lang w:val="pl-PL"/>
        </w:rPr>
        <w:t xml:space="preserve"> działa wybitnie na efekt” – podsumowuje Olgierd Cygan, partner zarządzający </w:t>
      </w:r>
      <w:proofErr w:type="spellStart"/>
      <w:r w:rsidRPr="00C46177">
        <w:rPr>
          <w:b/>
          <w:bCs/>
          <w:sz w:val="28"/>
          <w:szCs w:val="28"/>
          <w:lang w:val="pl-PL"/>
        </w:rPr>
        <w:t>Welcome</w:t>
      </w:r>
      <w:proofErr w:type="spellEnd"/>
      <w:r w:rsidRPr="00C46177">
        <w:rPr>
          <w:b/>
          <w:bCs/>
          <w:sz w:val="28"/>
          <w:szCs w:val="28"/>
          <w:lang w:val="pl-PL"/>
        </w:rPr>
        <w:t xml:space="preserve"> Digital. </w:t>
      </w:r>
    </w:p>
    <w:p w14:paraId="5217E72B" w14:textId="77777777" w:rsidR="00143C81" w:rsidRPr="00C46177" w:rsidRDefault="00143C81" w:rsidP="00712902">
      <w:pPr>
        <w:pStyle w:val="Body"/>
        <w:jc w:val="both"/>
        <w:rPr>
          <w:lang w:val="pl-PL"/>
        </w:rPr>
      </w:pPr>
    </w:p>
    <w:p w14:paraId="12B541CE" w14:textId="75D38C5F" w:rsidR="00C46177" w:rsidRDefault="00C46177" w:rsidP="00712902">
      <w:pPr>
        <w:pStyle w:val="Body"/>
        <w:jc w:val="both"/>
        <w:rPr>
          <w:lang w:val="pl-PL"/>
        </w:rPr>
      </w:pPr>
      <w:r>
        <w:rPr>
          <w:lang w:val="pl-PL"/>
        </w:rPr>
        <w:t xml:space="preserve">Skuteczność takiego rozwiązania jednoznacznie potwierdziły badania, jakie zrealizowano </w:t>
      </w:r>
      <w:r w:rsidR="004B73DF">
        <w:rPr>
          <w:lang w:val="pl-PL"/>
        </w:rPr>
        <w:t xml:space="preserve">wspólnie z firmą badawczą KANTAR. Przetestowano dwie kampanie reklamowe marek </w:t>
      </w:r>
      <w:proofErr w:type="spellStart"/>
      <w:r w:rsidR="004B73DF">
        <w:rPr>
          <w:lang w:val="pl-PL"/>
        </w:rPr>
        <w:t>Rexona</w:t>
      </w:r>
      <w:proofErr w:type="spellEnd"/>
      <w:r w:rsidR="004B73DF">
        <w:rPr>
          <w:lang w:val="pl-PL"/>
        </w:rPr>
        <w:t xml:space="preserve"> i Seat w formule </w:t>
      </w:r>
      <w:proofErr w:type="spellStart"/>
      <w:r w:rsidR="00C341E6">
        <w:rPr>
          <w:lang w:val="pl-PL"/>
        </w:rPr>
        <w:t>C</w:t>
      </w:r>
      <w:r w:rsidR="004B73DF">
        <w:rPr>
          <w:lang w:val="pl-PL"/>
        </w:rPr>
        <w:t>ontext</w:t>
      </w:r>
      <w:proofErr w:type="spellEnd"/>
      <w:r w:rsidR="004B73DF">
        <w:rPr>
          <w:lang w:val="pl-PL"/>
        </w:rPr>
        <w:t xml:space="preserve"> </w:t>
      </w:r>
      <w:r w:rsidR="00C341E6">
        <w:rPr>
          <w:lang w:val="pl-PL"/>
        </w:rPr>
        <w:t>L</w:t>
      </w:r>
      <w:r w:rsidR="004B73DF">
        <w:rPr>
          <w:lang w:val="pl-PL"/>
        </w:rPr>
        <w:t xml:space="preserve">ab. Odsetek pełnych </w:t>
      </w:r>
      <w:proofErr w:type="spellStart"/>
      <w:r w:rsidR="004B73DF">
        <w:rPr>
          <w:lang w:val="pl-PL"/>
        </w:rPr>
        <w:t>obejrzeń</w:t>
      </w:r>
      <w:proofErr w:type="spellEnd"/>
      <w:r w:rsidR="004B73DF">
        <w:rPr>
          <w:lang w:val="pl-PL"/>
        </w:rPr>
        <w:t xml:space="preserve"> reklam wzrósł dwukrotnie, a także mocniej przyciągały uwagę i były zdecydowanie bardziej angażujące oraz wiarygodne. </w:t>
      </w:r>
    </w:p>
    <w:p w14:paraId="4EAA3B26" w14:textId="77777777" w:rsidR="00C46177" w:rsidRDefault="00C46177" w:rsidP="00712902">
      <w:pPr>
        <w:pStyle w:val="Body"/>
        <w:jc w:val="both"/>
        <w:rPr>
          <w:lang w:val="pl-PL"/>
        </w:rPr>
      </w:pPr>
    </w:p>
    <w:p w14:paraId="33F47D57" w14:textId="6270197E" w:rsidR="004B73DF" w:rsidRDefault="004B73DF" w:rsidP="00712902">
      <w:pPr>
        <w:pStyle w:val="Body"/>
        <w:jc w:val="both"/>
        <w:rPr>
          <w:lang w:val="pl-PL"/>
        </w:rPr>
      </w:pPr>
      <w:r>
        <w:rPr>
          <w:lang w:val="pl-PL"/>
        </w:rPr>
        <w:t xml:space="preserve">„Cyfrowa transformacja wpływa na coraz </w:t>
      </w:r>
      <w:r w:rsidR="00C248D9">
        <w:rPr>
          <w:lang w:val="pl-PL"/>
        </w:rPr>
        <w:t>większą liczbę</w:t>
      </w:r>
      <w:r>
        <w:rPr>
          <w:lang w:val="pl-PL"/>
        </w:rPr>
        <w:t xml:space="preserve"> biznesów i przenosi je do </w:t>
      </w:r>
      <w:proofErr w:type="spellStart"/>
      <w:r>
        <w:rPr>
          <w:lang w:val="pl-PL"/>
        </w:rPr>
        <w:t>internetu</w:t>
      </w:r>
      <w:proofErr w:type="spellEnd"/>
      <w:r>
        <w:rPr>
          <w:lang w:val="pl-PL"/>
        </w:rPr>
        <w:t xml:space="preserve">. Online rozwija się tak szybko, że warto już dziś przygotować </w:t>
      </w:r>
      <w:r w:rsidR="00CD1030">
        <w:rPr>
          <w:lang w:val="pl-PL"/>
        </w:rPr>
        <w:t>się na mocne</w:t>
      </w:r>
      <w:r>
        <w:rPr>
          <w:lang w:val="pl-PL"/>
        </w:rPr>
        <w:t xml:space="preserve"> w nim zaistnienie. Kampanie reklamowe dostosowane do YouTube to już </w:t>
      </w:r>
      <w:r w:rsidR="00BF38D1">
        <w:rPr>
          <w:lang w:val="pl-PL"/>
        </w:rPr>
        <w:t>niemal</w:t>
      </w:r>
      <w:r>
        <w:rPr>
          <w:lang w:val="pl-PL"/>
        </w:rPr>
        <w:t xml:space="preserve"> konieczność każdej marki, która chce zaistnieć </w:t>
      </w:r>
      <w:r w:rsidR="00CD1030">
        <w:rPr>
          <w:lang w:val="pl-PL"/>
        </w:rPr>
        <w:t xml:space="preserve">w tej przestrzeni” – komentuje Michał </w:t>
      </w:r>
      <w:proofErr w:type="spellStart"/>
      <w:r w:rsidR="00CD1030">
        <w:rPr>
          <w:lang w:val="pl-PL"/>
        </w:rPr>
        <w:t>Czyszkowski</w:t>
      </w:r>
      <w:proofErr w:type="spellEnd"/>
      <w:r w:rsidR="00CD1030">
        <w:rPr>
          <w:lang w:val="pl-PL"/>
        </w:rPr>
        <w:t xml:space="preserve">, </w:t>
      </w:r>
      <w:proofErr w:type="spellStart"/>
      <w:r w:rsidR="00CD1030">
        <w:rPr>
          <w:lang w:val="pl-PL"/>
        </w:rPr>
        <w:t>Youtube</w:t>
      </w:r>
      <w:proofErr w:type="spellEnd"/>
      <w:r w:rsidR="00CD1030">
        <w:rPr>
          <w:lang w:val="pl-PL"/>
        </w:rPr>
        <w:t xml:space="preserve"> Sales Manager.</w:t>
      </w:r>
    </w:p>
    <w:p w14:paraId="4334935A" w14:textId="2B72CCB2" w:rsidR="00CD1030" w:rsidRDefault="00CD1030" w:rsidP="00712902">
      <w:pPr>
        <w:pStyle w:val="Body"/>
        <w:jc w:val="both"/>
        <w:rPr>
          <w:lang w:val="pl-PL"/>
        </w:rPr>
      </w:pPr>
    </w:p>
    <w:p w14:paraId="6E23A0DA" w14:textId="7B94627C" w:rsidR="00022D5E" w:rsidRDefault="00022D5E" w:rsidP="00712902">
      <w:pPr>
        <w:pStyle w:val="Body"/>
        <w:jc w:val="both"/>
        <w:rPr>
          <w:lang w:val="pl-PL"/>
        </w:rPr>
      </w:pPr>
      <w:r w:rsidRPr="00022D5E">
        <w:rPr>
          <w:lang w:val="pl-PL"/>
        </w:rPr>
        <w:t>https://www.youtube.com/watch?v=HXPVXQGeQsQ</w:t>
      </w:r>
      <w:bookmarkStart w:id="0" w:name="_GoBack"/>
      <w:bookmarkEnd w:id="0"/>
    </w:p>
    <w:p w14:paraId="67FA4790" w14:textId="77777777" w:rsidR="00022D5E" w:rsidRDefault="00022D5E" w:rsidP="00712902">
      <w:pPr>
        <w:pStyle w:val="Body"/>
        <w:jc w:val="both"/>
        <w:rPr>
          <w:lang w:val="pl-PL"/>
        </w:rPr>
      </w:pPr>
    </w:p>
    <w:p w14:paraId="7A0C5075" w14:textId="13787A67" w:rsidR="00143C81" w:rsidRPr="00C46177" w:rsidRDefault="00FA153D" w:rsidP="00712902">
      <w:pPr>
        <w:pStyle w:val="Body"/>
        <w:jc w:val="both"/>
        <w:rPr>
          <w:lang w:val="pl-PL"/>
        </w:rPr>
      </w:pPr>
      <w:r w:rsidRPr="00C46177">
        <w:rPr>
          <w:lang w:val="pl-PL"/>
        </w:rPr>
        <w:t>Optymalizacja koszt</w:t>
      </w:r>
      <w:proofErr w:type="spellStart"/>
      <w:r>
        <w:rPr>
          <w:lang w:val="es-ES_tradnl"/>
        </w:rPr>
        <w:t>ó</w:t>
      </w:r>
      <w:proofErr w:type="spellEnd"/>
      <w:r w:rsidRPr="00C46177">
        <w:rPr>
          <w:lang w:val="pl-PL"/>
        </w:rPr>
        <w:t>w przy r</w:t>
      </w:r>
      <w:proofErr w:type="spellStart"/>
      <w:r>
        <w:rPr>
          <w:lang w:val="es-ES_tradnl"/>
        </w:rPr>
        <w:t>ó</w:t>
      </w:r>
      <w:r w:rsidRPr="00C46177">
        <w:rPr>
          <w:lang w:val="pl-PL"/>
        </w:rPr>
        <w:t>wnoczesnej</w:t>
      </w:r>
      <w:proofErr w:type="spellEnd"/>
      <w:r w:rsidRPr="00C46177">
        <w:rPr>
          <w:lang w:val="pl-PL"/>
        </w:rPr>
        <w:t xml:space="preserve"> oszczędność czasu i zwiększeniu efektywności to zł</w:t>
      </w:r>
      <w:proofErr w:type="spellStart"/>
      <w:r>
        <w:rPr>
          <w:lang w:val="nl-NL"/>
        </w:rPr>
        <w:t>oty</w:t>
      </w:r>
      <w:proofErr w:type="spellEnd"/>
      <w:r>
        <w:rPr>
          <w:lang w:val="nl-NL"/>
        </w:rPr>
        <w:t xml:space="preserve"> Graal ka</w:t>
      </w:r>
      <w:proofErr w:type="spellStart"/>
      <w:r w:rsidRPr="00C46177">
        <w:rPr>
          <w:lang w:val="pl-PL"/>
        </w:rPr>
        <w:t>żdego</w:t>
      </w:r>
      <w:proofErr w:type="spellEnd"/>
      <w:r w:rsidRPr="00C46177">
        <w:rPr>
          <w:lang w:val="pl-PL"/>
        </w:rPr>
        <w:t xml:space="preserve"> marketingowca, od niedawna… na </w:t>
      </w:r>
      <w:proofErr w:type="spellStart"/>
      <w:r w:rsidRPr="00C46177">
        <w:rPr>
          <w:lang w:val="pl-PL"/>
        </w:rPr>
        <w:t>wycią</w:t>
      </w:r>
      <w:r>
        <w:rPr>
          <w:lang w:val="it-IT"/>
        </w:rPr>
        <w:t>gni</w:t>
      </w:r>
      <w:r w:rsidRPr="00C46177">
        <w:rPr>
          <w:lang w:val="pl-PL"/>
        </w:rPr>
        <w:t>ęcie</w:t>
      </w:r>
      <w:proofErr w:type="spellEnd"/>
      <w:r w:rsidRPr="00C46177">
        <w:rPr>
          <w:lang w:val="pl-PL"/>
        </w:rPr>
        <w:t xml:space="preserve"> ręki. A wszystko to za sprawą </w:t>
      </w:r>
      <w:proofErr w:type="spellStart"/>
      <w:r w:rsidRPr="00C46177">
        <w:rPr>
          <w:lang w:val="pl-PL"/>
        </w:rPr>
        <w:t>Welcome</w:t>
      </w:r>
      <w:proofErr w:type="spellEnd"/>
      <w:r w:rsidRPr="00C46177">
        <w:rPr>
          <w:lang w:val="pl-PL"/>
        </w:rPr>
        <w:t xml:space="preserve"> Digital, przy wsparciu know-how YouTube oraz przetestowane przez Kantar. </w:t>
      </w:r>
    </w:p>
    <w:p w14:paraId="457791AA" w14:textId="77777777" w:rsidR="00143C81" w:rsidRPr="00C46177" w:rsidRDefault="00143C81" w:rsidP="00712902">
      <w:pPr>
        <w:pStyle w:val="Body"/>
        <w:jc w:val="both"/>
        <w:rPr>
          <w:lang w:val="pl-PL"/>
        </w:rPr>
      </w:pPr>
    </w:p>
    <w:p w14:paraId="37B5B082" w14:textId="2B9D1A23" w:rsidR="00143C81" w:rsidRDefault="00FA153D" w:rsidP="00712902">
      <w:pPr>
        <w:pStyle w:val="ListParagraph"/>
        <w:ind w:left="0"/>
        <w:jc w:val="both"/>
      </w:pPr>
      <w:r>
        <w:t xml:space="preserve">„Nie musimy dzisiaj przekonywać </w:t>
      </w:r>
      <w:proofErr w:type="spellStart"/>
      <w:r>
        <w:t>marketer</w:t>
      </w:r>
      <w:r>
        <w:rPr>
          <w:lang w:val="es-ES_tradnl"/>
        </w:rPr>
        <w:t>ó</w:t>
      </w:r>
      <w:proofErr w:type="spellEnd"/>
      <w:r>
        <w:t xml:space="preserve">w, że obecność w </w:t>
      </w:r>
      <w:proofErr w:type="spellStart"/>
      <w:r>
        <w:t>digital</w:t>
      </w:r>
      <w:proofErr w:type="spellEnd"/>
      <w:r>
        <w:t xml:space="preserve"> jest konieczna. Wyzwaniem staje się pełne wykorzystanie potencjału kontaktu z odbiorcami, gdzie kontekst i platformy odgrywają ogromną rolę. Dlatego stworzyliśmy format Reklam Video 3A - dedykowany YouTube, </w:t>
      </w:r>
      <w:proofErr w:type="spellStart"/>
      <w:r>
        <w:t>kt</w:t>
      </w:r>
      <w:r>
        <w:rPr>
          <w:lang w:val="es-ES_tradnl"/>
        </w:rPr>
        <w:t>ó</w:t>
      </w:r>
      <w:r w:rsidRPr="00C46177">
        <w:t>ry</w:t>
      </w:r>
      <w:proofErr w:type="spellEnd"/>
      <w:r w:rsidRPr="00C46177">
        <w:t xml:space="preserve"> </w:t>
      </w:r>
      <w:r>
        <w:t>łączy elementy wizerunkowe z aktywacyjnymi</w:t>
      </w:r>
      <w:r w:rsidR="00C46177">
        <w:t>,</w:t>
      </w:r>
      <w:r>
        <w:t xml:space="preserve"> w unikalnej formule 3A efektywnie realizującej cele marketingowe.” – komentuje </w:t>
      </w:r>
      <w:r>
        <w:rPr>
          <w:lang w:val="de-DE"/>
        </w:rPr>
        <w:t>Micha</w:t>
      </w:r>
      <w:r>
        <w:t xml:space="preserve">ł Owczarek, partner i szef strategii </w:t>
      </w:r>
      <w:r w:rsidRPr="00C46177">
        <w:t>w</w:t>
      </w:r>
      <w:r>
        <w:t xml:space="preserve"> </w:t>
      </w:r>
      <w:proofErr w:type="spellStart"/>
      <w:r w:rsidRPr="00C46177">
        <w:t>Welcome</w:t>
      </w:r>
      <w:proofErr w:type="spellEnd"/>
      <w:r>
        <w:t xml:space="preserve"> Digital. </w:t>
      </w:r>
    </w:p>
    <w:p w14:paraId="50413C13" w14:textId="77777777" w:rsidR="00143C81" w:rsidRPr="00C46177" w:rsidRDefault="00143C81" w:rsidP="00712902">
      <w:pPr>
        <w:pStyle w:val="Body"/>
        <w:jc w:val="both"/>
        <w:rPr>
          <w:lang w:val="pl-PL"/>
        </w:rPr>
      </w:pPr>
    </w:p>
    <w:p w14:paraId="71AA7E5D" w14:textId="34F7264F" w:rsidR="00143C81" w:rsidRPr="00C46177" w:rsidRDefault="00FA153D" w:rsidP="00712902">
      <w:pPr>
        <w:pStyle w:val="Body"/>
        <w:jc w:val="both"/>
        <w:rPr>
          <w:lang w:val="pl-PL"/>
        </w:rPr>
      </w:pPr>
      <w:r w:rsidRPr="00C46177">
        <w:rPr>
          <w:lang w:val="pl-PL"/>
        </w:rPr>
        <w:t xml:space="preserve">Jak to możliwe? Reklamy video 3A bazują na najlepszych praktykach YouTube, mają konstrukcję </w:t>
      </w:r>
      <w:proofErr w:type="spellStart"/>
      <w:r>
        <w:rPr>
          <w:lang w:val="it-IT"/>
        </w:rPr>
        <w:t>modu</w:t>
      </w:r>
      <w:r w:rsidRPr="00C46177">
        <w:rPr>
          <w:lang w:val="pl-PL"/>
        </w:rPr>
        <w:t>łową</w:t>
      </w:r>
      <w:proofErr w:type="spellEnd"/>
      <w:r w:rsidRPr="00C46177">
        <w:rPr>
          <w:lang w:val="pl-PL"/>
        </w:rPr>
        <w:t>, a zbudowane są z wysokiej jakoś</w:t>
      </w:r>
      <w:r>
        <w:rPr>
          <w:lang w:val="it-IT"/>
        </w:rPr>
        <w:t>ci materia</w:t>
      </w:r>
      <w:r w:rsidRPr="00C46177">
        <w:rPr>
          <w:lang w:val="pl-PL"/>
        </w:rPr>
        <w:t xml:space="preserve">łów video. Prace nad reklamami 3A przebiegają według autorskiego procesu, dzięki czemu czas od dostarczenia </w:t>
      </w:r>
      <w:proofErr w:type="spellStart"/>
      <w:r w:rsidRPr="00C46177">
        <w:rPr>
          <w:lang w:val="pl-PL"/>
        </w:rPr>
        <w:t>briefu</w:t>
      </w:r>
      <w:proofErr w:type="spellEnd"/>
      <w:r w:rsidRPr="00C46177">
        <w:rPr>
          <w:lang w:val="pl-PL"/>
        </w:rPr>
        <w:t xml:space="preserve"> do wyprodukowania kompletnego zestawu reklam zajmuje tylko 7 dni! Dodatkowo ich skuteczność weryfikowana jest </w:t>
      </w:r>
      <w:proofErr w:type="spellStart"/>
      <w:r w:rsidRPr="00C46177">
        <w:rPr>
          <w:lang w:val="pl-PL"/>
        </w:rPr>
        <w:t>pre</w:t>
      </w:r>
      <w:proofErr w:type="spellEnd"/>
      <w:r w:rsidRPr="00C46177">
        <w:rPr>
          <w:lang w:val="pl-PL"/>
        </w:rPr>
        <w:t>-testami kreacji,</w:t>
      </w:r>
    </w:p>
    <w:p w14:paraId="34BEB158" w14:textId="77777777" w:rsidR="00143C81" w:rsidRPr="00C46177" w:rsidRDefault="00143C81" w:rsidP="00712902">
      <w:pPr>
        <w:pStyle w:val="Body"/>
        <w:jc w:val="both"/>
        <w:rPr>
          <w:lang w:val="pl-PL"/>
        </w:rPr>
      </w:pPr>
    </w:p>
    <w:p w14:paraId="12A644AE" w14:textId="0169B6FD" w:rsidR="00143C81" w:rsidRPr="00C46177" w:rsidRDefault="00FA153D" w:rsidP="00712902">
      <w:pPr>
        <w:pStyle w:val="Body"/>
        <w:jc w:val="both"/>
        <w:rPr>
          <w:lang w:val="pl-PL"/>
        </w:rPr>
      </w:pPr>
      <w:r w:rsidRPr="00C46177">
        <w:rPr>
          <w:lang w:val="pl-PL"/>
        </w:rPr>
        <w:t xml:space="preserve">Uniwersalność Reklam Video 3A i możliwości </w:t>
      </w:r>
      <w:proofErr w:type="spellStart"/>
      <w:r w:rsidRPr="00C46177">
        <w:rPr>
          <w:lang w:val="pl-PL"/>
        </w:rPr>
        <w:t>mediowe</w:t>
      </w:r>
      <w:proofErr w:type="spellEnd"/>
      <w:r w:rsidRPr="00C46177">
        <w:rPr>
          <w:lang w:val="pl-PL"/>
        </w:rPr>
        <w:t xml:space="preserve"> YouTube pozwalają na realizację różnorodnych ambicji marketingowych: od podnoszenia skuteczności istniejącej komunikacji, przez działania nastawione na performance, po kosztowo efektywną produkcję reklam.</w:t>
      </w:r>
    </w:p>
    <w:p w14:paraId="0FA5742C" w14:textId="77777777" w:rsidR="00143C81" w:rsidRDefault="00143C81" w:rsidP="00712902">
      <w:pPr>
        <w:pStyle w:val="Body"/>
        <w:jc w:val="both"/>
        <w:rPr>
          <w:lang w:val="pl-PL"/>
        </w:rPr>
      </w:pPr>
    </w:p>
    <w:p w14:paraId="188573BA" w14:textId="5F7A3295" w:rsidR="00CD1030" w:rsidRDefault="00CD1030" w:rsidP="00712902">
      <w:pPr>
        <w:pStyle w:val="Body"/>
        <w:jc w:val="both"/>
        <w:rPr>
          <w:lang w:val="pl-PL"/>
        </w:rPr>
      </w:pPr>
      <w:r>
        <w:rPr>
          <w:lang w:val="pl-PL"/>
        </w:rPr>
        <w:t xml:space="preserve">Dzięki opracowanej przez </w:t>
      </w:r>
      <w:proofErr w:type="spellStart"/>
      <w:r>
        <w:rPr>
          <w:lang w:val="pl-PL"/>
        </w:rPr>
        <w:t>Welcome</w:t>
      </w:r>
      <w:proofErr w:type="spellEnd"/>
      <w:r>
        <w:rPr>
          <w:lang w:val="pl-PL"/>
        </w:rPr>
        <w:t xml:space="preserve"> Digital nowej generacji reklam na platformie </w:t>
      </w:r>
      <w:proofErr w:type="spellStart"/>
      <w:r>
        <w:rPr>
          <w:lang w:val="pl-PL"/>
        </w:rPr>
        <w:t>Youtube</w:t>
      </w:r>
      <w:proofErr w:type="spellEnd"/>
      <w:r>
        <w:rPr>
          <w:lang w:val="pl-PL"/>
        </w:rPr>
        <w:t xml:space="preserve"> mają szansę zaistnieć nie tylko globalne marki, ale przede wszystkim klienci, którzy do tej pory nie mieli szansy na realizowanie kampanii reklamowych w takim wymiarze oraz przy tak wysokich zasięgach. To otwiera drzwi dla wielu nowych produktów, które dzięki takiemu formatowi reklam </w:t>
      </w:r>
      <w:r w:rsidR="00CB4211">
        <w:rPr>
          <w:lang w:val="pl-PL"/>
        </w:rPr>
        <w:t>video 3</w:t>
      </w:r>
      <w:r>
        <w:rPr>
          <w:lang w:val="pl-PL"/>
        </w:rPr>
        <w:t xml:space="preserve">A wejdą na rynek. </w:t>
      </w:r>
    </w:p>
    <w:p w14:paraId="52B55746" w14:textId="77777777" w:rsidR="00CD1030" w:rsidRDefault="00CD1030" w:rsidP="00712902">
      <w:pPr>
        <w:pStyle w:val="Body"/>
        <w:jc w:val="both"/>
        <w:rPr>
          <w:lang w:val="pl-PL"/>
        </w:rPr>
      </w:pPr>
    </w:p>
    <w:p w14:paraId="059E60BB" w14:textId="33135410" w:rsidR="00C46177" w:rsidRPr="00C46177" w:rsidRDefault="00FA153D" w:rsidP="00712902">
      <w:pPr>
        <w:pStyle w:val="Body"/>
        <w:jc w:val="both"/>
        <w:rPr>
          <w:lang w:val="pl-PL"/>
        </w:rPr>
      </w:pPr>
      <w:r w:rsidRPr="00C46177">
        <w:rPr>
          <w:lang w:val="pl-PL"/>
        </w:rPr>
        <w:t xml:space="preserve">Do tej pory o efektywności reklam video 3A przekonały się takie marki, jak: Seat, </w:t>
      </w:r>
      <w:proofErr w:type="spellStart"/>
      <w:r w:rsidRPr="00C46177">
        <w:rPr>
          <w:lang w:val="pl-PL"/>
        </w:rPr>
        <w:t>Rexona</w:t>
      </w:r>
      <w:proofErr w:type="spellEnd"/>
      <w:r w:rsidRPr="00C46177">
        <w:rPr>
          <w:lang w:val="pl-PL"/>
        </w:rPr>
        <w:t xml:space="preserve">, Hebe czy </w:t>
      </w:r>
      <w:proofErr w:type="spellStart"/>
      <w:r w:rsidRPr="00C46177">
        <w:rPr>
          <w:lang w:val="pl-PL"/>
        </w:rPr>
        <w:t>eSky</w:t>
      </w:r>
      <w:proofErr w:type="spellEnd"/>
      <w:r w:rsidRPr="00C46177">
        <w:rPr>
          <w:lang w:val="pl-PL"/>
        </w:rPr>
        <w:t xml:space="preserve">. Wszystkie opracowane reklamy zostały przetestowane przez firmę badawczą i potwierdziły swoją wyższa skuteczność. </w:t>
      </w:r>
    </w:p>
    <w:p w14:paraId="49B7D493" w14:textId="77777777" w:rsidR="00143C81" w:rsidRPr="00C46177" w:rsidRDefault="00143C81" w:rsidP="00712902">
      <w:pPr>
        <w:pStyle w:val="Body"/>
        <w:jc w:val="both"/>
        <w:rPr>
          <w:lang w:val="pl-PL"/>
        </w:rPr>
      </w:pPr>
    </w:p>
    <w:p w14:paraId="2C62DF66" w14:textId="7399B65B" w:rsidR="00143C81" w:rsidRPr="00C46177" w:rsidRDefault="00FA153D" w:rsidP="00712902">
      <w:pPr>
        <w:pStyle w:val="Body"/>
        <w:jc w:val="both"/>
        <w:rPr>
          <w:lang w:val="pl-PL"/>
        </w:rPr>
      </w:pPr>
      <w:proofErr w:type="spellStart"/>
      <w:r>
        <w:rPr>
          <w:lang w:val="de-DE"/>
        </w:rPr>
        <w:t>Wi</w:t>
      </w:r>
      <w:r w:rsidRPr="00C46177">
        <w:rPr>
          <w:lang w:val="pl-PL"/>
        </w:rPr>
        <w:t>ęcej</w:t>
      </w:r>
      <w:proofErr w:type="spellEnd"/>
      <w:r w:rsidRPr="00C46177">
        <w:rPr>
          <w:lang w:val="pl-PL"/>
        </w:rPr>
        <w:t xml:space="preserve"> informacji na temat formatu 3A znaleźć można na stronie: </w:t>
      </w:r>
      <w:r w:rsidR="00CB4211">
        <w:rPr>
          <w:lang w:val="pl-PL"/>
        </w:rPr>
        <w:t>http://3A</w:t>
      </w:r>
      <w:r w:rsidRPr="00C46177">
        <w:rPr>
          <w:lang w:val="pl-PL"/>
        </w:rPr>
        <w:t>.welcomedigital.pl</w:t>
      </w:r>
    </w:p>
    <w:p w14:paraId="68211748" w14:textId="274AB339" w:rsidR="00143C81" w:rsidRDefault="00143C81" w:rsidP="00712902">
      <w:pPr>
        <w:pStyle w:val="Body"/>
        <w:jc w:val="both"/>
        <w:rPr>
          <w:lang w:val="pl-PL"/>
        </w:rPr>
      </w:pPr>
    </w:p>
    <w:p w14:paraId="77CA6ADE" w14:textId="77777777" w:rsidR="00022D5E" w:rsidRPr="00C46177" w:rsidRDefault="00022D5E" w:rsidP="00712902">
      <w:pPr>
        <w:pStyle w:val="Body"/>
        <w:jc w:val="both"/>
        <w:rPr>
          <w:lang w:val="pl-PL"/>
        </w:rPr>
      </w:pPr>
    </w:p>
    <w:p w14:paraId="58870D15" w14:textId="77777777" w:rsidR="00143C81" w:rsidRPr="00C46177" w:rsidRDefault="00143C81" w:rsidP="00712902">
      <w:pPr>
        <w:pStyle w:val="Body"/>
        <w:pBdr>
          <w:bottom w:val="single" w:sz="4" w:space="0" w:color="000000"/>
        </w:pBdr>
        <w:jc w:val="both"/>
        <w:rPr>
          <w:lang w:val="pl-PL"/>
        </w:rPr>
      </w:pPr>
    </w:p>
    <w:p w14:paraId="500DB5FF" w14:textId="77777777" w:rsidR="00143C81" w:rsidRPr="00C46177" w:rsidRDefault="00143C81" w:rsidP="00712902">
      <w:pPr>
        <w:pStyle w:val="Body"/>
        <w:spacing w:line="360" w:lineRule="atLeast"/>
        <w:jc w:val="both"/>
        <w:rPr>
          <w:lang w:val="pl-PL"/>
        </w:rPr>
      </w:pPr>
    </w:p>
    <w:p w14:paraId="143F54B4" w14:textId="233D65EC" w:rsidR="00143C81" w:rsidRPr="00473D87" w:rsidRDefault="00FA153D" w:rsidP="00712902">
      <w:pPr>
        <w:pStyle w:val="Body"/>
        <w:spacing w:line="360" w:lineRule="atLeast"/>
        <w:jc w:val="both"/>
        <w:rPr>
          <w:b/>
          <w:bCs/>
          <w:lang w:val="pl-PL"/>
        </w:rPr>
      </w:pPr>
      <w:r w:rsidRPr="00C46177">
        <w:rPr>
          <w:b/>
          <w:bCs/>
          <w:lang w:val="pl-PL"/>
        </w:rPr>
        <w:t xml:space="preserve">O </w:t>
      </w:r>
      <w:proofErr w:type="spellStart"/>
      <w:r w:rsidRPr="00C46177">
        <w:rPr>
          <w:b/>
          <w:bCs/>
          <w:lang w:val="pl-PL"/>
        </w:rPr>
        <w:t>Welcome</w:t>
      </w:r>
      <w:proofErr w:type="spellEnd"/>
      <w:r w:rsidRPr="00C46177">
        <w:rPr>
          <w:b/>
          <w:bCs/>
          <w:lang w:val="pl-PL"/>
        </w:rPr>
        <w:t xml:space="preserve"> Digital</w:t>
      </w:r>
    </w:p>
    <w:p w14:paraId="5CA13F40" w14:textId="77777777" w:rsidR="00143C81" w:rsidRPr="00C46177" w:rsidRDefault="00FA153D" w:rsidP="00712902">
      <w:pPr>
        <w:pStyle w:val="Body"/>
        <w:jc w:val="both"/>
        <w:rPr>
          <w:lang w:val="pl-PL"/>
        </w:rPr>
      </w:pPr>
      <w:proofErr w:type="spellStart"/>
      <w:r w:rsidRPr="00C46177">
        <w:rPr>
          <w:lang w:val="pl-PL"/>
        </w:rPr>
        <w:t>Welcome</w:t>
      </w:r>
      <w:proofErr w:type="spellEnd"/>
      <w:r w:rsidRPr="00C46177">
        <w:rPr>
          <w:lang w:val="pl-PL"/>
        </w:rPr>
        <w:t xml:space="preserve"> Digital to miejsce narodzin kompleksowych rozwiązań komunikacyjnych: strategicznych, kreatywnych i cyfrowych. To r</w:t>
      </w:r>
      <w:proofErr w:type="spellStart"/>
      <w:r>
        <w:rPr>
          <w:lang w:val="es-ES_tradnl"/>
        </w:rPr>
        <w:t>ó</w:t>
      </w:r>
      <w:r w:rsidRPr="00C46177">
        <w:rPr>
          <w:lang w:val="pl-PL"/>
        </w:rPr>
        <w:t>wnież</w:t>
      </w:r>
      <w:proofErr w:type="spellEnd"/>
      <w:r w:rsidRPr="00C46177">
        <w:rPr>
          <w:lang w:val="pl-PL"/>
        </w:rPr>
        <w:t xml:space="preserve"> miejsce ich efektywnej realizacji, łączącej innowacje technologiczne z unikalnym warsztatem projektowym. Dzięki wieloletniemu doświadczeniu zdobytemu na arenie międzynarodowej, </w:t>
      </w:r>
      <w:proofErr w:type="spellStart"/>
      <w:r w:rsidRPr="00C46177">
        <w:rPr>
          <w:lang w:val="pl-PL"/>
        </w:rPr>
        <w:t>Welcome</w:t>
      </w:r>
      <w:proofErr w:type="spellEnd"/>
      <w:r w:rsidRPr="00C46177">
        <w:rPr>
          <w:lang w:val="pl-PL"/>
        </w:rPr>
        <w:t xml:space="preserve"> Digital dostarcza nowoczesnych narzędzi, </w:t>
      </w:r>
      <w:proofErr w:type="spellStart"/>
      <w:r w:rsidRPr="00C46177">
        <w:rPr>
          <w:lang w:val="pl-PL"/>
        </w:rPr>
        <w:t>kt</w:t>
      </w:r>
      <w:r>
        <w:rPr>
          <w:lang w:val="es-ES_tradnl"/>
        </w:rPr>
        <w:t>ó</w:t>
      </w:r>
      <w:proofErr w:type="spellEnd"/>
      <w:r w:rsidRPr="00C46177">
        <w:rPr>
          <w:lang w:val="pl-PL"/>
        </w:rPr>
        <w:t>re z sukcesem realizują cele marketingowe klient</w:t>
      </w:r>
      <w:proofErr w:type="spellStart"/>
      <w:r>
        <w:rPr>
          <w:lang w:val="es-ES_tradnl"/>
        </w:rPr>
        <w:t>ó</w:t>
      </w:r>
      <w:proofErr w:type="spellEnd"/>
      <w:r w:rsidRPr="00C46177">
        <w:rPr>
          <w:lang w:val="pl-PL"/>
        </w:rPr>
        <w:t xml:space="preserve">w. A należą do nich m.in. </w:t>
      </w:r>
      <w:proofErr w:type="spellStart"/>
      <w:r w:rsidRPr="00C46177">
        <w:rPr>
          <w:lang w:val="pl-PL"/>
        </w:rPr>
        <w:t>PepsiCo</w:t>
      </w:r>
      <w:proofErr w:type="spellEnd"/>
      <w:r w:rsidRPr="00C46177">
        <w:rPr>
          <w:lang w:val="pl-PL"/>
        </w:rPr>
        <w:t xml:space="preserve">, Plus, </w:t>
      </w:r>
      <w:proofErr w:type="spellStart"/>
      <w:r w:rsidRPr="00C46177">
        <w:rPr>
          <w:lang w:val="pl-PL"/>
        </w:rPr>
        <w:t>Sandoz</w:t>
      </w:r>
      <w:proofErr w:type="spellEnd"/>
      <w:r w:rsidRPr="00C46177">
        <w:rPr>
          <w:lang w:val="pl-PL"/>
        </w:rPr>
        <w:t xml:space="preserve">, </w:t>
      </w:r>
      <w:proofErr w:type="spellStart"/>
      <w:r w:rsidRPr="00C46177">
        <w:rPr>
          <w:lang w:val="pl-PL"/>
        </w:rPr>
        <w:t>TikTok</w:t>
      </w:r>
      <w:proofErr w:type="spellEnd"/>
      <w:r w:rsidRPr="00C46177">
        <w:rPr>
          <w:lang w:val="pl-PL"/>
        </w:rPr>
        <w:t xml:space="preserve"> i YouTube.</w:t>
      </w:r>
    </w:p>
    <w:p w14:paraId="11E93C30" w14:textId="2994DEFD" w:rsidR="00143C81" w:rsidRDefault="00473D87" w:rsidP="00712902">
      <w:pPr>
        <w:pStyle w:val="Body"/>
        <w:jc w:val="both"/>
        <w:rPr>
          <w:rStyle w:val="Hyperlink0"/>
        </w:rPr>
      </w:pP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"http://www.welcomedigital.pl" </w:instrText>
      </w:r>
      <w:r>
        <w:rPr>
          <w:rStyle w:val="Hyperlink0"/>
        </w:rPr>
        <w:fldChar w:fldCharType="separate"/>
      </w:r>
      <w:r w:rsidRPr="00B43AC1">
        <w:rPr>
          <w:rStyle w:val="Hyperlink"/>
        </w:rPr>
        <w:t>www.welcomedigital.pl</w:t>
      </w:r>
      <w:r>
        <w:rPr>
          <w:rStyle w:val="Hyperlink0"/>
        </w:rPr>
        <w:fldChar w:fldCharType="end"/>
      </w:r>
      <w:r w:rsidR="00FA153D">
        <w:rPr>
          <w:rStyle w:val="Hyperlink0"/>
        </w:rPr>
        <w:t xml:space="preserve"> </w:t>
      </w:r>
    </w:p>
    <w:p w14:paraId="4F3B5512" w14:textId="6CED315D" w:rsidR="00473D87" w:rsidRDefault="00473D87" w:rsidP="00712902">
      <w:pPr>
        <w:pStyle w:val="Body"/>
        <w:jc w:val="both"/>
        <w:rPr>
          <w:rStyle w:val="Hyperlink0"/>
        </w:rPr>
      </w:pPr>
    </w:p>
    <w:p w14:paraId="54E48180" w14:textId="77777777" w:rsidR="00473D87" w:rsidRPr="00473D87" w:rsidRDefault="00473D87" w:rsidP="00712902">
      <w:pPr>
        <w:pStyle w:val="Body"/>
        <w:jc w:val="both"/>
        <w:rPr>
          <w:b/>
          <w:bCs/>
          <w:lang w:val="pl-PL"/>
        </w:rPr>
      </w:pPr>
      <w:r w:rsidRPr="00473D87">
        <w:rPr>
          <w:b/>
          <w:bCs/>
          <w:lang w:val="pl-PL"/>
        </w:rPr>
        <w:t>O firmie Kantar</w:t>
      </w:r>
    </w:p>
    <w:p w14:paraId="628BAB74" w14:textId="3315582D" w:rsidR="00473D87" w:rsidRPr="00473D87" w:rsidRDefault="00473D87" w:rsidP="00712902">
      <w:pPr>
        <w:pStyle w:val="Body"/>
        <w:jc w:val="both"/>
        <w:rPr>
          <w:lang w:val="pl-PL"/>
        </w:rPr>
      </w:pPr>
      <w:r w:rsidRPr="00473D87">
        <w:rPr>
          <w:lang w:val="pl-PL"/>
        </w:rPr>
        <w:t xml:space="preserve">Kantar to wiodąca na świecie firma doradcza i konsultingowa działająca w oparciu o analizę danych i informacji. Oferujemy całościową, unikatową i wszechstronną wiedzę o tym, jak ludzie myślą, co czują i jak działają – globalnie i lokalnie – na ponad 90 rynkach. Łącząc pogłębioną wiedzę i doświadczenie naszych pracowników, nasze zasoby danych i wypracowane przez lata normy, a także innowacyjne analizy i technologie analityczne, pomagamy naszym klientom </w:t>
      </w:r>
      <w:r w:rsidRPr="00473D87">
        <w:rPr>
          <w:b/>
          <w:bCs/>
          <w:lang w:val="pl-PL"/>
        </w:rPr>
        <w:t xml:space="preserve">rozumieć ludzi </w:t>
      </w:r>
      <w:r w:rsidRPr="00473D87">
        <w:rPr>
          <w:lang w:val="pl-PL"/>
        </w:rPr>
        <w:t xml:space="preserve">i </w:t>
      </w:r>
      <w:r w:rsidRPr="00473D87">
        <w:rPr>
          <w:b/>
          <w:bCs/>
          <w:lang w:val="pl-PL"/>
        </w:rPr>
        <w:t>stymulować zrównoważony wzrost</w:t>
      </w:r>
      <w:r w:rsidRPr="00473D87">
        <w:rPr>
          <w:lang w:val="pl-PL"/>
        </w:rPr>
        <w:t>.</w:t>
      </w:r>
    </w:p>
    <w:sectPr w:rsidR="00473D87" w:rsidRPr="00473D8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2B0E8" w14:textId="77777777" w:rsidR="00FB44D0" w:rsidRDefault="00FB44D0">
      <w:r>
        <w:separator/>
      </w:r>
    </w:p>
  </w:endnote>
  <w:endnote w:type="continuationSeparator" w:id="0">
    <w:p w14:paraId="17C41325" w14:textId="77777777" w:rsidR="00FB44D0" w:rsidRDefault="00FB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095ED" w14:textId="77777777" w:rsidR="00143C81" w:rsidRDefault="00143C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6F10E" w14:textId="77777777" w:rsidR="00FB44D0" w:rsidRDefault="00FB44D0">
      <w:r>
        <w:separator/>
      </w:r>
    </w:p>
  </w:footnote>
  <w:footnote w:type="continuationSeparator" w:id="0">
    <w:p w14:paraId="0D1B6D47" w14:textId="77777777" w:rsidR="00FB44D0" w:rsidRDefault="00FB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0680F" w14:textId="77777777" w:rsidR="00143C81" w:rsidRDefault="00143C8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81"/>
    <w:rsid w:val="00022D5E"/>
    <w:rsid w:val="00143C81"/>
    <w:rsid w:val="002377C0"/>
    <w:rsid w:val="00417562"/>
    <w:rsid w:val="00473D87"/>
    <w:rsid w:val="004B73DF"/>
    <w:rsid w:val="004E53ED"/>
    <w:rsid w:val="00712902"/>
    <w:rsid w:val="00BF38D1"/>
    <w:rsid w:val="00C248D9"/>
    <w:rsid w:val="00C341E6"/>
    <w:rsid w:val="00C46177"/>
    <w:rsid w:val="00CB4211"/>
    <w:rsid w:val="00CD1030"/>
    <w:rsid w:val="00CD2324"/>
    <w:rsid w:val="00D71B14"/>
    <w:rsid w:val="00FA153D"/>
    <w:rsid w:val="00FA2FEF"/>
    <w:rsid w:val="00FB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BD87E"/>
  <w15:docId w15:val="{9B96C9C0-AB26-9743-81C2-64292627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7"/>
    <w:rPr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C461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Smolenski</cp:lastModifiedBy>
  <cp:revision>3</cp:revision>
  <dcterms:created xsi:type="dcterms:W3CDTF">2021-11-01T15:37:00Z</dcterms:created>
  <dcterms:modified xsi:type="dcterms:W3CDTF">2021-11-01T15:38:00Z</dcterms:modified>
</cp:coreProperties>
</file>