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8F09" w14:textId="5971BE7D" w:rsidR="00F647BC" w:rsidRDefault="00F647BC" w:rsidP="00F647BC">
      <w:pPr>
        <w:jc w:val="right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8CDC7F" wp14:editId="15524FF7">
            <wp:simplePos x="0" y="0"/>
            <wp:positionH relativeFrom="page">
              <wp:posOffset>-38100</wp:posOffset>
            </wp:positionH>
            <wp:positionV relativeFrom="paragraph">
              <wp:posOffset>-919480</wp:posOffset>
            </wp:positionV>
            <wp:extent cx="7559749" cy="10688812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749" cy="10688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F984D" w14:textId="5809E5D2" w:rsidR="00DD0AB7" w:rsidRPr="00C27B64" w:rsidRDefault="00F647BC" w:rsidP="00DD0AB7">
      <w:pPr>
        <w:jc w:val="right"/>
        <w:rPr>
          <w:rFonts w:ascii="Cambria" w:hAnsi="Cambria"/>
        </w:rPr>
      </w:pPr>
      <w:bookmarkStart w:id="0" w:name="_Hlk82525778"/>
      <w:r w:rsidRPr="00C27B64">
        <w:rPr>
          <w:rFonts w:ascii="Cambria" w:hAnsi="Cambria"/>
        </w:rPr>
        <w:t xml:space="preserve"> </w:t>
      </w:r>
      <w:bookmarkStart w:id="1" w:name="_Hlk84857165"/>
      <w:r w:rsidR="00DD0AB7" w:rsidRPr="00C27B64">
        <w:rPr>
          <w:rFonts w:ascii="Cambria" w:hAnsi="Cambria"/>
        </w:rPr>
        <w:t xml:space="preserve">Warszawa, </w:t>
      </w:r>
      <w:r w:rsidR="00D271AD">
        <w:rPr>
          <w:rFonts w:ascii="Cambria" w:hAnsi="Cambria"/>
        </w:rPr>
        <w:t>2</w:t>
      </w:r>
      <w:r w:rsidR="00B46CD7">
        <w:rPr>
          <w:rFonts w:ascii="Cambria" w:hAnsi="Cambria"/>
        </w:rPr>
        <w:t>7</w:t>
      </w:r>
      <w:r w:rsidR="00DD0AB7" w:rsidRPr="00C27B64">
        <w:rPr>
          <w:rFonts w:ascii="Cambria" w:hAnsi="Cambria"/>
        </w:rPr>
        <w:t xml:space="preserve"> </w:t>
      </w:r>
      <w:r w:rsidR="00E05939">
        <w:rPr>
          <w:rFonts w:ascii="Cambria" w:hAnsi="Cambria"/>
        </w:rPr>
        <w:t>listopad</w:t>
      </w:r>
      <w:r w:rsidR="000A1A7D">
        <w:rPr>
          <w:rFonts w:ascii="Cambria" w:hAnsi="Cambria"/>
        </w:rPr>
        <w:t>a</w:t>
      </w:r>
      <w:r w:rsidR="00DD0AB7" w:rsidRPr="00C27B64">
        <w:rPr>
          <w:rFonts w:ascii="Cambria" w:hAnsi="Cambria"/>
        </w:rPr>
        <w:t xml:space="preserve"> 2021 r.</w:t>
      </w:r>
    </w:p>
    <w:p w14:paraId="0C929BF7" w14:textId="55D78B94" w:rsidR="00DD0AB7" w:rsidRDefault="00DD0AB7" w:rsidP="00E05939">
      <w:pPr>
        <w:jc w:val="both"/>
        <w:rPr>
          <w:rFonts w:ascii="Cambria" w:hAnsi="Cambria"/>
        </w:rPr>
      </w:pPr>
      <w:r w:rsidRPr="00C27B64">
        <w:rPr>
          <w:rFonts w:ascii="Cambria" w:hAnsi="Cambria"/>
        </w:rPr>
        <w:t>Informacja prasowa</w:t>
      </w:r>
    </w:p>
    <w:p w14:paraId="108257AA" w14:textId="1403730F" w:rsidR="00525092" w:rsidRDefault="00525092" w:rsidP="00E05939">
      <w:pPr>
        <w:jc w:val="both"/>
        <w:rPr>
          <w:rFonts w:ascii="Cambria" w:hAnsi="Cambria"/>
          <w:b/>
          <w:bCs/>
          <w:i/>
          <w:iCs/>
        </w:rPr>
      </w:pPr>
    </w:p>
    <w:p w14:paraId="403D3975" w14:textId="682FB8FE" w:rsidR="00E05939" w:rsidRDefault="00DA287F" w:rsidP="00BE0ED8">
      <w:pPr>
        <w:spacing w:after="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PANEK otwiera oczy niedowiarkom</w:t>
      </w:r>
      <w:r w:rsidR="004725F8">
        <w:rPr>
          <w:rFonts w:ascii="Cambria" w:hAnsi="Cambria"/>
          <w:b/>
          <w:bCs/>
        </w:rPr>
        <w:t>.</w:t>
      </w:r>
    </w:p>
    <w:p w14:paraId="6AC221CD" w14:textId="7221FE78" w:rsidR="00DA287F" w:rsidRDefault="00FB7D65" w:rsidP="00BE0ED8">
      <w:pPr>
        <w:spacing w:after="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Polska </w:t>
      </w:r>
      <w:r w:rsidR="001E7188">
        <w:rPr>
          <w:rFonts w:ascii="Cambria" w:hAnsi="Cambria"/>
          <w:b/>
          <w:bCs/>
        </w:rPr>
        <w:t>p</w:t>
      </w:r>
      <w:r w:rsidR="00DA287F" w:rsidRPr="0014517B">
        <w:rPr>
          <w:rFonts w:ascii="Cambria" w:hAnsi="Cambria"/>
          <w:b/>
          <w:bCs/>
        </w:rPr>
        <w:t>remiera</w:t>
      </w:r>
      <w:r w:rsidR="00AC26F0">
        <w:rPr>
          <w:rFonts w:ascii="Cambria" w:hAnsi="Cambria"/>
          <w:b/>
          <w:bCs/>
        </w:rPr>
        <w:t xml:space="preserve"> </w:t>
      </w:r>
      <w:r w:rsidR="00821E6B" w:rsidRPr="0014517B">
        <w:rPr>
          <w:rFonts w:ascii="Cambria" w:hAnsi="Cambria"/>
          <w:b/>
          <w:bCs/>
        </w:rPr>
        <w:t>elektrycznego samochodu TESLA</w:t>
      </w:r>
      <w:r w:rsidR="007E39D1">
        <w:rPr>
          <w:rFonts w:ascii="Cambria" w:hAnsi="Cambria"/>
          <w:b/>
          <w:bCs/>
        </w:rPr>
        <w:t xml:space="preserve"> </w:t>
      </w:r>
      <w:r w:rsidR="008330F3">
        <w:rPr>
          <w:rFonts w:ascii="Cambria" w:hAnsi="Cambria"/>
          <w:b/>
          <w:bCs/>
        </w:rPr>
        <w:t>M</w:t>
      </w:r>
      <w:r w:rsidR="007E39D1">
        <w:rPr>
          <w:rFonts w:ascii="Cambria" w:hAnsi="Cambria"/>
          <w:b/>
          <w:bCs/>
        </w:rPr>
        <w:t>odel</w:t>
      </w:r>
      <w:r w:rsidR="00821E6B" w:rsidRPr="0014517B">
        <w:rPr>
          <w:rFonts w:ascii="Cambria" w:hAnsi="Cambria"/>
          <w:b/>
          <w:bCs/>
        </w:rPr>
        <w:t xml:space="preserve"> S </w:t>
      </w:r>
      <w:r w:rsidR="003454B3">
        <w:rPr>
          <w:rFonts w:ascii="Cambria" w:hAnsi="Cambria"/>
          <w:b/>
          <w:bCs/>
        </w:rPr>
        <w:t xml:space="preserve">w ofercie </w:t>
      </w:r>
      <w:proofErr w:type="spellStart"/>
      <w:r w:rsidR="003454B3">
        <w:rPr>
          <w:rFonts w:ascii="Cambria" w:hAnsi="Cambria"/>
          <w:b/>
          <w:bCs/>
        </w:rPr>
        <w:t>carsharingu</w:t>
      </w:r>
      <w:proofErr w:type="spellEnd"/>
      <w:r w:rsidR="003454B3">
        <w:rPr>
          <w:rFonts w:ascii="Cambria" w:hAnsi="Cambria"/>
          <w:b/>
          <w:bCs/>
        </w:rPr>
        <w:t>!</w:t>
      </w:r>
    </w:p>
    <w:p w14:paraId="48AA0814" w14:textId="77777777" w:rsidR="00BE0ED8" w:rsidRDefault="00BE0ED8" w:rsidP="00BE0ED8">
      <w:pPr>
        <w:spacing w:after="0" w:line="240" w:lineRule="auto"/>
        <w:jc w:val="center"/>
        <w:rPr>
          <w:rFonts w:ascii="Cambria" w:hAnsi="Cambria"/>
          <w:b/>
          <w:bCs/>
        </w:rPr>
      </w:pPr>
    </w:p>
    <w:p w14:paraId="15ABE1FA" w14:textId="1776E921" w:rsidR="00BD7E42" w:rsidRPr="0014517B" w:rsidRDefault="00BD7E42" w:rsidP="00BD7E42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Na polskie ulice </w:t>
      </w:r>
      <w:r w:rsidR="00E87D25">
        <w:rPr>
          <w:rFonts w:ascii="Cambria" w:hAnsi="Cambria"/>
          <w:b/>
          <w:bCs/>
        </w:rPr>
        <w:t>wjedzie niedługo</w:t>
      </w:r>
      <w:r>
        <w:rPr>
          <w:rFonts w:ascii="Cambria" w:hAnsi="Cambria"/>
          <w:b/>
          <w:bCs/>
        </w:rPr>
        <w:t xml:space="preserve"> pierwszy </w:t>
      </w:r>
      <w:r w:rsidR="007E39D1">
        <w:rPr>
          <w:rFonts w:ascii="Cambria" w:hAnsi="Cambria"/>
          <w:b/>
          <w:bCs/>
        </w:rPr>
        <w:t>egzemplarz</w:t>
      </w:r>
      <w:r>
        <w:rPr>
          <w:rFonts w:ascii="Cambria" w:hAnsi="Cambria"/>
          <w:b/>
          <w:bCs/>
        </w:rPr>
        <w:t xml:space="preserve"> TESL</w:t>
      </w:r>
      <w:r w:rsidR="00051CA8">
        <w:rPr>
          <w:rFonts w:ascii="Cambria" w:hAnsi="Cambria"/>
          <w:b/>
          <w:bCs/>
        </w:rPr>
        <w:t>I</w:t>
      </w:r>
      <w:r>
        <w:rPr>
          <w:rFonts w:ascii="Cambria" w:hAnsi="Cambria"/>
          <w:b/>
          <w:bCs/>
        </w:rPr>
        <w:t xml:space="preserve"> </w:t>
      </w:r>
      <w:r w:rsidR="008330F3">
        <w:rPr>
          <w:rFonts w:ascii="Cambria" w:hAnsi="Cambria"/>
          <w:b/>
          <w:bCs/>
        </w:rPr>
        <w:t>M</w:t>
      </w:r>
      <w:r w:rsidR="007E39D1">
        <w:rPr>
          <w:rFonts w:ascii="Cambria" w:hAnsi="Cambria"/>
          <w:b/>
          <w:bCs/>
        </w:rPr>
        <w:t xml:space="preserve">odel </w:t>
      </w:r>
      <w:r>
        <w:rPr>
          <w:rFonts w:ascii="Cambria" w:hAnsi="Cambria"/>
          <w:b/>
          <w:bCs/>
        </w:rPr>
        <w:t>S</w:t>
      </w:r>
      <w:r w:rsidR="003454B3">
        <w:rPr>
          <w:rFonts w:ascii="Cambria" w:hAnsi="Cambria"/>
          <w:b/>
          <w:bCs/>
        </w:rPr>
        <w:t xml:space="preserve"> </w:t>
      </w:r>
      <w:r w:rsidR="00526B62">
        <w:rPr>
          <w:rFonts w:ascii="Cambria" w:hAnsi="Cambria"/>
          <w:b/>
          <w:bCs/>
        </w:rPr>
        <w:t>do</w:t>
      </w:r>
      <w:r w:rsidR="003454B3">
        <w:rPr>
          <w:rFonts w:ascii="Cambria" w:hAnsi="Cambria"/>
          <w:b/>
          <w:bCs/>
        </w:rPr>
        <w:t xml:space="preserve"> wynaj</w:t>
      </w:r>
      <w:r w:rsidR="00526B62">
        <w:rPr>
          <w:rFonts w:ascii="Cambria" w:hAnsi="Cambria"/>
          <w:b/>
          <w:bCs/>
        </w:rPr>
        <w:t>ęcia</w:t>
      </w:r>
      <w:r w:rsidR="003E0428">
        <w:rPr>
          <w:rFonts w:ascii="Cambria" w:hAnsi="Cambria"/>
          <w:b/>
          <w:bCs/>
        </w:rPr>
        <w:t xml:space="preserve"> telefonem</w:t>
      </w:r>
      <w:r>
        <w:rPr>
          <w:rFonts w:ascii="Cambria" w:hAnsi="Cambria"/>
          <w:b/>
          <w:bCs/>
        </w:rPr>
        <w:t xml:space="preserve">. Ten niezwykły </w:t>
      </w:r>
      <w:r w:rsidR="00F70C9D">
        <w:rPr>
          <w:rFonts w:ascii="Cambria" w:hAnsi="Cambria"/>
          <w:b/>
          <w:bCs/>
        </w:rPr>
        <w:t xml:space="preserve">samochód </w:t>
      </w:r>
      <w:r>
        <w:rPr>
          <w:rFonts w:ascii="Cambria" w:hAnsi="Cambria"/>
          <w:b/>
          <w:bCs/>
        </w:rPr>
        <w:t xml:space="preserve">dostępny </w:t>
      </w:r>
      <w:r w:rsidR="00F70C9D">
        <w:rPr>
          <w:rFonts w:ascii="Cambria" w:hAnsi="Cambria"/>
          <w:b/>
          <w:bCs/>
        </w:rPr>
        <w:t>będzie</w:t>
      </w:r>
      <w:r w:rsidR="00AC26F0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w ofercie P</w:t>
      </w:r>
      <w:r w:rsidR="00444992">
        <w:rPr>
          <w:rFonts w:ascii="Cambria" w:hAnsi="Cambria"/>
          <w:b/>
          <w:bCs/>
        </w:rPr>
        <w:t>ANEK</w:t>
      </w:r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CarSharing</w:t>
      </w:r>
      <w:proofErr w:type="spellEnd"/>
      <w:r>
        <w:rPr>
          <w:rFonts w:ascii="Cambria" w:hAnsi="Cambria"/>
          <w:b/>
          <w:bCs/>
        </w:rPr>
        <w:t xml:space="preserve"> w segmencie EXTREME</w:t>
      </w:r>
      <w:r w:rsidR="00A735B4">
        <w:rPr>
          <w:rFonts w:ascii="Cambria" w:hAnsi="Cambria"/>
          <w:b/>
          <w:bCs/>
        </w:rPr>
        <w:t xml:space="preserve">. </w:t>
      </w:r>
      <w:r w:rsidR="00A33DD1">
        <w:rPr>
          <w:rFonts w:ascii="Cambria" w:hAnsi="Cambria"/>
          <w:b/>
          <w:bCs/>
        </w:rPr>
        <w:t>Miłośnicy</w:t>
      </w:r>
      <w:r w:rsidR="00A735B4">
        <w:rPr>
          <w:rFonts w:ascii="Cambria" w:hAnsi="Cambria"/>
          <w:b/>
          <w:bCs/>
        </w:rPr>
        <w:t xml:space="preserve"> motoryzacji</w:t>
      </w:r>
      <w:r w:rsidR="00053DA3">
        <w:rPr>
          <w:rFonts w:ascii="Cambria" w:hAnsi="Cambria"/>
          <w:b/>
          <w:bCs/>
        </w:rPr>
        <w:t xml:space="preserve">, i nie tylko, </w:t>
      </w:r>
      <w:r w:rsidR="00E87D25">
        <w:rPr>
          <w:rFonts w:ascii="Cambria" w:hAnsi="Cambria"/>
          <w:b/>
          <w:bCs/>
        </w:rPr>
        <w:t xml:space="preserve">będą mieli </w:t>
      </w:r>
      <w:r w:rsidR="00053DA3">
        <w:rPr>
          <w:rFonts w:ascii="Cambria" w:hAnsi="Cambria"/>
          <w:b/>
          <w:bCs/>
        </w:rPr>
        <w:t xml:space="preserve">okazję sprawdzić, jak jeździ się </w:t>
      </w:r>
      <w:r w:rsidR="00526B62">
        <w:rPr>
          <w:rFonts w:ascii="Cambria" w:hAnsi="Cambria"/>
          <w:b/>
          <w:bCs/>
        </w:rPr>
        <w:t>samochodem najcenniejszej marki na świecie.</w:t>
      </w:r>
    </w:p>
    <w:p w14:paraId="2650E08E" w14:textId="6B30D2AC" w:rsidR="002901EE" w:rsidRDefault="00EC61DA" w:rsidP="002901EE">
      <w:pPr>
        <w:jc w:val="both"/>
        <w:rPr>
          <w:rFonts w:ascii="Cambria" w:hAnsi="Cambria"/>
        </w:rPr>
      </w:pPr>
      <w:r w:rsidRPr="00EC61DA">
        <w:rPr>
          <w:rFonts w:ascii="Cambria" w:hAnsi="Cambria"/>
        </w:rPr>
        <w:t>Gdyby jeszcze</w:t>
      </w:r>
      <w:r w:rsidR="00AC26F0">
        <w:rPr>
          <w:rFonts w:ascii="Cambria" w:hAnsi="Cambria"/>
        </w:rPr>
        <w:t xml:space="preserve"> </w:t>
      </w:r>
      <w:r w:rsidRPr="00EC61DA">
        <w:rPr>
          <w:rFonts w:ascii="Cambria" w:hAnsi="Cambria"/>
        </w:rPr>
        <w:t>ktoś miał wątpliwości</w:t>
      </w:r>
      <w:r w:rsidR="00FB7D65">
        <w:rPr>
          <w:rFonts w:ascii="Cambria" w:hAnsi="Cambria"/>
        </w:rPr>
        <w:t xml:space="preserve"> co </w:t>
      </w:r>
      <w:r w:rsidR="00DD1B5A">
        <w:rPr>
          <w:rFonts w:ascii="Cambria" w:hAnsi="Cambria"/>
        </w:rPr>
        <w:t xml:space="preserve">na polskich drogach robią samochody </w:t>
      </w:r>
      <w:r w:rsidR="00BE0ED8">
        <w:rPr>
          <w:rFonts w:ascii="Cambria" w:hAnsi="Cambria"/>
        </w:rPr>
        <w:t xml:space="preserve">PANEK </w:t>
      </w:r>
      <w:proofErr w:type="spellStart"/>
      <w:r w:rsidR="00DD1B5A">
        <w:rPr>
          <w:rFonts w:ascii="Cambria" w:hAnsi="Cambria"/>
        </w:rPr>
        <w:t>Car</w:t>
      </w:r>
      <w:r w:rsidR="00BE0ED8">
        <w:rPr>
          <w:rFonts w:ascii="Cambria" w:hAnsi="Cambria"/>
        </w:rPr>
        <w:t>S</w:t>
      </w:r>
      <w:r w:rsidR="00DD1B5A">
        <w:rPr>
          <w:rFonts w:ascii="Cambria" w:hAnsi="Cambria"/>
        </w:rPr>
        <w:t>haring</w:t>
      </w:r>
      <w:proofErr w:type="spellEnd"/>
      <w:r w:rsidR="00DD1B5A">
        <w:rPr>
          <w:rFonts w:ascii="Cambria" w:hAnsi="Cambria"/>
        </w:rPr>
        <w:t xml:space="preserve">, to mamy </w:t>
      </w:r>
      <w:r w:rsidR="009B6A7D">
        <w:rPr>
          <w:rFonts w:ascii="Cambria" w:hAnsi="Cambria"/>
        </w:rPr>
        <w:t>dla niego</w:t>
      </w:r>
      <w:r w:rsidR="00DD1B5A">
        <w:rPr>
          <w:rFonts w:ascii="Cambria" w:hAnsi="Cambria"/>
        </w:rPr>
        <w:t xml:space="preserve"> odpowiedź</w:t>
      </w:r>
      <w:r w:rsidR="00195473">
        <w:rPr>
          <w:rFonts w:ascii="Cambria" w:hAnsi="Cambria"/>
        </w:rPr>
        <w:t xml:space="preserve"> - o</w:t>
      </w:r>
      <w:r w:rsidR="00DD1B5A">
        <w:rPr>
          <w:rFonts w:ascii="Cambria" w:hAnsi="Cambria"/>
        </w:rPr>
        <w:t>twiera</w:t>
      </w:r>
      <w:r w:rsidR="00231FE3">
        <w:rPr>
          <w:rFonts w:ascii="Cambria" w:hAnsi="Cambria"/>
        </w:rPr>
        <w:t>ją</w:t>
      </w:r>
      <w:r w:rsidR="00DD1B5A">
        <w:rPr>
          <w:rFonts w:ascii="Cambria" w:hAnsi="Cambria"/>
        </w:rPr>
        <w:t xml:space="preserve"> oczy niedowiarkom</w:t>
      </w:r>
      <w:r w:rsidR="00195473">
        <w:rPr>
          <w:rFonts w:ascii="Cambria" w:hAnsi="Cambria"/>
        </w:rPr>
        <w:t>.</w:t>
      </w:r>
      <w:r w:rsidR="00DD1B5A">
        <w:rPr>
          <w:rFonts w:ascii="Cambria" w:hAnsi="Cambria"/>
        </w:rPr>
        <w:t xml:space="preserve"> </w:t>
      </w:r>
      <w:r w:rsidR="00195473">
        <w:rPr>
          <w:rFonts w:ascii="Cambria" w:hAnsi="Cambria"/>
        </w:rPr>
        <w:t>T</w:t>
      </w:r>
      <w:r w:rsidR="00530E8F">
        <w:rPr>
          <w:rFonts w:ascii="Cambria" w:hAnsi="Cambria"/>
        </w:rPr>
        <w:t>ak, to prawda, że</w:t>
      </w:r>
      <w:r w:rsidR="00E87D25">
        <w:rPr>
          <w:rFonts w:ascii="Cambria" w:hAnsi="Cambria"/>
        </w:rPr>
        <w:t xml:space="preserve"> </w:t>
      </w:r>
      <w:r w:rsidR="00530E8F">
        <w:rPr>
          <w:rFonts w:ascii="Cambria" w:hAnsi="Cambria"/>
        </w:rPr>
        <w:t xml:space="preserve">wystarczy mieć zainstalowaną aplikację </w:t>
      </w:r>
      <w:r w:rsidR="00195473">
        <w:rPr>
          <w:rFonts w:ascii="Cambria" w:hAnsi="Cambria"/>
        </w:rPr>
        <w:t>na</w:t>
      </w:r>
      <w:r w:rsidR="00530E8F">
        <w:rPr>
          <w:rFonts w:ascii="Cambria" w:hAnsi="Cambria"/>
        </w:rPr>
        <w:t xml:space="preserve"> swoim telefonie</w:t>
      </w:r>
      <w:r w:rsidR="00195473">
        <w:rPr>
          <w:rFonts w:ascii="Cambria" w:hAnsi="Cambria"/>
        </w:rPr>
        <w:t xml:space="preserve"> lub tablecie</w:t>
      </w:r>
      <w:r w:rsidR="001E7188">
        <w:rPr>
          <w:rFonts w:ascii="Cambria" w:hAnsi="Cambria"/>
        </w:rPr>
        <w:t>, żeby</w:t>
      </w:r>
      <w:r w:rsidR="00E87D25">
        <w:rPr>
          <w:rFonts w:ascii="Cambria" w:hAnsi="Cambria"/>
        </w:rPr>
        <w:t xml:space="preserve"> </w:t>
      </w:r>
      <w:r w:rsidR="00A67513">
        <w:rPr>
          <w:rFonts w:ascii="Cambria" w:hAnsi="Cambria"/>
        </w:rPr>
        <w:t xml:space="preserve">móc </w:t>
      </w:r>
      <w:r w:rsidR="00E87D25">
        <w:rPr>
          <w:rFonts w:ascii="Cambria" w:hAnsi="Cambria"/>
        </w:rPr>
        <w:t>już niedługo</w:t>
      </w:r>
      <w:r w:rsidR="001E7188">
        <w:rPr>
          <w:rFonts w:ascii="Cambria" w:hAnsi="Cambria"/>
        </w:rPr>
        <w:t xml:space="preserve"> przejechać się elektrykiem. Tak, to prawda</w:t>
      </w:r>
      <w:r w:rsidR="007E39D1">
        <w:rPr>
          <w:rFonts w:ascii="Cambria" w:hAnsi="Cambria"/>
        </w:rPr>
        <w:t>,</w:t>
      </w:r>
      <w:r w:rsidR="001E7188">
        <w:rPr>
          <w:rFonts w:ascii="Cambria" w:hAnsi="Cambria"/>
        </w:rPr>
        <w:t xml:space="preserve"> że </w:t>
      </w:r>
      <w:r w:rsidR="003B1A3E">
        <w:rPr>
          <w:rFonts w:ascii="Cambria" w:hAnsi="Cambria"/>
        </w:rPr>
        <w:t>nie musisz kupować samochod</w:t>
      </w:r>
      <w:r w:rsidR="00556F14">
        <w:rPr>
          <w:rFonts w:ascii="Cambria" w:hAnsi="Cambria"/>
        </w:rPr>
        <w:t>u</w:t>
      </w:r>
      <w:r w:rsidR="003B1A3E">
        <w:rPr>
          <w:rFonts w:ascii="Cambria" w:hAnsi="Cambria"/>
        </w:rPr>
        <w:t xml:space="preserve"> zasilanego energią elektryczną, żeby sprawdzić</w:t>
      </w:r>
      <w:r w:rsidR="00556F14">
        <w:rPr>
          <w:rFonts w:ascii="Cambria" w:hAnsi="Cambria"/>
        </w:rPr>
        <w:t xml:space="preserve">, jak </w:t>
      </w:r>
      <w:r w:rsidR="009654E3">
        <w:rPr>
          <w:rFonts w:ascii="Cambria" w:hAnsi="Cambria"/>
        </w:rPr>
        <w:t>łagodnie pracuj</w:t>
      </w:r>
      <w:r w:rsidR="00877807">
        <w:rPr>
          <w:rFonts w:ascii="Cambria" w:hAnsi="Cambria"/>
        </w:rPr>
        <w:t>ą</w:t>
      </w:r>
      <w:r w:rsidR="009654E3">
        <w:rPr>
          <w:rFonts w:ascii="Cambria" w:hAnsi="Cambria"/>
        </w:rPr>
        <w:t xml:space="preserve"> jego silnik</w:t>
      </w:r>
      <w:r w:rsidR="00877807">
        <w:rPr>
          <w:rFonts w:ascii="Cambria" w:hAnsi="Cambria"/>
        </w:rPr>
        <w:t>i,</w:t>
      </w:r>
      <w:r w:rsidR="007E39D1">
        <w:rPr>
          <w:rFonts w:ascii="Cambria" w:hAnsi="Cambria"/>
        </w:rPr>
        <w:t xml:space="preserve"> kiedy pojazd</w:t>
      </w:r>
      <w:r w:rsidR="009654E3">
        <w:rPr>
          <w:rFonts w:ascii="Cambria" w:hAnsi="Cambria"/>
        </w:rPr>
        <w:t xml:space="preserve"> sun</w:t>
      </w:r>
      <w:r w:rsidR="007E39D1">
        <w:rPr>
          <w:rFonts w:ascii="Cambria" w:hAnsi="Cambria"/>
        </w:rPr>
        <w:t>ie</w:t>
      </w:r>
      <w:r w:rsidR="009654E3">
        <w:rPr>
          <w:rFonts w:ascii="Cambria" w:hAnsi="Cambria"/>
        </w:rPr>
        <w:t xml:space="preserve"> po ulicach</w:t>
      </w:r>
      <w:r w:rsidR="00FC124C">
        <w:rPr>
          <w:rFonts w:ascii="Cambria" w:hAnsi="Cambria"/>
        </w:rPr>
        <w:t xml:space="preserve">. </w:t>
      </w:r>
      <w:r w:rsidR="00E00DA1">
        <w:rPr>
          <w:rFonts w:ascii="Cambria" w:hAnsi="Cambria"/>
        </w:rPr>
        <w:t xml:space="preserve">Wreszcie TAK – </w:t>
      </w:r>
      <w:r w:rsidR="00E87D25">
        <w:rPr>
          <w:rFonts w:ascii="Cambria" w:hAnsi="Cambria"/>
        </w:rPr>
        <w:t>za chwilę</w:t>
      </w:r>
      <w:r w:rsidR="00E00DA1">
        <w:rPr>
          <w:rFonts w:ascii="Cambria" w:hAnsi="Cambria"/>
        </w:rPr>
        <w:t xml:space="preserve"> </w:t>
      </w:r>
      <w:r w:rsidR="00E87D25">
        <w:rPr>
          <w:rFonts w:ascii="Cambria" w:hAnsi="Cambria"/>
        </w:rPr>
        <w:t xml:space="preserve">będzie u nas </w:t>
      </w:r>
      <w:r w:rsidR="00E00DA1">
        <w:rPr>
          <w:rFonts w:ascii="Cambria" w:hAnsi="Cambria"/>
        </w:rPr>
        <w:t>TESL</w:t>
      </w:r>
      <w:r w:rsidR="00E87D25">
        <w:rPr>
          <w:rFonts w:ascii="Cambria" w:hAnsi="Cambria"/>
        </w:rPr>
        <w:t>A</w:t>
      </w:r>
      <w:r w:rsidR="007E39D1">
        <w:rPr>
          <w:rFonts w:ascii="Cambria" w:hAnsi="Cambria"/>
        </w:rPr>
        <w:t xml:space="preserve"> </w:t>
      </w:r>
      <w:r w:rsidR="008330F3">
        <w:rPr>
          <w:rFonts w:ascii="Cambria" w:hAnsi="Cambria"/>
        </w:rPr>
        <w:t>M</w:t>
      </w:r>
      <w:r w:rsidR="007E39D1">
        <w:rPr>
          <w:rFonts w:ascii="Cambria" w:hAnsi="Cambria"/>
        </w:rPr>
        <w:t>odel</w:t>
      </w:r>
      <w:r w:rsidR="00E00DA1">
        <w:rPr>
          <w:rFonts w:ascii="Cambria" w:hAnsi="Cambria"/>
        </w:rPr>
        <w:t xml:space="preserve"> S </w:t>
      </w:r>
      <w:r w:rsidR="00231FE3">
        <w:rPr>
          <w:rFonts w:ascii="Cambria" w:hAnsi="Cambria"/>
        </w:rPr>
        <w:t>–</w:t>
      </w:r>
      <w:r w:rsidR="00E00DA1">
        <w:rPr>
          <w:rFonts w:ascii="Cambria" w:hAnsi="Cambria"/>
        </w:rPr>
        <w:t xml:space="preserve"> </w:t>
      </w:r>
      <w:r w:rsidR="00231FE3">
        <w:rPr>
          <w:rFonts w:ascii="Cambria" w:hAnsi="Cambria"/>
        </w:rPr>
        <w:t xml:space="preserve">więc klikaj i wskakuj za kółko elektryka. </w:t>
      </w:r>
    </w:p>
    <w:p w14:paraId="3AF575B3" w14:textId="1BF76200" w:rsidR="00877807" w:rsidRPr="00877807" w:rsidRDefault="00877807" w:rsidP="002901EE">
      <w:pPr>
        <w:jc w:val="both"/>
        <w:rPr>
          <w:rFonts w:ascii="Cambria" w:hAnsi="Cambria"/>
          <w:b/>
          <w:bCs/>
        </w:rPr>
      </w:pPr>
      <w:r w:rsidRPr="00877807">
        <w:rPr>
          <w:rFonts w:ascii="Cambria" w:hAnsi="Cambria"/>
          <w:b/>
          <w:bCs/>
        </w:rPr>
        <w:t>TESL</w:t>
      </w:r>
      <w:r w:rsidR="00596F26">
        <w:rPr>
          <w:rFonts w:ascii="Cambria" w:hAnsi="Cambria"/>
          <w:b/>
          <w:bCs/>
        </w:rPr>
        <w:t xml:space="preserve">A </w:t>
      </w:r>
      <w:r w:rsidR="008330F3">
        <w:rPr>
          <w:rFonts w:ascii="Cambria" w:hAnsi="Cambria"/>
          <w:b/>
          <w:bCs/>
        </w:rPr>
        <w:t>M</w:t>
      </w:r>
      <w:r w:rsidR="00596F26">
        <w:rPr>
          <w:rFonts w:ascii="Cambria" w:hAnsi="Cambria"/>
          <w:b/>
          <w:bCs/>
        </w:rPr>
        <w:t>odel</w:t>
      </w:r>
      <w:r w:rsidR="00AC26F0">
        <w:rPr>
          <w:rFonts w:ascii="Cambria" w:hAnsi="Cambria"/>
          <w:b/>
          <w:bCs/>
        </w:rPr>
        <w:t xml:space="preserve"> </w:t>
      </w:r>
      <w:r w:rsidRPr="00877807">
        <w:rPr>
          <w:rFonts w:ascii="Cambria" w:hAnsi="Cambria"/>
          <w:b/>
          <w:bCs/>
        </w:rPr>
        <w:t>S</w:t>
      </w:r>
      <w:r w:rsidR="00FC124C">
        <w:rPr>
          <w:rFonts w:ascii="Cambria" w:hAnsi="Cambria"/>
          <w:b/>
          <w:bCs/>
        </w:rPr>
        <w:t xml:space="preserve"> – auto przyszłości</w:t>
      </w:r>
      <w:r w:rsidR="005B2CAB">
        <w:rPr>
          <w:rFonts w:ascii="Cambria" w:hAnsi="Cambria"/>
          <w:b/>
          <w:bCs/>
        </w:rPr>
        <w:t>,</w:t>
      </w:r>
      <w:r w:rsidR="00FC124C">
        <w:rPr>
          <w:rFonts w:ascii="Cambria" w:hAnsi="Cambria"/>
          <w:b/>
          <w:bCs/>
        </w:rPr>
        <w:t xml:space="preserve"> </w:t>
      </w:r>
      <w:r w:rsidR="004B2564">
        <w:rPr>
          <w:rFonts w:ascii="Cambria" w:hAnsi="Cambria"/>
          <w:b/>
          <w:bCs/>
        </w:rPr>
        <w:t xml:space="preserve">dziś w </w:t>
      </w:r>
      <w:proofErr w:type="spellStart"/>
      <w:r w:rsidR="004B2564">
        <w:rPr>
          <w:rFonts w:ascii="Cambria" w:hAnsi="Cambria"/>
          <w:b/>
          <w:bCs/>
        </w:rPr>
        <w:t>carsharingu</w:t>
      </w:r>
      <w:proofErr w:type="spellEnd"/>
    </w:p>
    <w:p w14:paraId="2CF036F0" w14:textId="13E979BD" w:rsidR="004B2564" w:rsidRDefault="008B4F0F" w:rsidP="00231FE3">
      <w:pPr>
        <w:tabs>
          <w:tab w:val="left" w:pos="6900"/>
        </w:tabs>
        <w:jc w:val="both"/>
        <w:rPr>
          <w:rFonts w:ascii="Cambria" w:hAnsi="Cambria"/>
        </w:rPr>
      </w:pPr>
      <w:r>
        <w:rPr>
          <w:rFonts w:ascii="Cambria" w:hAnsi="Cambria"/>
        </w:rPr>
        <w:t>Centrum dowodzenia naszego nowego cacka stanowi</w:t>
      </w:r>
      <w:r w:rsidR="00CA7259">
        <w:rPr>
          <w:rFonts w:ascii="Cambria" w:hAnsi="Cambria"/>
        </w:rPr>
        <w:t xml:space="preserve"> duży 17–calowy wyświetlacz, za pomocą którego sterujemy </w:t>
      </w:r>
      <w:r w:rsidR="00E37B86">
        <w:rPr>
          <w:rFonts w:ascii="Cambria" w:hAnsi="Cambria"/>
        </w:rPr>
        <w:t xml:space="preserve">wszystkimi funkcjami samochodu np.: regulujemy klimatyzację, ustawiamy stacje radiowe czy </w:t>
      </w:r>
      <w:r w:rsidR="00D84368">
        <w:rPr>
          <w:rFonts w:ascii="Cambria" w:hAnsi="Cambria"/>
        </w:rPr>
        <w:t xml:space="preserve">ustalamy cel nawigacji. </w:t>
      </w:r>
      <w:r w:rsidR="00C36255">
        <w:rPr>
          <w:rFonts w:ascii="Cambria" w:hAnsi="Cambria"/>
        </w:rPr>
        <w:t xml:space="preserve">Na desce rozdzielczej </w:t>
      </w:r>
      <w:r w:rsidR="00321324">
        <w:rPr>
          <w:rFonts w:ascii="Cambria" w:hAnsi="Cambria"/>
        </w:rPr>
        <w:t>znajdują się tylko 2 przyciski fizyczne – jeden służący do otwarcia s</w:t>
      </w:r>
      <w:r w:rsidR="00C93176">
        <w:rPr>
          <w:rFonts w:ascii="Cambria" w:hAnsi="Cambria"/>
        </w:rPr>
        <w:t>chowka</w:t>
      </w:r>
      <w:r w:rsidR="00321324">
        <w:rPr>
          <w:rFonts w:ascii="Cambria" w:hAnsi="Cambria"/>
        </w:rPr>
        <w:t>, drugi do włączenia świateł awaryjnych</w:t>
      </w:r>
      <w:r w:rsidR="00F90F4C">
        <w:rPr>
          <w:rFonts w:ascii="Cambria" w:hAnsi="Cambria"/>
        </w:rPr>
        <w:t>. TESL</w:t>
      </w:r>
      <w:r w:rsidR="0070343C">
        <w:rPr>
          <w:rFonts w:ascii="Cambria" w:hAnsi="Cambria"/>
        </w:rPr>
        <w:t>A</w:t>
      </w:r>
      <w:r w:rsidR="007E39D1">
        <w:rPr>
          <w:rFonts w:ascii="Cambria" w:hAnsi="Cambria"/>
        </w:rPr>
        <w:t xml:space="preserve"> </w:t>
      </w:r>
      <w:r w:rsidR="008330F3">
        <w:rPr>
          <w:rFonts w:ascii="Cambria" w:hAnsi="Cambria"/>
        </w:rPr>
        <w:t>M</w:t>
      </w:r>
      <w:r w:rsidR="007E39D1">
        <w:rPr>
          <w:rFonts w:ascii="Cambria" w:hAnsi="Cambria"/>
        </w:rPr>
        <w:t>odel</w:t>
      </w:r>
      <w:r w:rsidR="00F90F4C">
        <w:rPr>
          <w:rFonts w:ascii="Cambria" w:hAnsi="Cambria"/>
        </w:rPr>
        <w:t xml:space="preserve"> S </w:t>
      </w:r>
      <w:r w:rsidR="00467037">
        <w:rPr>
          <w:rFonts w:ascii="Cambria" w:hAnsi="Cambria"/>
        </w:rPr>
        <w:t>wyposażony jest w</w:t>
      </w:r>
      <w:r w:rsidR="0065232D">
        <w:rPr>
          <w:rFonts w:ascii="Cambria" w:hAnsi="Cambria"/>
        </w:rPr>
        <w:t xml:space="preserve"> 2 silniki, które zapewniają moc </w:t>
      </w:r>
      <w:r w:rsidR="007F7D5E">
        <w:rPr>
          <w:rFonts w:ascii="Cambria" w:hAnsi="Cambria"/>
        </w:rPr>
        <w:t>łącznie 525 KM, a na jednym ładowaniu pokonamy</w:t>
      </w:r>
      <w:r w:rsidR="000034C7">
        <w:rPr>
          <w:rFonts w:ascii="Cambria" w:hAnsi="Cambria"/>
        </w:rPr>
        <w:t xml:space="preserve"> nawet</w:t>
      </w:r>
      <w:r w:rsidR="007F7D5E">
        <w:rPr>
          <w:rFonts w:ascii="Cambria" w:hAnsi="Cambria"/>
        </w:rPr>
        <w:t xml:space="preserve"> 500 km. </w:t>
      </w:r>
      <w:r w:rsidR="002B5B5C">
        <w:rPr>
          <w:rFonts w:ascii="Cambria" w:hAnsi="Cambria"/>
        </w:rPr>
        <w:t>Mało? Ten model jest pierwszym</w:t>
      </w:r>
      <w:r w:rsidR="00BF334B">
        <w:rPr>
          <w:rFonts w:ascii="Cambria" w:hAnsi="Cambria"/>
        </w:rPr>
        <w:t xml:space="preserve"> </w:t>
      </w:r>
      <w:r w:rsidR="00C42905">
        <w:rPr>
          <w:rFonts w:ascii="Cambria" w:hAnsi="Cambria"/>
        </w:rPr>
        <w:t>samochodem z możliwością częściowej jazdy autonomicznej</w:t>
      </w:r>
      <w:r w:rsidR="004D7DC4">
        <w:rPr>
          <w:rFonts w:ascii="Cambria" w:hAnsi="Cambria"/>
        </w:rPr>
        <w:t xml:space="preserve">. Autopilot </w:t>
      </w:r>
      <w:r w:rsidR="00FF72B2">
        <w:rPr>
          <w:rFonts w:ascii="Cambria" w:hAnsi="Cambria"/>
        </w:rPr>
        <w:t xml:space="preserve">przejmuje tutaj prowadzenie na autostradzie, zajmuje się </w:t>
      </w:r>
      <w:r w:rsidR="0065010A">
        <w:rPr>
          <w:rFonts w:ascii="Cambria" w:hAnsi="Cambria"/>
        </w:rPr>
        <w:t>utrzymaniem</w:t>
      </w:r>
      <w:r w:rsidR="00FF72B2">
        <w:rPr>
          <w:rFonts w:ascii="Cambria" w:hAnsi="Cambria"/>
        </w:rPr>
        <w:t xml:space="preserve"> pojazdu w pasie ruchu i pilnuje </w:t>
      </w:r>
      <w:r w:rsidR="0099321A">
        <w:rPr>
          <w:rFonts w:ascii="Cambria" w:hAnsi="Cambria"/>
        </w:rPr>
        <w:t>odpowiedniej prędkości.</w:t>
      </w:r>
    </w:p>
    <w:p w14:paraId="3D80E96E" w14:textId="1587F4F5" w:rsidR="003E0428" w:rsidRPr="006E7EC0" w:rsidRDefault="006E7EC0" w:rsidP="00231FE3">
      <w:pPr>
        <w:tabs>
          <w:tab w:val="left" w:pos="690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Kilka kliknięć do elektryka</w:t>
      </w:r>
    </w:p>
    <w:p w14:paraId="79031913" w14:textId="101264E7" w:rsidR="00877807" w:rsidRDefault="00C35CEA" w:rsidP="00231FE3">
      <w:pPr>
        <w:tabs>
          <w:tab w:val="left" w:pos="6900"/>
        </w:tabs>
        <w:jc w:val="both"/>
        <w:rPr>
          <w:rFonts w:ascii="Cambria" w:hAnsi="Cambria"/>
        </w:rPr>
      </w:pPr>
      <w:r>
        <w:rPr>
          <w:rFonts w:ascii="Cambria" w:hAnsi="Cambria"/>
        </w:rPr>
        <w:t>Wszyscy,</w:t>
      </w:r>
      <w:r w:rsidR="0099321A">
        <w:rPr>
          <w:rFonts w:ascii="Cambria" w:hAnsi="Cambria"/>
        </w:rPr>
        <w:t xml:space="preserve"> którzy chcieliby </w:t>
      </w:r>
      <w:r w:rsidR="003E0428">
        <w:rPr>
          <w:rFonts w:ascii="Cambria" w:hAnsi="Cambria"/>
        </w:rPr>
        <w:t xml:space="preserve">skorzystać </w:t>
      </w:r>
      <w:r w:rsidR="002E581A">
        <w:rPr>
          <w:rFonts w:ascii="Cambria" w:hAnsi="Cambria"/>
        </w:rPr>
        <w:t>z</w:t>
      </w:r>
      <w:r w:rsidR="003E0428">
        <w:rPr>
          <w:rFonts w:ascii="Cambria" w:hAnsi="Cambria"/>
        </w:rPr>
        <w:t xml:space="preserve"> usługi</w:t>
      </w:r>
      <w:r w:rsidR="002E581A">
        <w:rPr>
          <w:rFonts w:ascii="Cambria" w:hAnsi="Cambria"/>
        </w:rPr>
        <w:t xml:space="preserve"> </w:t>
      </w:r>
      <w:r w:rsidR="003E0428">
        <w:rPr>
          <w:rFonts w:ascii="Cambria" w:hAnsi="Cambria"/>
        </w:rPr>
        <w:t>współdzielenia samochodów</w:t>
      </w:r>
      <w:r w:rsidR="00462735">
        <w:rPr>
          <w:rFonts w:ascii="Cambria" w:hAnsi="Cambria"/>
        </w:rPr>
        <w:t xml:space="preserve">, </w:t>
      </w:r>
      <w:r w:rsidR="00E87D25">
        <w:rPr>
          <w:rFonts w:ascii="Cambria" w:hAnsi="Cambria"/>
        </w:rPr>
        <w:t>zrobią</w:t>
      </w:r>
      <w:r w:rsidR="000A523E">
        <w:rPr>
          <w:rFonts w:ascii="Cambria" w:hAnsi="Cambria"/>
        </w:rPr>
        <w:t xml:space="preserve"> to</w:t>
      </w:r>
      <w:r w:rsidR="00462735">
        <w:rPr>
          <w:rFonts w:ascii="Cambria" w:hAnsi="Cambria"/>
        </w:rPr>
        <w:t xml:space="preserve"> w prosty sposób. Wystarczy zainstalować aplikację Panek </w:t>
      </w:r>
      <w:proofErr w:type="spellStart"/>
      <w:r w:rsidR="00462735">
        <w:rPr>
          <w:rFonts w:ascii="Cambria" w:hAnsi="Cambria"/>
        </w:rPr>
        <w:t>CarSharing</w:t>
      </w:r>
      <w:proofErr w:type="spellEnd"/>
      <w:r w:rsidR="00462735">
        <w:rPr>
          <w:rFonts w:ascii="Cambria" w:hAnsi="Cambria"/>
        </w:rPr>
        <w:t xml:space="preserve"> na swoim telefonie lub tablecie. Następnie należy </w:t>
      </w:r>
      <w:r w:rsidR="00AF7439">
        <w:rPr>
          <w:rFonts w:ascii="Cambria" w:hAnsi="Cambria"/>
        </w:rPr>
        <w:t xml:space="preserve">się </w:t>
      </w:r>
      <w:r w:rsidR="00546C7F">
        <w:rPr>
          <w:rFonts w:ascii="Cambria" w:hAnsi="Cambria"/>
        </w:rPr>
        <w:t>zarejestrować podając swoje dan</w:t>
      </w:r>
      <w:r w:rsidR="001D3723">
        <w:rPr>
          <w:rFonts w:ascii="Cambria" w:hAnsi="Cambria"/>
        </w:rPr>
        <w:t>e</w:t>
      </w:r>
      <w:r w:rsidR="00546C7F">
        <w:rPr>
          <w:rFonts w:ascii="Cambria" w:hAnsi="Cambria"/>
        </w:rPr>
        <w:t xml:space="preserve"> i wys</w:t>
      </w:r>
      <w:r w:rsidR="00066455">
        <w:rPr>
          <w:rFonts w:ascii="Cambria" w:hAnsi="Cambria"/>
        </w:rPr>
        <w:t>łać</w:t>
      </w:r>
      <w:r w:rsidR="00546C7F">
        <w:rPr>
          <w:rFonts w:ascii="Cambria" w:hAnsi="Cambria"/>
        </w:rPr>
        <w:t xml:space="preserve"> zdjęcie prawa jazdy. Po weryfikacji, która trwa </w:t>
      </w:r>
      <w:r w:rsidR="004A4315">
        <w:rPr>
          <w:rFonts w:ascii="Cambria" w:hAnsi="Cambria"/>
        </w:rPr>
        <w:t xml:space="preserve">zwykle </w:t>
      </w:r>
      <w:r w:rsidR="00546C7F">
        <w:rPr>
          <w:rFonts w:ascii="Cambria" w:hAnsi="Cambria"/>
        </w:rPr>
        <w:t>do 1 godziny</w:t>
      </w:r>
      <w:r w:rsidR="004A4315">
        <w:rPr>
          <w:rFonts w:ascii="Cambria" w:hAnsi="Cambria"/>
        </w:rPr>
        <w:t>,</w:t>
      </w:r>
      <w:r w:rsidR="00546C7F">
        <w:rPr>
          <w:rFonts w:ascii="Cambria" w:hAnsi="Cambria"/>
        </w:rPr>
        <w:t xml:space="preserve"> </w:t>
      </w:r>
      <w:r w:rsidR="003E0428">
        <w:rPr>
          <w:rFonts w:ascii="Cambria" w:hAnsi="Cambria"/>
        </w:rPr>
        <w:t xml:space="preserve">na prostej </w:t>
      </w:r>
      <w:r w:rsidR="00AF7439">
        <w:rPr>
          <w:rFonts w:ascii="Cambria" w:hAnsi="Cambria"/>
        </w:rPr>
        <w:t>mapce</w:t>
      </w:r>
      <w:r w:rsidR="003E0428">
        <w:rPr>
          <w:rFonts w:ascii="Cambria" w:hAnsi="Cambria"/>
        </w:rPr>
        <w:t xml:space="preserve"> można odnaleźć interesujący nas </w:t>
      </w:r>
      <w:r w:rsidR="00A350BE">
        <w:rPr>
          <w:rFonts w:ascii="Cambria" w:hAnsi="Cambria"/>
        </w:rPr>
        <w:t xml:space="preserve"> </w:t>
      </w:r>
      <w:r w:rsidR="003E0428">
        <w:rPr>
          <w:rFonts w:ascii="Cambria" w:hAnsi="Cambria"/>
        </w:rPr>
        <w:t>pojazd</w:t>
      </w:r>
      <w:r w:rsidR="00A350BE">
        <w:rPr>
          <w:rFonts w:ascii="Cambria" w:hAnsi="Cambria"/>
        </w:rPr>
        <w:t>, za</w:t>
      </w:r>
      <w:r w:rsidR="00877807">
        <w:rPr>
          <w:rFonts w:ascii="Cambria" w:hAnsi="Cambria"/>
        </w:rPr>
        <w:t xml:space="preserve">rezerwować </w:t>
      </w:r>
      <w:r w:rsidR="003E0428">
        <w:rPr>
          <w:rFonts w:ascii="Cambria" w:hAnsi="Cambria"/>
        </w:rPr>
        <w:t>go</w:t>
      </w:r>
      <w:r w:rsidR="00877807">
        <w:rPr>
          <w:rFonts w:ascii="Cambria" w:hAnsi="Cambria"/>
        </w:rPr>
        <w:t xml:space="preserve"> i ruszać w podróż. </w:t>
      </w:r>
    </w:p>
    <w:p w14:paraId="658332A8" w14:textId="4351AAB6" w:rsidR="00DA3BAF" w:rsidRDefault="00AF7439" w:rsidP="00231FE3">
      <w:pPr>
        <w:tabs>
          <w:tab w:val="left" w:pos="6900"/>
        </w:tabs>
        <w:jc w:val="both"/>
        <w:rPr>
          <w:rFonts w:ascii="Cambria" w:hAnsi="Cambria"/>
        </w:rPr>
      </w:pPr>
      <w:r>
        <w:rPr>
          <w:rFonts w:ascii="Cambria" w:hAnsi="Cambria"/>
        </w:rPr>
        <w:t>Nowy samochód elektryczny w segmencie EXTREME z pewnością wzbudzi duże zainteresowanie i przyciągnie uwagę wszystkich użytkowników dróg!</w:t>
      </w:r>
      <w:r w:rsidR="00DA3BAF">
        <w:rPr>
          <w:rFonts w:ascii="Cambria" w:hAnsi="Cambria"/>
        </w:rPr>
        <w:t xml:space="preserve"> To krok w kierunku promocji i rozwoju</w:t>
      </w:r>
      <w:r w:rsidR="00775BEA">
        <w:rPr>
          <w:rFonts w:ascii="Cambria" w:hAnsi="Cambria"/>
        </w:rPr>
        <w:t xml:space="preserve"> </w:t>
      </w:r>
      <w:proofErr w:type="spellStart"/>
      <w:r w:rsidR="00DA3BAF">
        <w:rPr>
          <w:rFonts w:ascii="Cambria" w:hAnsi="Cambria"/>
        </w:rPr>
        <w:t>elektromobilności</w:t>
      </w:r>
      <w:proofErr w:type="spellEnd"/>
      <w:r w:rsidR="00DA3BAF">
        <w:rPr>
          <w:rFonts w:ascii="Cambria" w:hAnsi="Cambria"/>
        </w:rPr>
        <w:t xml:space="preserve">, który </w:t>
      </w:r>
      <w:r w:rsidR="00CE4AA5">
        <w:rPr>
          <w:rFonts w:ascii="Cambria" w:hAnsi="Cambria"/>
        </w:rPr>
        <w:t>stawiają wspólnie dwie marki</w:t>
      </w:r>
      <w:r w:rsidR="00DA3BAF">
        <w:rPr>
          <w:rFonts w:ascii="Cambria" w:hAnsi="Cambria"/>
        </w:rPr>
        <w:t xml:space="preserve"> </w:t>
      </w:r>
      <w:r w:rsidR="003F358A">
        <w:rPr>
          <w:rFonts w:ascii="Cambria" w:hAnsi="Cambria"/>
        </w:rPr>
        <w:t xml:space="preserve">przyszłości </w:t>
      </w:r>
      <w:r w:rsidR="00CE4AA5">
        <w:rPr>
          <w:rFonts w:ascii="Cambria" w:hAnsi="Cambria"/>
        </w:rPr>
        <w:t xml:space="preserve">– TESLA i PANEK </w:t>
      </w:r>
      <w:proofErr w:type="spellStart"/>
      <w:r w:rsidR="00CE4AA5">
        <w:rPr>
          <w:rFonts w:ascii="Cambria" w:hAnsi="Cambria"/>
        </w:rPr>
        <w:t>CarSharing</w:t>
      </w:r>
      <w:proofErr w:type="spellEnd"/>
      <w:r w:rsidR="00CE4AA5">
        <w:rPr>
          <w:rFonts w:ascii="Cambria" w:hAnsi="Cambria"/>
        </w:rPr>
        <w:t xml:space="preserve">. </w:t>
      </w:r>
    </w:p>
    <w:p w14:paraId="120F40F0" w14:textId="497309C2" w:rsidR="001E0FA1" w:rsidRPr="0092095F" w:rsidRDefault="00444992" w:rsidP="0092095F">
      <w:pPr>
        <w:tabs>
          <w:tab w:val="left" w:pos="6900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Chcesz wiedzieć skąd wzięła się idea pierwszego samochodu TESLA w polskim </w:t>
      </w:r>
      <w:proofErr w:type="spellStart"/>
      <w:r>
        <w:rPr>
          <w:rFonts w:ascii="Cambria" w:hAnsi="Cambria"/>
        </w:rPr>
        <w:t>carsharingu</w:t>
      </w:r>
      <w:proofErr w:type="spellEnd"/>
      <w:r>
        <w:rPr>
          <w:rFonts w:ascii="Cambria" w:hAnsi="Cambria"/>
        </w:rPr>
        <w:t>? Kliknij w link i sprawdź, jak otwieramy oczy niedowiarkom:</w:t>
      </w:r>
      <w:r w:rsidR="0092095F">
        <w:rPr>
          <w:rFonts w:ascii="Cambria" w:hAnsi="Cambria"/>
        </w:rPr>
        <w:t xml:space="preserve"> </w:t>
      </w:r>
      <w:hyperlink r:id="rId7" w:history="1">
        <w:r w:rsidR="00BB22F3" w:rsidRPr="00FB4FAF">
          <w:rPr>
            <w:rStyle w:val="Hipercze"/>
            <w:b/>
            <w:bCs/>
          </w:rPr>
          <w:t>https://youtu.be/cgCi1QBKrbo</w:t>
        </w:r>
      </w:hyperlink>
    </w:p>
    <w:p w14:paraId="72445B36" w14:textId="26F22534" w:rsidR="00DD0AB7" w:rsidRPr="005A25E1" w:rsidRDefault="00DD0AB7" w:rsidP="00E05939">
      <w:pPr>
        <w:jc w:val="both"/>
        <w:rPr>
          <w:rFonts w:ascii="Cambria" w:hAnsi="Cambria"/>
          <w:b/>
          <w:bCs/>
        </w:rPr>
      </w:pPr>
      <w:r w:rsidRPr="005A25E1">
        <w:rPr>
          <w:rFonts w:ascii="Cambria" w:hAnsi="Cambria"/>
          <w:b/>
          <w:bCs/>
        </w:rPr>
        <w:t xml:space="preserve">Czym jest </w:t>
      </w:r>
      <w:proofErr w:type="spellStart"/>
      <w:r w:rsidRPr="005A25E1">
        <w:rPr>
          <w:rFonts w:ascii="Cambria" w:hAnsi="Cambria"/>
          <w:b/>
          <w:bCs/>
        </w:rPr>
        <w:t>carsharing</w:t>
      </w:r>
      <w:proofErr w:type="spellEnd"/>
      <w:r w:rsidR="00BB22F3">
        <w:rPr>
          <w:rFonts w:ascii="Cambria" w:hAnsi="Cambria"/>
          <w:b/>
          <w:bCs/>
        </w:rPr>
        <w:t>?</w:t>
      </w:r>
    </w:p>
    <w:p w14:paraId="436C1B35" w14:textId="6741DED2" w:rsidR="00DD0AB7" w:rsidRPr="005A25E1" w:rsidRDefault="00DD0AB7" w:rsidP="00E05939">
      <w:pPr>
        <w:jc w:val="both"/>
        <w:rPr>
          <w:rFonts w:ascii="Cambria" w:hAnsi="Cambria"/>
        </w:rPr>
      </w:pPr>
      <w:proofErr w:type="spellStart"/>
      <w:r w:rsidRPr="005A25E1">
        <w:rPr>
          <w:rFonts w:ascii="Cambria" w:hAnsi="Cambria"/>
        </w:rPr>
        <w:t>Carsharing</w:t>
      </w:r>
      <w:proofErr w:type="spellEnd"/>
      <w:r w:rsidRPr="005A25E1">
        <w:rPr>
          <w:rFonts w:ascii="Cambria" w:hAnsi="Cambria"/>
        </w:rPr>
        <w:t xml:space="preserve">, czyli współdzielenie pojazdów, jest ciekawą alternatywą nie tylko dla osób, które nie posiadają własnego samochodu. PANEK </w:t>
      </w:r>
      <w:proofErr w:type="spellStart"/>
      <w:r w:rsidRPr="005A25E1">
        <w:rPr>
          <w:rFonts w:ascii="Cambria" w:hAnsi="Cambria"/>
        </w:rPr>
        <w:t>CarSharing</w:t>
      </w:r>
      <w:proofErr w:type="spellEnd"/>
      <w:r w:rsidRPr="005A25E1">
        <w:rPr>
          <w:rFonts w:ascii="Cambria" w:hAnsi="Cambria"/>
        </w:rPr>
        <w:t xml:space="preserve"> to także rozwiązanie dla osób które dysponują własnym </w:t>
      </w:r>
      <w:r w:rsidR="00FE4F37">
        <w:rPr>
          <w:rFonts w:ascii="Cambria" w:hAnsi="Cambria"/>
        </w:rPr>
        <w:t>samochodem</w:t>
      </w:r>
      <w:r w:rsidRPr="005A25E1">
        <w:rPr>
          <w:rFonts w:ascii="Cambria" w:hAnsi="Cambria"/>
        </w:rPr>
        <w:t xml:space="preserve">, ale w danej sytuacji potrzebują innego </w:t>
      </w:r>
      <w:r w:rsidR="00180015">
        <w:rPr>
          <w:rFonts w:ascii="Cambria" w:hAnsi="Cambria"/>
        </w:rPr>
        <w:t>rodzaju pojazdu</w:t>
      </w:r>
      <w:r w:rsidRPr="005A25E1">
        <w:rPr>
          <w:rFonts w:ascii="Cambria" w:hAnsi="Cambria"/>
        </w:rPr>
        <w:t xml:space="preserve"> czy określonej funkcjonalności. To także rozwiązane dla osób, które lubią „przejechać się tu i teraz” ciekawym autem bez konieczności jego zakupu.</w:t>
      </w:r>
    </w:p>
    <w:p w14:paraId="255C8C02" w14:textId="68C40360" w:rsidR="00DD0AB7" w:rsidRPr="005A25E1" w:rsidRDefault="00DD0AB7" w:rsidP="00E05939">
      <w:pPr>
        <w:jc w:val="both"/>
        <w:rPr>
          <w:rFonts w:ascii="Cambria" w:hAnsi="Cambria"/>
        </w:rPr>
      </w:pPr>
      <w:r w:rsidRPr="005A25E1">
        <w:rPr>
          <w:rFonts w:ascii="Cambria" w:hAnsi="Cambria"/>
        </w:rPr>
        <w:lastRenderedPageBreak/>
        <w:t xml:space="preserve">Szeroka gama pojazdów – od „zwykłych osobówek” poprzez wyróżniające się </w:t>
      </w:r>
      <w:proofErr w:type="spellStart"/>
      <w:r w:rsidRPr="005A25E1">
        <w:rPr>
          <w:rFonts w:ascii="Cambria" w:hAnsi="Cambria"/>
        </w:rPr>
        <w:t>oldtimer’y</w:t>
      </w:r>
      <w:proofErr w:type="spellEnd"/>
      <w:r w:rsidRPr="005A25E1">
        <w:rPr>
          <w:rFonts w:ascii="Cambria" w:hAnsi="Cambria"/>
        </w:rPr>
        <w:t xml:space="preserve"> czy samochody</w:t>
      </w:r>
      <w:r w:rsidR="00AA51C0" w:rsidRPr="005A25E1">
        <w:rPr>
          <w:rFonts w:ascii="Cambria" w:hAnsi="Cambria"/>
        </w:rPr>
        <w:t xml:space="preserve"> </w:t>
      </w:r>
      <w:r w:rsidRPr="005A25E1">
        <w:rPr>
          <w:rFonts w:ascii="Cambria" w:hAnsi="Cambria"/>
        </w:rPr>
        <w:t xml:space="preserve">dostawcze i </w:t>
      </w:r>
      <w:proofErr w:type="spellStart"/>
      <w:r w:rsidRPr="005A25E1">
        <w:rPr>
          <w:rFonts w:ascii="Cambria" w:hAnsi="Cambria"/>
        </w:rPr>
        <w:t>supersamochody</w:t>
      </w:r>
      <w:proofErr w:type="spellEnd"/>
      <w:r w:rsidRPr="005A25E1">
        <w:rPr>
          <w:rFonts w:ascii="Cambria" w:hAnsi="Cambria"/>
        </w:rPr>
        <w:t xml:space="preserve"> – pozwala idealnie określić swoje potrzeby. </w:t>
      </w:r>
      <w:r w:rsidRPr="005A25E1">
        <w:rPr>
          <w:rFonts w:ascii="Cambria" w:hAnsi="Cambria"/>
        </w:rPr>
        <w:br/>
        <w:t xml:space="preserve">Klasyczne, jak Syrena 105 czy Mercedes W124, pozwolą starszym użytkownikom przywołać młodzieńcze wspomnienia i sięgnąć do początków motoryzacyjnej przygody. </w:t>
      </w:r>
      <w:proofErr w:type="spellStart"/>
      <w:r w:rsidRPr="005A25E1">
        <w:rPr>
          <w:rFonts w:ascii="Cambria" w:hAnsi="Cambria"/>
        </w:rPr>
        <w:t>Supersamochody</w:t>
      </w:r>
      <w:proofErr w:type="spellEnd"/>
      <w:r w:rsidRPr="005A25E1">
        <w:rPr>
          <w:rFonts w:ascii="Cambria" w:hAnsi="Cambria"/>
        </w:rPr>
        <w:t xml:space="preserve"> –w tym m.in. </w:t>
      </w:r>
      <w:r w:rsidR="00C13BE2">
        <w:rPr>
          <w:rFonts w:ascii="Cambria" w:hAnsi="Cambria"/>
        </w:rPr>
        <w:t xml:space="preserve">Ferrari F430, </w:t>
      </w:r>
      <w:r w:rsidRPr="005A25E1">
        <w:rPr>
          <w:rFonts w:ascii="Cambria" w:hAnsi="Cambria"/>
        </w:rPr>
        <w:t xml:space="preserve">Aston Martin V8 </w:t>
      </w:r>
      <w:proofErr w:type="spellStart"/>
      <w:r w:rsidRPr="005A25E1">
        <w:rPr>
          <w:rFonts w:ascii="Cambria" w:hAnsi="Cambria"/>
        </w:rPr>
        <w:t>Vantage</w:t>
      </w:r>
      <w:proofErr w:type="spellEnd"/>
      <w:r w:rsidRPr="005A25E1">
        <w:rPr>
          <w:rFonts w:ascii="Cambria" w:hAnsi="Cambria"/>
        </w:rPr>
        <w:t xml:space="preserve"> są szansą na spełnienie motoryzacyjnych marzeń i wyjątkową przejażdżkę. </w:t>
      </w:r>
    </w:p>
    <w:p w14:paraId="7D7F7E45" w14:textId="77777777" w:rsidR="00DD0AB7" w:rsidRPr="005A25E1" w:rsidRDefault="00DD0AB7" w:rsidP="00E05939">
      <w:pPr>
        <w:jc w:val="both"/>
        <w:rPr>
          <w:rFonts w:ascii="Cambria" w:hAnsi="Cambria"/>
        </w:rPr>
      </w:pPr>
      <w:r w:rsidRPr="005A25E1">
        <w:rPr>
          <w:rFonts w:ascii="Cambria" w:hAnsi="Cambria"/>
        </w:rPr>
        <w:t xml:space="preserve">Więcej informacji znaleźć można na </w:t>
      </w:r>
      <w:hyperlink r:id="rId8" w:history="1">
        <w:r w:rsidRPr="005A25E1">
          <w:rPr>
            <w:rStyle w:val="Hipercze"/>
            <w:rFonts w:ascii="Cambria" w:hAnsi="Cambria"/>
          </w:rPr>
          <w:t>www.panekcs.pl</w:t>
        </w:r>
      </w:hyperlink>
      <w:r w:rsidRPr="005A25E1">
        <w:rPr>
          <w:rFonts w:ascii="Cambria" w:hAnsi="Cambria"/>
        </w:rPr>
        <w:t xml:space="preserve">. </w:t>
      </w:r>
    </w:p>
    <w:bookmarkEnd w:id="1"/>
    <w:p w14:paraId="1F1C17F3" w14:textId="77777777" w:rsidR="00DD0AB7" w:rsidRDefault="00DD0AB7" w:rsidP="00E05939">
      <w:pPr>
        <w:jc w:val="both"/>
      </w:pPr>
    </w:p>
    <w:p w14:paraId="75134763" w14:textId="13CF9AEC" w:rsidR="00831440" w:rsidRPr="00CA129F" w:rsidRDefault="00831440" w:rsidP="00DD0AB7">
      <w:pPr>
        <w:jc w:val="right"/>
        <w:rPr>
          <w:rFonts w:ascii="Cambria" w:hAnsi="Cambria"/>
        </w:rPr>
      </w:pPr>
    </w:p>
    <w:p w14:paraId="36CBFFC5" w14:textId="77777777" w:rsidR="00C017C1" w:rsidRPr="00CA129F" w:rsidRDefault="00C017C1" w:rsidP="00983E13">
      <w:pPr>
        <w:jc w:val="both"/>
        <w:rPr>
          <w:rFonts w:ascii="Cambria" w:hAnsi="Cambria"/>
          <w:b/>
          <w:bCs/>
        </w:rPr>
      </w:pPr>
    </w:p>
    <w:p w14:paraId="692E61C3" w14:textId="77777777" w:rsidR="00983E13" w:rsidRPr="00CA129F" w:rsidRDefault="00983E13" w:rsidP="00983E13">
      <w:pPr>
        <w:jc w:val="both"/>
        <w:rPr>
          <w:rFonts w:ascii="Cambria" w:hAnsi="Cambria"/>
          <w:b/>
          <w:bCs/>
        </w:rPr>
      </w:pPr>
    </w:p>
    <w:bookmarkEnd w:id="0"/>
    <w:p w14:paraId="08A059C0" w14:textId="77777777" w:rsidR="00F647BC" w:rsidRPr="00CA129F" w:rsidRDefault="00F647BC" w:rsidP="00F647BC">
      <w:pPr>
        <w:jc w:val="both"/>
        <w:rPr>
          <w:rFonts w:ascii="Cambria" w:hAnsi="Cambria"/>
          <w:b/>
          <w:bCs/>
          <w:u w:val="single"/>
        </w:rPr>
      </w:pPr>
    </w:p>
    <w:sectPr w:rsidR="00F647BC" w:rsidRPr="00CA1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AED5" w14:textId="77777777" w:rsidR="00F31358" w:rsidRDefault="00F31358" w:rsidP="00C017C1">
      <w:pPr>
        <w:spacing w:after="0" w:line="240" w:lineRule="auto"/>
      </w:pPr>
      <w:r>
        <w:separator/>
      </w:r>
    </w:p>
  </w:endnote>
  <w:endnote w:type="continuationSeparator" w:id="0">
    <w:p w14:paraId="696E6F5C" w14:textId="77777777" w:rsidR="00F31358" w:rsidRDefault="00F31358" w:rsidP="00C0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B56A8" w14:textId="77777777" w:rsidR="00F31358" w:rsidRDefault="00F31358" w:rsidP="00C017C1">
      <w:pPr>
        <w:spacing w:after="0" w:line="240" w:lineRule="auto"/>
      </w:pPr>
      <w:r>
        <w:separator/>
      </w:r>
    </w:p>
  </w:footnote>
  <w:footnote w:type="continuationSeparator" w:id="0">
    <w:p w14:paraId="03C55A72" w14:textId="77777777" w:rsidR="00F31358" w:rsidRDefault="00F31358" w:rsidP="00C017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B3"/>
    <w:rsid w:val="000034C7"/>
    <w:rsid w:val="00006A3C"/>
    <w:rsid w:val="0002586F"/>
    <w:rsid w:val="00050B1A"/>
    <w:rsid w:val="00051CA8"/>
    <w:rsid w:val="000528D0"/>
    <w:rsid w:val="00052CB5"/>
    <w:rsid w:val="00053DA3"/>
    <w:rsid w:val="00061D9F"/>
    <w:rsid w:val="00063A21"/>
    <w:rsid w:val="00066455"/>
    <w:rsid w:val="0007117F"/>
    <w:rsid w:val="00073072"/>
    <w:rsid w:val="000732B9"/>
    <w:rsid w:val="0007589B"/>
    <w:rsid w:val="00084B67"/>
    <w:rsid w:val="0009426B"/>
    <w:rsid w:val="00094F59"/>
    <w:rsid w:val="00095D39"/>
    <w:rsid w:val="000A195D"/>
    <w:rsid w:val="000A1A7D"/>
    <w:rsid w:val="000A523E"/>
    <w:rsid w:val="000B22B7"/>
    <w:rsid w:val="000C574F"/>
    <w:rsid w:val="000C68A1"/>
    <w:rsid w:val="00103542"/>
    <w:rsid w:val="00131BDE"/>
    <w:rsid w:val="00132C72"/>
    <w:rsid w:val="00140DDF"/>
    <w:rsid w:val="0014517B"/>
    <w:rsid w:val="00162C89"/>
    <w:rsid w:val="00163D97"/>
    <w:rsid w:val="0016667C"/>
    <w:rsid w:val="00167095"/>
    <w:rsid w:val="00180015"/>
    <w:rsid w:val="00180CF4"/>
    <w:rsid w:val="00183B70"/>
    <w:rsid w:val="00193228"/>
    <w:rsid w:val="00195473"/>
    <w:rsid w:val="001B1E39"/>
    <w:rsid w:val="001D3723"/>
    <w:rsid w:val="001E0FA1"/>
    <w:rsid w:val="001E7188"/>
    <w:rsid w:val="001F320F"/>
    <w:rsid w:val="001F3B4E"/>
    <w:rsid w:val="002123E8"/>
    <w:rsid w:val="002125B3"/>
    <w:rsid w:val="00220C7E"/>
    <w:rsid w:val="00223729"/>
    <w:rsid w:val="00230F2E"/>
    <w:rsid w:val="00231FE3"/>
    <w:rsid w:val="0024367B"/>
    <w:rsid w:val="00251ADE"/>
    <w:rsid w:val="00252763"/>
    <w:rsid w:val="00252945"/>
    <w:rsid w:val="00271C5B"/>
    <w:rsid w:val="00273C28"/>
    <w:rsid w:val="00282A8E"/>
    <w:rsid w:val="002901EE"/>
    <w:rsid w:val="0029359E"/>
    <w:rsid w:val="00297431"/>
    <w:rsid w:val="002A1CC2"/>
    <w:rsid w:val="002B06B3"/>
    <w:rsid w:val="002B5B5C"/>
    <w:rsid w:val="002C25D6"/>
    <w:rsid w:val="002D07A0"/>
    <w:rsid w:val="002D6A33"/>
    <w:rsid w:val="002E2901"/>
    <w:rsid w:val="002E581A"/>
    <w:rsid w:val="002F39D5"/>
    <w:rsid w:val="003017A2"/>
    <w:rsid w:val="00305C3B"/>
    <w:rsid w:val="00321324"/>
    <w:rsid w:val="00321C99"/>
    <w:rsid w:val="0034075B"/>
    <w:rsid w:val="0034160C"/>
    <w:rsid w:val="0034495B"/>
    <w:rsid w:val="003454B3"/>
    <w:rsid w:val="00351A37"/>
    <w:rsid w:val="00362F5F"/>
    <w:rsid w:val="003933E2"/>
    <w:rsid w:val="00393A55"/>
    <w:rsid w:val="00395151"/>
    <w:rsid w:val="003A0776"/>
    <w:rsid w:val="003A2FC9"/>
    <w:rsid w:val="003A3438"/>
    <w:rsid w:val="003B1A3E"/>
    <w:rsid w:val="003B2FFD"/>
    <w:rsid w:val="003E0428"/>
    <w:rsid w:val="003E476E"/>
    <w:rsid w:val="003F0E94"/>
    <w:rsid w:val="003F1339"/>
    <w:rsid w:val="003F358A"/>
    <w:rsid w:val="004153A5"/>
    <w:rsid w:val="004173A4"/>
    <w:rsid w:val="00420555"/>
    <w:rsid w:val="00443FB3"/>
    <w:rsid w:val="00444363"/>
    <w:rsid w:val="00444992"/>
    <w:rsid w:val="00445C2F"/>
    <w:rsid w:val="00461075"/>
    <w:rsid w:val="004623B0"/>
    <w:rsid w:val="00462735"/>
    <w:rsid w:val="00466F1B"/>
    <w:rsid w:val="00467037"/>
    <w:rsid w:val="004725F8"/>
    <w:rsid w:val="0047400E"/>
    <w:rsid w:val="004778F4"/>
    <w:rsid w:val="00483B39"/>
    <w:rsid w:val="004A1AA9"/>
    <w:rsid w:val="004A4315"/>
    <w:rsid w:val="004B2564"/>
    <w:rsid w:val="004C1077"/>
    <w:rsid w:val="004D7DC4"/>
    <w:rsid w:val="004E701A"/>
    <w:rsid w:val="00506D1D"/>
    <w:rsid w:val="005108DC"/>
    <w:rsid w:val="00525092"/>
    <w:rsid w:val="00526B62"/>
    <w:rsid w:val="00530E8F"/>
    <w:rsid w:val="00532AC0"/>
    <w:rsid w:val="00540224"/>
    <w:rsid w:val="005441D6"/>
    <w:rsid w:val="00546C7F"/>
    <w:rsid w:val="00556F14"/>
    <w:rsid w:val="005873B6"/>
    <w:rsid w:val="00596F26"/>
    <w:rsid w:val="00597A89"/>
    <w:rsid w:val="005A25E1"/>
    <w:rsid w:val="005A5C5E"/>
    <w:rsid w:val="005A7470"/>
    <w:rsid w:val="005B2CAB"/>
    <w:rsid w:val="005C07B1"/>
    <w:rsid w:val="005D590A"/>
    <w:rsid w:val="005E0DE0"/>
    <w:rsid w:val="00606547"/>
    <w:rsid w:val="00607E64"/>
    <w:rsid w:val="00617103"/>
    <w:rsid w:val="00626487"/>
    <w:rsid w:val="00627944"/>
    <w:rsid w:val="00630284"/>
    <w:rsid w:val="006428D2"/>
    <w:rsid w:val="00643D8A"/>
    <w:rsid w:val="0065010A"/>
    <w:rsid w:val="0065232D"/>
    <w:rsid w:val="00652CDC"/>
    <w:rsid w:val="00691E3E"/>
    <w:rsid w:val="006B1094"/>
    <w:rsid w:val="006B2ABA"/>
    <w:rsid w:val="006C7475"/>
    <w:rsid w:val="006D0EB9"/>
    <w:rsid w:val="006E067B"/>
    <w:rsid w:val="006E272E"/>
    <w:rsid w:val="006E4604"/>
    <w:rsid w:val="006E5473"/>
    <w:rsid w:val="006E6B5D"/>
    <w:rsid w:val="006E7EC0"/>
    <w:rsid w:val="0070343C"/>
    <w:rsid w:val="00714E1A"/>
    <w:rsid w:val="007159FC"/>
    <w:rsid w:val="007244E2"/>
    <w:rsid w:val="00740C4D"/>
    <w:rsid w:val="0075187E"/>
    <w:rsid w:val="007727EE"/>
    <w:rsid w:val="00775BEA"/>
    <w:rsid w:val="007800F6"/>
    <w:rsid w:val="007A00DF"/>
    <w:rsid w:val="007A1491"/>
    <w:rsid w:val="007B262E"/>
    <w:rsid w:val="007B3A74"/>
    <w:rsid w:val="007C62B2"/>
    <w:rsid w:val="007C7970"/>
    <w:rsid w:val="007E2499"/>
    <w:rsid w:val="007E39D1"/>
    <w:rsid w:val="007E66EE"/>
    <w:rsid w:val="007E7646"/>
    <w:rsid w:val="007F6AF7"/>
    <w:rsid w:val="007F7D5E"/>
    <w:rsid w:val="0080555D"/>
    <w:rsid w:val="00821E6B"/>
    <w:rsid w:val="008252DB"/>
    <w:rsid w:val="00831440"/>
    <w:rsid w:val="008330F3"/>
    <w:rsid w:val="0083422F"/>
    <w:rsid w:val="00850F5F"/>
    <w:rsid w:val="008537AE"/>
    <w:rsid w:val="00872412"/>
    <w:rsid w:val="00877807"/>
    <w:rsid w:val="0088304F"/>
    <w:rsid w:val="008848A2"/>
    <w:rsid w:val="008939EA"/>
    <w:rsid w:val="008978F0"/>
    <w:rsid w:val="008B4F0F"/>
    <w:rsid w:val="008B6F0A"/>
    <w:rsid w:val="008D0BF4"/>
    <w:rsid w:val="008D25B1"/>
    <w:rsid w:val="008E0253"/>
    <w:rsid w:val="008E2BA7"/>
    <w:rsid w:val="008E4BFE"/>
    <w:rsid w:val="008E57D8"/>
    <w:rsid w:val="008E5B1C"/>
    <w:rsid w:val="008E6758"/>
    <w:rsid w:val="009045EF"/>
    <w:rsid w:val="00905B40"/>
    <w:rsid w:val="00912BDE"/>
    <w:rsid w:val="00915913"/>
    <w:rsid w:val="0092095F"/>
    <w:rsid w:val="00934417"/>
    <w:rsid w:val="00934CA1"/>
    <w:rsid w:val="00935E6D"/>
    <w:rsid w:val="00943FE1"/>
    <w:rsid w:val="00947C1E"/>
    <w:rsid w:val="00964EE1"/>
    <w:rsid w:val="009654E3"/>
    <w:rsid w:val="009824E0"/>
    <w:rsid w:val="00983E13"/>
    <w:rsid w:val="0099321A"/>
    <w:rsid w:val="00994813"/>
    <w:rsid w:val="009B0D2D"/>
    <w:rsid w:val="009B4B63"/>
    <w:rsid w:val="009B4D79"/>
    <w:rsid w:val="009B6A7D"/>
    <w:rsid w:val="009D3B38"/>
    <w:rsid w:val="009D66B6"/>
    <w:rsid w:val="009E26E2"/>
    <w:rsid w:val="009F2EA0"/>
    <w:rsid w:val="009F3A20"/>
    <w:rsid w:val="009F78EC"/>
    <w:rsid w:val="00A13D12"/>
    <w:rsid w:val="00A20463"/>
    <w:rsid w:val="00A222C9"/>
    <w:rsid w:val="00A25122"/>
    <w:rsid w:val="00A2672E"/>
    <w:rsid w:val="00A2727E"/>
    <w:rsid w:val="00A33DD1"/>
    <w:rsid w:val="00A350BE"/>
    <w:rsid w:val="00A410A4"/>
    <w:rsid w:val="00A67513"/>
    <w:rsid w:val="00A723FC"/>
    <w:rsid w:val="00A73229"/>
    <w:rsid w:val="00A735B4"/>
    <w:rsid w:val="00A87A6C"/>
    <w:rsid w:val="00A92C38"/>
    <w:rsid w:val="00A94081"/>
    <w:rsid w:val="00AA51C0"/>
    <w:rsid w:val="00AA5287"/>
    <w:rsid w:val="00AB0C30"/>
    <w:rsid w:val="00AB7FDD"/>
    <w:rsid w:val="00AC26F0"/>
    <w:rsid w:val="00AC4FFD"/>
    <w:rsid w:val="00AD0DBD"/>
    <w:rsid w:val="00AE0304"/>
    <w:rsid w:val="00AF4970"/>
    <w:rsid w:val="00AF51F8"/>
    <w:rsid w:val="00AF58CD"/>
    <w:rsid w:val="00AF7439"/>
    <w:rsid w:val="00B12334"/>
    <w:rsid w:val="00B20470"/>
    <w:rsid w:val="00B2273A"/>
    <w:rsid w:val="00B27182"/>
    <w:rsid w:val="00B378FE"/>
    <w:rsid w:val="00B44237"/>
    <w:rsid w:val="00B45134"/>
    <w:rsid w:val="00B45B18"/>
    <w:rsid w:val="00B46CD7"/>
    <w:rsid w:val="00B75E75"/>
    <w:rsid w:val="00B825B2"/>
    <w:rsid w:val="00B86F82"/>
    <w:rsid w:val="00B87786"/>
    <w:rsid w:val="00BA4589"/>
    <w:rsid w:val="00BB22F3"/>
    <w:rsid w:val="00BB4D9F"/>
    <w:rsid w:val="00BC26B8"/>
    <w:rsid w:val="00BC3227"/>
    <w:rsid w:val="00BD7E42"/>
    <w:rsid w:val="00BE0ED8"/>
    <w:rsid w:val="00BF334B"/>
    <w:rsid w:val="00C017C1"/>
    <w:rsid w:val="00C03EEC"/>
    <w:rsid w:val="00C10D17"/>
    <w:rsid w:val="00C12748"/>
    <w:rsid w:val="00C127EC"/>
    <w:rsid w:val="00C13BE2"/>
    <w:rsid w:val="00C27B64"/>
    <w:rsid w:val="00C35CEA"/>
    <w:rsid w:val="00C36255"/>
    <w:rsid w:val="00C36A4E"/>
    <w:rsid w:val="00C42905"/>
    <w:rsid w:val="00C50D02"/>
    <w:rsid w:val="00C54DE9"/>
    <w:rsid w:val="00C634F6"/>
    <w:rsid w:val="00C83C63"/>
    <w:rsid w:val="00C87CBE"/>
    <w:rsid w:val="00C93176"/>
    <w:rsid w:val="00C932F8"/>
    <w:rsid w:val="00CA0359"/>
    <w:rsid w:val="00CA129F"/>
    <w:rsid w:val="00CA240D"/>
    <w:rsid w:val="00CA7259"/>
    <w:rsid w:val="00CB50C5"/>
    <w:rsid w:val="00CC1357"/>
    <w:rsid w:val="00CE21B4"/>
    <w:rsid w:val="00CE4AA5"/>
    <w:rsid w:val="00D11B2D"/>
    <w:rsid w:val="00D16B2F"/>
    <w:rsid w:val="00D271AD"/>
    <w:rsid w:val="00D30459"/>
    <w:rsid w:val="00D31730"/>
    <w:rsid w:val="00D353D2"/>
    <w:rsid w:val="00D375DD"/>
    <w:rsid w:val="00D56BD3"/>
    <w:rsid w:val="00D66AC0"/>
    <w:rsid w:val="00D76526"/>
    <w:rsid w:val="00D812F5"/>
    <w:rsid w:val="00D8263F"/>
    <w:rsid w:val="00D83F70"/>
    <w:rsid w:val="00D84368"/>
    <w:rsid w:val="00D84C93"/>
    <w:rsid w:val="00D850C4"/>
    <w:rsid w:val="00D920ED"/>
    <w:rsid w:val="00D97ACE"/>
    <w:rsid w:val="00DA287F"/>
    <w:rsid w:val="00DA2C83"/>
    <w:rsid w:val="00DA3BAF"/>
    <w:rsid w:val="00DB4DCD"/>
    <w:rsid w:val="00DC1192"/>
    <w:rsid w:val="00DC32E2"/>
    <w:rsid w:val="00DD0AB7"/>
    <w:rsid w:val="00DD1B5A"/>
    <w:rsid w:val="00DD3953"/>
    <w:rsid w:val="00DD693D"/>
    <w:rsid w:val="00DE46D0"/>
    <w:rsid w:val="00DF4344"/>
    <w:rsid w:val="00E00262"/>
    <w:rsid w:val="00E00DA1"/>
    <w:rsid w:val="00E029B0"/>
    <w:rsid w:val="00E05939"/>
    <w:rsid w:val="00E12835"/>
    <w:rsid w:val="00E1523F"/>
    <w:rsid w:val="00E23901"/>
    <w:rsid w:val="00E26C96"/>
    <w:rsid w:val="00E34CB5"/>
    <w:rsid w:val="00E37B86"/>
    <w:rsid w:val="00E403BB"/>
    <w:rsid w:val="00E45018"/>
    <w:rsid w:val="00E538F1"/>
    <w:rsid w:val="00E61866"/>
    <w:rsid w:val="00E63E0B"/>
    <w:rsid w:val="00E86377"/>
    <w:rsid w:val="00E87D25"/>
    <w:rsid w:val="00E9269C"/>
    <w:rsid w:val="00E92CCB"/>
    <w:rsid w:val="00EA1DE4"/>
    <w:rsid w:val="00EA3916"/>
    <w:rsid w:val="00EB30C0"/>
    <w:rsid w:val="00EB6242"/>
    <w:rsid w:val="00EC61DA"/>
    <w:rsid w:val="00F31358"/>
    <w:rsid w:val="00F353E3"/>
    <w:rsid w:val="00F37ECF"/>
    <w:rsid w:val="00F42062"/>
    <w:rsid w:val="00F647BC"/>
    <w:rsid w:val="00F70C9D"/>
    <w:rsid w:val="00F73B01"/>
    <w:rsid w:val="00F778D2"/>
    <w:rsid w:val="00F90F4C"/>
    <w:rsid w:val="00FB4C6D"/>
    <w:rsid w:val="00FB7D65"/>
    <w:rsid w:val="00FC01CB"/>
    <w:rsid w:val="00FC124C"/>
    <w:rsid w:val="00FC2226"/>
    <w:rsid w:val="00FC7A2C"/>
    <w:rsid w:val="00FD00AA"/>
    <w:rsid w:val="00FD32F7"/>
    <w:rsid w:val="00FD5782"/>
    <w:rsid w:val="00FE4F37"/>
    <w:rsid w:val="00FE59D2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304C"/>
  <w15:chartTrackingRefBased/>
  <w15:docId w15:val="{9602720E-1494-4555-83F6-4D799CA2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47B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4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47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47BC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4C93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23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7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17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17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AB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250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ekcs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cgCi1QBKr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Żenczykowski</dc:creator>
  <cp:keywords/>
  <dc:description/>
  <cp:lastModifiedBy>Sabała, Marcin</cp:lastModifiedBy>
  <cp:revision>5</cp:revision>
  <dcterms:created xsi:type="dcterms:W3CDTF">2021-11-26T13:55:00Z</dcterms:created>
  <dcterms:modified xsi:type="dcterms:W3CDTF">2021-11-26T14:01:00Z</dcterms:modified>
</cp:coreProperties>
</file>