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3B2D" w14:textId="26B19429" w:rsidR="00422E02" w:rsidRDefault="00A66DB1" w:rsidP="002500A7">
      <w:pPr>
        <w:rPr>
          <w:b/>
          <w:bCs/>
        </w:rPr>
      </w:pPr>
      <w:r>
        <w:rPr>
          <w:b/>
          <w:bCs/>
        </w:rPr>
        <w:t xml:space="preserve">Im dokładniejszy plan, tym łatwiej wcielić go w życie. </w:t>
      </w:r>
      <w:r w:rsidR="002500A7" w:rsidRPr="002500A7">
        <w:rPr>
          <w:b/>
          <w:bCs/>
        </w:rPr>
        <w:t>Błędy w miejscowych planach zagospodarowania</w:t>
      </w:r>
      <w:r w:rsidR="008E7A0F">
        <w:rPr>
          <w:b/>
          <w:bCs/>
        </w:rPr>
        <w:t xml:space="preserve"> </w:t>
      </w:r>
      <w:r w:rsidR="00F856F9">
        <w:rPr>
          <w:b/>
          <w:bCs/>
        </w:rPr>
        <w:t>znikają dzięki cyfryzacji</w:t>
      </w:r>
    </w:p>
    <w:p w14:paraId="223F46FB" w14:textId="2FDCBB01" w:rsidR="002500A7" w:rsidRPr="00B857F3" w:rsidRDefault="00AB2924" w:rsidP="0072074B">
      <w:pPr>
        <w:rPr>
          <w:b/>
          <w:bCs/>
        </w:rPr>
      </w:pPr>
      <w:r>
        <w:rPr>
          <w:b/>
          <w:bCs/>
        </w:rPr>
        <w:t xml:space="preserve">Środowisko prawnicze w Polsce </w:t>
      </w:r>
      <w:r w:rsidR="002500A7" w:rsidRPr="0072074B">
        <w:rPr>
          <w:b/>
          <w:bCs/>
        </w:rPr>
        <w:t xml:space="preserve">zwraca uwagę na błędy w miejscowych planach, które prowadzą do wielu </w:t>
      </w:r>
      <w:r w:rsidR="005A4C99" w:rsidRPr="0072074B">
        <w:rPr>
          <w:b/>
          <w:bCs/>
        </w:rPr>
        <w:t>zawiłości formalnych</w:t>
      </w:r>
      <w:r w:rsidR="002500A7" w:rsidRPr="0072074B">
        <w:rPr>
          <w:b/>
          <w:bCs/>
        </w:rPr>
        <w:t>.</w:t>
      </w:r>
      <w:r w:rsidR="000C6D91">
        <w:t xml:space="preserve"> </w:t>
      </w:r>
      <w:r w:rsidR="0014018F">
        <w:rPr>
          <w:b/>
          <w:bCs/>
        </w:rPr>
        <w:t>Samorządy rozwiązują ten problem, wdrażając szereg narzędzi cyfrowych</w:t>
      </w:r>
      <w:r w:rsidR="00717351">
        <w:rPr>
          <w:b/>
          <w:bCs/>
        </w:rPr>
        <w:t xml:space="preserve"> we współpracy z</w:t>
      </w:r>
      <w:r w:rsidR="00A53C00">
        <w:rPr>
          <w:b/>
          <w:bCs/>
        </w:rPr>
        <w:t xml:space="preserve"> branżowymi specjalistami. </w:t>
      </w:r>
      <w:r w:rsidR="00B857F3">
        <w:rPr>
          <w:b/>
          <w:bCs/>
        </w:rPr>
        <w:t>Z pomocą przyszło także Ministerstwo Rozwoju.</w:t>
      </w:r>
    </w:p>
    <w:p w14:paraId="22B15E3A" w14:textId="332454AA" w:rsidR="00C266D6" w:rsidRDefault="00E306E5" w:rsidP="00C266D6">
      <w:r w:rsidRPr="00E306E5">
        <w:t>Prawnicy</w:t>
      </w:r>
      <w:r w:rsidR="00872030" w:rsidRPr="00E306E5">
        <w:t xml:space="preserve"> zajmujący się sprawami z zakresu administracji oraz nieruchomości i inwestycji budowlanych</w:t>
      </w:r>
      <w:r w:rsidR="00F47C57" w:rsidRPr="00E306E5">
        <w:t>,</w:t>
      </w:r>
      <w:r w:rsidR="00872030" w:rsidRPr="00E306E5">
        <w:t xml:space="preserve"> </w:t>
      </w:r>
      <w:r w:rsidR="00DF585A" w:rsidRPr="00E306E5">
        <w:t>zwracają</w:t>
      </w:r>
      <w:r w:rsidR="00DF585A">
        <w:t xml:space="preserve"> uwagę</w:t>
      </w:r>
      <w:r w:rsidR="00A929E3">
        <w:t xml:space="preserve"> na liczne błędy w miejscowych planach zagospodarowania. Jak nietrudno się domyślić, oznacza to </w:t>
      </w:r>
      <w:r w:rsidR="00DB13AE">
        <w:t>bariery</w:t>
      </w:r>
      <w:r w:rsidR="00A929E3">
        <w:t xml:space="preserve"> w rozwoju gmin i miast. </w:t>
      </w:r>
      <w:r w:rsidR="003253DD">
        <w:t xml:space="preserve">W dużej mierze chodzi o pozwolenia na budowy – radni uchwalając i wprowadzając zmiany do miejscowych planów często nie uwzględniają interesów właścicieli nieruchomości, które plan obejmuje. </w:t>
      </w:r>
      <w:r w:rsidR="00FC0D62">
        <w:t xml:space="preserve">Krótko mówiąc, najlepiej buduje się tam, gdzie plany zagospodarowania </w:t>
      </w:r>
      <w:r w:rsidR="00D03F6D">
        <w:t>nie zostały uchwalone</w:t>
      </w:r>
      <w:r w:rsidR="00B26434">
        <w:t>.</w:t>
      </w:r>
      <w:r w:rsidR="00A06711">
        <w:t xml:space="preserve"> </w:t>
      </w:r>
    </w:p>
    <w:p w14:paraId="22C2A4E7" w14:textId="420C34AE" w:rsidR="00970FAD" w:rsidRDefault="006E56D6" w:rsidP="00C266D6">
      <w:r>
        <w:t>A</w:t>
      </w:r>
      <w:r w:rsidR="004E1C0A">
        <w:t>by zrozumieć źródło tych problemów trzeba pochylić si</w:t>
      </w:r>
      <w:r w:rsidR="0070423F">
        <w:t>ę nad procesami tworzenia planów</w:t>
      </w:r>
      <w:r w:rsidR="004E1C0A">
        <w:t xml:space="preserve">. </w:t>
      </w:r>
      <w:r w:rsidR="0007633F">
        <w:t>Specjaliści zwracają uwag</w:t>
      </w:r>
      <w:r w:rsidR="00DF300C">
        <w:t>ę na kilka najważniejszych kwestii, które utrudniają skuteczne planowanie przestrzenne</w:t>
      </w:r>
      <w:r w:rsidR="001D4A34">
        <w:t>, zarządzanie danymi</w:t>
      </w:r>
      <w:r w:rsidR="00DF300C">
        <w:t xml:space="preserve"> i prowadzenie budów bez przeszkód. </w:t>
      </w:r>
    </w:p>
    <w:p w14:paraId="40EACA02" w14:textId="23B775B4" w:rsidR="009B5086" w:rsidRDefault="009B5086" w:rsidP="00C266D6">
      <w:pPr>
        <w:rPr>
          <w:b/>
          <w:bCs/>
        </w:rPr>
      </w:pPr>
      <w:r>
        <w:rPr>
          <w:b/>
          <w:bCs/>
        </w:rPr>
        <w:t>Długie procedury, stare plany</w:t>
      </w:r>
    </w:p>
    <w:p w14:paraId="502B3F2D" w14:textId="16CE6154" w:rsidR="009B5086" w:rsidRDefault="009B5086" w:rsidP="00C266D6">
      <w:r>
        <w:t>Proces planowania jest praco- i czasochłonny. Naj</w:t>
      </w:r>
      <w:r w:rsidR="004717C0">
        <w:t>dłużej trwają</w:t>
      </w:r>
      <w:r>
        <w:t xml:space="preserve"> konsultacje – dokument musi przejść przez 40, a nawet 50 organów, które je zatwierdzają. Choć mają ustalone konkretne terminy, brak uwag </w:t>
      </w:r>
      <w:r w:rsidR="00EC6326">
        <w:t xml:space="preserve">nie oznacza, że proces uda się przyspieszyć i przekazać plan kolejnemu organowi. Samo tworzenie i zatwierdzanie planu trwa 2 lata, a po uchwaleniu jego efekty są widoczne dopiero 5-10 lat później. </w:t>
      </w:r>
    </w:p>
    <w:p w14:paraId="6A213216" w14:textId="1E7C6B41" w:rsidR="001E66BA" w:rsidRDefault="004717C0" w:rsidP="00C266D6">
      <w:r>
        <w:rPr>
          <w:i/>
          <w:iCs/>
        </w:rPr>
        <w:t xml:space="preserve"> </w:t>
      </w:r>
      <w:r w:rsidR="003D0B98">
        <w:rPr>
          <w:i/>
          <w:iCs/>
        </w:rPr>
        <w:t>–</w:t>
      </w:r>
      <w:r w:rsidR="000C471F">
        <w:rPr>
          <w:i/>
          <w:iCs/>
        </w:rPr>
        <w:t xml:space="preserve"> </w:t>
      </w:r>
      <w:r w:rsidR="00F14FC0">
        <w:rPr>
          <w:i/>
          <w:iCs/>
        </w:rPr>
        <w:t xml:space="preserve">Dostrzegam </w:t>
      </w:r>
      <w:r>
        <w:rPr>
          <w:i/>
          <w:iCs/>
        </w:rPr>
        <w:t>jeszcze inny problem</w:t>
      </w:r>
      <w:r w:rsidR="0050131B">
        <w:rPr>
          <w:i/>
          <w:iCs/>
        </w:rPr>
        <w:t>, czyli stopień zaawansowania technicznego planów</w:t>
      </w:r>
      <w:r w:rsidR="008E1058">
        <w:rPr>
          <w:i/>
          <w:iCs/>
        </w:rPr>
        <w:t xml:space="preserve"> zagospodarowania</w:t>
      </w:r>
      <w:r w:rsidR="0050131B">
        <w:rPr>
          <w:i/>
          <w:iCs/>
        </w:rPr>
        <w:t xml:space="preserve">. Wiele tych dokumentów ma już swoje lata, nierzadko są wykonane jeszcze ręcznie, z użyciem rapidografów i kredek albo już komputerowo, ale według przestarzałych technologii. </w:t>
      </w:r>
      <w:r w:rsidR="002C58AF">
        <w:rPr>
          <w:i/>
          <w:iCs/>
        </w:rPr>
        <w:t xml:space="preserve">Szczególnie ręczne plany </w:t>
      </w:r>
      <w:r w:rsidR="00860EB6">
        <w:rPr>
          <w:i/>
          <w:iCs/>
        </w:rPr>
        <w:t xml:space="preserve">mogą być </w:t>
      </w:r>
      <w:r w:rsidR="0000719A">
        <w:rPr>
          <w:i/>
          <w:iCs/>
        </w:rPr>
        <w:t>obarczone błędem w skalach</w:t>
      </w:r>
      <w:r w:rsidR="00F67759">
        <w:rPr>
          <w:i/>
          <w:iCs/>
        </w:rPr>
        <w:t xml:space="preserve">, </w:t>
      </w:r>
      <w:r w:rsidR="002C58AF">
        <w:rPr>
          <w:i/>
          <w:iCs/>
        </w:rPr>
        <w:t>np. na planie w skali</w:t>
      </w:r>
      <w:r w:rsidR="00FB3E59">
        <w:rPr>
          <w:i/>
          <w:iCs/>
        </w:rPr>
        <w:t xml:space="preserve"> </w:t>
      </w:r>
      <w:r w:rsidR="002C58AF">
        <w:rPr>
          <w:i/>
          <w:iCs/>
        </w:rPr>
        <w:t>1:5000</w:t>
      </w:r>
      <w:r w:rsidR="008325F5">
        <w:rPr>
          <w:i/>
          <w:iCs/>
        </w:rPr>
        <w:t>,</w:t>
      </w:r>
      <w:r w:rsidR="00FB3E59">
        <w:rPr>
          <w:i/>
          <w:iCs/>
        </w:rPr>
        <w:t> </w:t>
      </w:r>
      <w:r w:rsidR="002C58AF">
        <w:rPr>
          <w:i/>
          <w:iCs/>
        </w:rPr>
        <w:t>1</w:t>
      </w:r>
      <w:r w:rsidR="00FB3E59">
        <w:rPr>
          <w:i/>
          <w:iCs/>
        </w:rPr>
        <w:t> </w:t>
      </w:r>
      <w:r w:rsidR="002C58AF">
        <w:rPr>
          <w:i/>
          <w:iCs/>
        </w:rPr>
        <w:t xml:space="preserve">mm odpowiada 5 metrom. </w:t>
      </w:r>
      <w:r w:rsidR="00876033">
        <w:rPr>
          <w:i/>
          <w:iCs/>
        </w:rPr>
        <w:t>K</w:t>
      </w:r>
      <w:r w:rsidR="002C58AF">
        <w:rPr>
          <w:i/>
          <w:iCs/>
        </w:rPr>
        <w:t xml:space="preserve">reska na takim planie może oznaczać 5-10 m różnicy. </w:t>
      </w:r>
      <w:r w:rsidR="009E2034">
        <w:rPr>
          <w:i/>
          <w:iCs/>
        </w:rPr>
        <w:t>Dla</w:t>
      </w:r>
      <w:r w:rsidR="00FB3E59">
        <w:rPr>
          <w:i/>
          <w:iCs/>
        </w:rPr>
        <w:t> </w:t>
      </w:r>
      <w:r w:rsidR="0000719A">
        <w:rPr>
          <w:i/>
          <w:iCs/>
        </w:rPr>
        <w:t xml:space="preserve">pojedynczej </w:t>
      </w:r>
      <w:r w:rsidR="009E2034">
        <w:rPr>
          <w:i/>
          <w:iCs/>
        </w:rPr>
        <w:t xml:space="preserve">działki to dużo. </w:t>
      </w:r>
      <w:r w:rsidR="005830AF">
        <w:rPr>
          <w:i/>
          <w:iCs/>
        </w:rPr>
        <w:t xml:space="preserve">Praca na takich planach to niemal wróżenie z fusów, dlatego cyfryzacja </w:t>
      </w:r>
      <w:r w:rsidR="001536B3">
        <w:rPr>
          <w:i/>
          <w:iCs/>
        </w:rPr>
        <w:t xml:space="preserve">w znacznym stopniu poprawi precyzję tych dokumentów – </w:t>
      </w:r>
      <w:r w:rsidR="001536B3">
        <w:t xml:space="preserve">wyjaśnia Sławomir Hemerling-Kowalczyk, Prezes GIAP </w:t>
      </w:r>
      <w:r w:rsidR="00DC1904">
        <w:t>S</w:t>
      </w:r>
      <w:r w:rsidR="001536B3">
        <w:t>p. z o.o.</w:t>
      </w:r>
    </w:p>
    <w:p w14:paraId="26E7E014" w14:textId="1DCA7E60" w:rsidR="00DC1904" w:rsidRDefault="00605751" w:rsidP="00C266D6">
      <w:r>
        <w:t>Kolejne utrudnienia</w:t>
      </w:r>
      <w:r w:rsidR="00A42DB3">
        <w:t xml:space="preserve">, na które zwracają uwagę specjaliści, </w:t>
      </w:r>
      <w:r>
        <w:t>to plany realizowane na zamówienie inwestora</w:t>
      </w:r>
      <w:r w:rsidR="00981CDA">
        <w:t xml:space="preserve"> i brak konsultacji z mieszkańcami w tym zakresie</w:t>
      </w:r>
      <w:r>
        <w:t xml:space="preserve">. </w:t>
      </w:r>
      <w:r w:rsidR="00981CDA">
        <w:t xml:space="preserve">Praktyka pokazuje, że </w:t>
      </w:r>
      <w:r w:rsidR="00DD414B">
        <w:t xml:space="preserve">inwestorzy </w:t>
      </w:r>
      <w:r w:rsidR="00DF5E2D">
        <w:t xml:space="preserve">realizując budowę, ignorują miejscowe plany i nie konsultują swoich zamierzeń </w:t>
      </w:r>
      <w:r w:rsidR="0026066D">
        <w:t>z lokalną społecznością.</w:t>
      </w:r>
      <w:r w:rsidR="004D14D7">
        <w:t xml:space="preserve"> </w:t>
      </w:r>
      <w:r w:rsidR="00004CF3">
        <w:t xml:space="preserve">Tylko niewielka część </w:t>
      </w:r>
      <w:r w:rsidR="00BC35A3">
        <w:t xml:space="preserve">gmin aktualizuje plany zagospodarowania z prozaicznej przyczyny – to kosztowny proces, na który zwyczajnie brakuje środków. </w:t>
      </w:r>
    </w:p>
    <w:p w14:paraId="156C81DE" w14:textId="604A2A5A" w:rsidR="0098566E" w:rsidRDefault="00F055B4" w:rsidP="00C266D6">
      <w:r w:rsidRPr="006A3A68">
        <w:rPr>
          <w:i/>
          <w:iCs/>
        </w:rPr>
        <w:t>–</w:t>
      </w:r>
      <w:r w:rsidR="00AE1ADD" w:rsidRPr="006A3A68">
        <w:rPr>
          <w:i/>
          <w:iCs/>
        </w:rPr>
        <w:t xml:space="preserve"> </w:t>
      </w:r>
      <w:r w:rsidR="006A3A68" w:rsidRPr="006A3A68">
        <w:rPr>
          <w:i/>
          <w:iCs/>
        </w:rPr>
        <w:t>Rzeczywistość prowadzi więc do rozwoju „patodeweloperki”, czyli inwestowania bez uwzględniania ładu przestrzennego</w:t>
      </w:r>
      <w:r w:rsidR="00C14640">
        <w:rPr>
          <w:i/>
          <w:iCs/>
        </w:rPr>
        <w:t xml:space="preserve"> w gminie</w:t>
      </w:r>
      <w:r w:rsidR="006A3A68" w:rsidRPr="006A3A68">
        <w:rPr>
          <w:i/>
          <w:iCs/>
        </w:rPr>
        <w:t>.</w:t>
      </w:r>
      <w:r w:rsidR="006A3A68">
        <w:t xml:space="preserve"> </w:t>
      </w:r>
      <w:r w:rsidR="00AE1ADD">
        <w:rPr>
          <w:i/>
          <w:iCs/>
        </w:rPr>
        <w:t xml:space="preserve">Dobry plan zagospodarowania ma być </w:t>
      </w:r>
      <w:r w:rsidR="002655CA">
        <w:rPr>
          <w:i/>
          <w:iCs/>
        </w:rPr>
        <w:t xml:space="preserve">jego </w:t>
      </w:r>
      <w:r w:rsidR="00AE1ADD">
        <w:rPr>
          <w:i/>
          <w:iCs/>
        </w:rPr>
        <w:t>strażnikiem</w:t>
      </w:r>
      <w:r w:rsidR="002655CA">
        <w:rPr>
          <w:i/>
          <w:iCs/>
        </w:rPr>
        <w:t xml:space="preserve"> i n</w:t>
      </w:r>
      <w:r w:rsidR="00AE1ADD">
        <w:rPr>
          <w:i/>
          <w:iCs/>
        </w:rPr>
        <w:t>ie może być elementem walki o postawienie takiego, czy innego obiektu. Jego podstawowym zadaniem jest wspieranie zrównoważonego rozwoju przestrzeni gminnej czy miejskiej. Z uwzględnieniem przede wszystkim dobrobytu mieszkańców, ale t</w:t>
      </w:r>
      <w:r w:rsidR="0098566E">
        <w:rPr>
          <w:i/>
          <w:iCs/>
        </w:rPr>
        <w:t xml:space="preserve">akże specyfiki położenia geograficznego danej miejscowości, warunków przyrodniczych i ochrony lokalnego środowiska naturalnego. Planiści muszą pamiętać o właściwym przewietrzaniu miast, o czym zapomniano kiedyś np. w Warszawie. Korytarz przewietrzający to zazwyczaj duży pas zieleni objęty zakazem zabudowy. Tymczasem jedynym takim korytarzem w naszej stolicy, niestety nieefektywnym, jest w tej chwili tylko Wisła – </w:t>
      </w:r>
      <w:r w:rsidR="0098566E">
        <w:t>mówi Sławomir Hemerling-Kowalczyk z GIAP</w:t>
      </w:r>
    </w:p>
    <w:p w14:paraId="078BDDC8" w14:textId="79361F34" w:rsidR="0098566E" w:rsidRDefault="00E123BB" w:rsidP="00C266D6">
      <w:pPr>
        <w:rPr>
          <w:b/>
          <w:bCs/>
        </w:rPr>
      </w:pPr>
      <w:r>
        <w:rPr>
          <w:b/>
          <w:bCs/>
        </w:rPr>
        <w:t>Ministerstwo chce cyfryzować i tworzyć standardy</w:t>
      </w:r>
    </w:p>
    <w:p w14:paraId="4DFACCDF" w14:textId="2958C8C6" w:rsidR="00F508EB" w:rsidRDefault="00B3634C" w:rsidP="00C266D6">
      <w:r>
        <w:t xml:space="preserve">Ministerstwo Rozwoju i Technologii dostrzega problem zarządzania danymi przestrzennymi. </w:t>
      </w:r>
      <w:r w:rsidR="00E96851">
        <w:t xml:space="preserve">W ubiegłym roku wprowadzono przepisy, których dotychczas nie było – regulujące </w:t>
      </w:r>
      <w:r w:rsidR="00E96851" w:rsidRPr="00E96851">
        <w:t>tworzeni</w:t>
      </w:r>
      <w:r w:rsidR="00E96851">
        <w:t>e</w:t>
      </w:r>
      <w:r w:rsidR="00E96851" w:rsidRPr="00E96851">
        <w:t xml:space="preserve"> danych </w:t>
      </w:r>
      <w:r w:rsidR="00E96851" w:rsidRPr="00E96851">
        <w:lastRenderedPageBreak/>
        <w:t>przestrzennych do dokumentów planistycznych.</w:t>
      </w:r>
      <w:r w:rsidR="00E96851">
        <w:t xml:space="preserve"> </w:t>
      </w:r>
      <w:r w:rsidR="00557195">
        <w:t>Mało tego</w:t>
      </w:r>
      <w:r w:rsidR="00E96851">
        <w:t xml:space="preserve">, sam resort na swojej stronie internetowej, w informacjach o cyfryzacji planów przestrzennych, przyznaje jeszcze jedno </w:t>
      </w:r>
      <w:r w:rsidR="00C12BD6">
        <w:t xml:space="preserve">– do 2020 roku nie istniał w Polsce żaden standard </w:t>
      </w:r>
      <w:r w:rsidR="009D5E59">
        <w:t>o</w:t>
      </w:r>
      <w:r w:rsidR="009D5E59" w:rsidRPr="009D5E59">
        <w:t>kreślając</w:t>
      </w:r>
      <w:r w:rsidR="009D5E59">
        <w:t xml:space="preserve">y </w:t>
      </w:r>
      <w:r w:rsidR="009D5E59" w:rsidRPr="009D5E59">
        <w:t>zasady tworzenia cyfrowych danych planistycznych</w:t>
      </w:r>
      <w:r w:rsidR="009D5E59">
        <w:t xml:space="preserve">. </w:t>
      </w:r>
      <w:r w:rsidR="00707B1E">
        <w:t>Skutkiem tego są problemy, z którymi prawnicy, inwestorzy i specjaliści od planowania borykają się do dziś</w:t>
      </w:r>
      <w:r w:rsidR="00ED6186">
        <w:t xml:space="preserve">, czyli niejednolite nazewnictwo, czy trudności w łączeniu danych z różnych źródeł. To wszystko wpływa na sprawność przeprowadzanych analiz przestrzennych. </w:t>
      </w:r>
    </w:p>
    <w:p w14:paraId="4E1B1D49" w14:textId="0B4D4AD3" w:rsidR="00CD79CE" w:rsidRPr="00B3634C" w:rsidRDefault="00CD79CE" w:rsidP="00C266D6">
      <w:r w:rsidRPr="00CD79CE">
        <w:t>Od 31 października 2020 r. obowiązują przepisy Rozdziału 5a ustawy o planowaniu i</w:t>
      </w:r>
      <w:r>
        <w:t xml:space="preserve"> </w:t>
      </w:r>
      <w:r w:rsidRPr="00CD79CE">
        <w:t xml:space="preserve">zagospodarowaniu przestrzennym (Dz.U. 2003 nr 80 poz. 717 z późn. zm.). </w:t>
      </w:r>
      <w:r>
        <w:t>Aktualne przepisy</w:t>
      </w:r>
      <w:r w:rsidRPr="00CD79CE">
        <w:t xml:space="preserve"> nakładają na organy wydające akty planowania przestrzennego obowiązek tworzenia cyfrowych danych planistycznych.</w:t>
      </w:r>
      <w:r>
        <w:t xml:space="preserve"> Co ważne, d</w:t>
      </w:r>
      <w:r w:rsidRPr="00CD79CE">
        <w:t xml:space="preserve">otyczy </w:t>
      </w:r>
      <w:r>
        <w:t xml:space="preserve">to </w:t>
      </w:r>
      <w:r w:rsidRPr="00CD79CE">
        <w:t>również aktów już obowiązujących.</w:t>
      </w:r>
    </w:p>
    <w:p w14:paraId="65C0DAC2" w14:textId="7D9599C6" w:rsidR="002500A7" w:rsidRDefault="008C32A3" w:rsidP="002500A7">
      <w:r>
        <w:t>Cyfryzacja danych przestrzennych</w:t>
      </w:r>
      <w:r w:rsidR="0025457D">
        <w:t>,</w:t>
      </w:r>
      <w:r>
        <w:t xml:space="preserve"> zgodnie z nowymi przepisami</w:t>
      </w:r>
      <w:r w:rsidR="0025457D">
        <w:t>,</w:t>
      </w:r>
      <w:r>
        <w:t xml:space="preserve"> opiera się na tworzeniu i gromadzeniu aktów planowania przestrzennego (APP) i tworzeniu zbiorów tych dokumentów (Zbiór APP). </w:t>
      </w:r>
      <w:r w:rsidR="007B7B3F">
        <w:t xml:space="preserve">Jako taki akt uznaje się m.in. plan zagospodarowania przestrzennego województwa, </w:t>
      </w:r>
      <w:r w:rsidR="00C33310">
        <w:t>miejscowe</w:t>
      </w:r>
      <w:r w:rsidR="007B7B3F">
        <w:t xml:space="preserve"> plany zagospodarowania przestrzennego czy miejscowe plany rewitalizacji. </w:t>
      </w:r>
    </w:p>
    <w:p w14:paraId="6F3942ED" w14:textId="3B271FCB" w:rsidR="002B2ABB" w:rsidRDefault="005C096A" w:rsidP="002500A7">
      <w:pPr>
        <w:rPr>
          <w:b/>
          <w:bCs/>
        </w:rPr>
      </w:pPr>
      <w:r w:rsidRPr="005C096A">
        <w:rPr>
          <w:b/>
          <w:bCs/>
        </w:rPr>
        <w:t>Digitalizacja oczami samorządów</w:t>
      </w:r>
    </w:p>
    <w:p w14:paraId="66FB8E21" w14:textId="13005C0F" w:rsidR="00FF7ECC" w:rsidRDefault="00064229" w:rsidP="002500A7">
      <w:r>
        <w:t>Problem, któ</w:t>
      </w:r>
      <w:r w:rsidR="003D51D8">
        <w:t>r</w:t>
      </w:r>
      <w:r>
        <w:t xml:space="preserve">y </w:t>
      </w:r>
      <w:r w:rsidR="003D51D8">
        <w:t>rozwiązuje</w:t>
      </w:r>
      <w:r>
        <w:t xml:space="preserve"> </w:t>
      </w:r>
      <w:r w:rsidR="003D51D8">
        <w:t xml:space="preserve">nowa </w:t>
      </w:r>
      <w:r>
        <w:t>ustawa</w:t>
      </w:r>
      <w:r w:rsidR="00B02A73">
        <w:t xml:space="preserve">, </w:t>
      </w:r>
      <w:r w:rsidR="00DE3EF5">
        <w:t xml:space="preserve">oznacza też </w:t>
      </w:r>
      <w:r w:rsidR="003D51D8">
        <w:t xml:space="preserve">ułatwienie </w:t>
      </w:r>
      <w:r w:rsidR="00C7496E">
        <w:t xml:space="preserve">codziennej pracy </w:t>
      </w:r>
      <w:r w:rsidR="003D51D8">
        <w:t xml:space="preserve">w administracji samorządowej. Urzędnicy </w:t>
      </w:r>
      <w:r w:rsidR="009B3426">
        <w:t>potwierdzają</w:t>
      </w:r>
      <w:r w:rsidR="00FF7ECC">
        <w:t xml:space="preserve"> </w:t>
      </w:r>
      <w:r w:rsidR="00004CF3">
        <w:t xml:space="preserve">zalety </w:t>
      </w:r>
      <w:r w:rsidR="00622586">
        <w:t>cyfryzacji planów</w:t>
      </w:r>
      <w:r w:rsidR="00B03531">
        <w:t xml:space="preserve"> – s</w:t>
      </w:r>
      <w:r w:rsidR="00EB06D6">
        <w:t xml:space="preserve">tandaryzacja i możliwości, jakie dają </w:t>
      </w:r>
      <w:r w:rsidR="00D2256B">
        <w:t xml:space="preserve">narzędzia informatyczne wpływają na precyzję i znacznie przyspieszenie procedur. </w:t>
      </w:r>
    </w:p>
    <w:p w14:paraId="682277C8" w14:textId="0D42A46E" w:rsidR="005C096A" w:rsidRDefault="00DD2603" w:rsidP="002500A7">
      <w:r>
        <w:t>–</w:t>
      </w:r>
      <w:r w:rsidR="009B3426">
        <w:t xml:space="preserve"> </w:t>
      </w:r>
      <w:r w:rsidR="009B3426" w:rsidRPr="00DD2603">
        <w:rPr>
          <w:i/>
          <w:iCs/>
        </w:rPr>
        <w:t xml:space="preserve">Im dokładniejszy plan, tym łatwiej wcielić go w życie. </w:t>
      </w:r>
      <w:r w:rsidR="00DD6AC9" w:rsidRPr="00DD2603">
        <w:rPr>
          <w:i/>
          <w:iCs/>
        </w:rPr>
        <w:t>Druga kwestia to przyspieszenie procesów. Możemy na bieżąco wprowadzać pewne zmiany w zakresie planowania przestrzennego, ponieważ pracujemy na edytowalnych plikach. Jeśli w systemie informacji przestrzennej mamy uchwalony projekt, możemy go edytować bez konieczności tworzenia go od nowa</w:t>
      </w:r>
      <w:r w:rsidR="00004CF3">
        <w:rPr>
          <w:i/>
          <w:iCs/>
        </w:rPr>
        <w:t xml:space="preserve"> jak dawniej</w:t>
      </w:r>
      <w:r w:rsidR="00DD6AC9" w:rsidRPr="00DD2603">
        <w:rPr>
          <w:i/>
          <w:iCs/>
        </w:rPr>
        <w:t xml:space="preserve">. </w:t>
      </w:r>
      <w:r w:rsidR="00F307B4" w:rsidRPr="00DD2603">
        <w:rPr>
          <w:i/>
          <w:iCs/>
        </w:rPr>
        <w:t>Projektant wykorzystując programy cyfrowe jest w stanie te dane wczytywać i edytować. Mając wersję analogową – niestety trzeba wszystko odtwarzać i działać wtórnie.</w:t>
      </w:r>
      <w:r w:rsidR="000B3C42" w:rsidRPr="00DD2603">
        <w:rPr>
          <w:i/>
          <w:iCs/>
        </w:rPr>
        <w:t xml:space="preserve"> Oczywiście zmiany także muszą zostać zatwierdzone przez Radę Miasta czy Gminy, ale na pewnym etapie mamy możliwość </w:t>
      </w:r>
      <w:r w:rsidR="00004CF3">
        <w:rPr>
          <w:i/>
          <w:iCs/>
        </w:rPr>
        <w:t xml:space="preserve">szybszej niż wcześniej </w:t>
      </w:r>
      <w:r w:rsidR="000B3C42" w:rsidRPr="00DD2603">
        <w:rPr>
          <w:i/>
          <w:iCs/>
        </w:rPr>
        <w:t>edycji planu</w:t>
      </w:r>
      <w:r w:rsidR="000B3C42">
        <w:t xml:space="preserve"> </w:t>
      </w:r>
      <w:r w:rsidR="00EF0956">
        <w:t>–</w:t>
      </w:r>
      <w:r w:rsidR="000B3C42">
        <w:t xml:space="preserve"> wyja</w:t>
      </w:r>
      <w:r w:rsidR="00EF0956">
        <w:t xml:space="preserve">śnia Tomasz Jamielucha, </w:t>
      </w:r>
      <w:r w:rsidR="00A749A8">
        <w:t>K</w:t>
      </w:r>
      <w:r w:rsidR="00EF0956">
        <w:t xml:space="preserve">ierownik </w:t>
      </w:r>
      <w:r w:rsidR="003B4200">
        <w:t xml:space="preserve">Wydziału </w:t>
      </w:r>
      <w:r w:rsidR="00A749A8">
        <w:t>P</w:t>
      </w:r>
      <w:r w:rsidR="00EF0956">
        <w:t xml:space="preserve">lanowania </w:t>
      </w:r>
      <w:r w:rsidR="00A749A8">
        <w:t>P</w:t>
      </w:r>
      <w:r w:rsidR="00EF0956">
        <w:t>rzestrzennego</w:t>
      </w:r>
      <w:r w:rsidR="003B4200">
        <w:t xml:space="preserve"> w Wydziale Gospodarki Nieruchomościami i Planowania Przestrzennego </w:t>
      </w:r>
      <w:r w:rsidR="00A749A8">
        <w:t xml:space="preserve">UM Kędzierzyn-Koźle </w:t>
      </w:r>
    </w:p>
    <w:p w14:paraId="20027388" w14:textId="797538FA" w:rsidR="00AA45C8" w:rsidRDefault="005E29F4" w:rsidP="002500A7">
      <w:r>
        <w:t xml:space="preserve">Pozytywny wpływ rozwiązań cyfrowych na przyspieszenie procedur i ułatwienie codziennej pracy potwierdzają także specjaliści z Urzędu Miejskiego w Kwidzynie. </w:t>
      </w:r>
    </w:p>
    <w:p w14:paraId="341153DA" w14:textId="77D8DCEB" w:rsidR="00785A00" w:rsidRPr="002C6986" w:rsidRDefault="00364DB5" w:rsidP="002500A7">
      <w:r>
        <w:rPr>
          <w:i/>
          <w:iCs/>
        </w:rPr>
        <w:t xml:space="preserve">– </w:t>
      </w:r>
      <w:r w:rsidR="00785A00">
        <w:t xml:space="preserve"> </w:t>
      </w:r>
      <w:r w:rsidR="00785A00">
        <w:rPr>
          <w:i/>
          <w:iCs/>
        </w:rPr>
        <w:t xml:space="preserve">Cyfryzacja narzucona ustawą jest niezbędna. </w:t>
      </w:r>
      <w:r w:rsidR="00C65F56">
        <w:rPr>
          <w:i/>
          <w:iCs/>
        </w:rPr>
        <w:t xml:space="preserve">Jeden z jej najważniejszych </w:t>
      </w:r>
      <w:r w:rsidR="007075D9">
        <w:rPr>
          <w:i/>
          <w:iCs/>
        </w:rPr>
        <w:t>plusów</w:t>
      </w:r>
      <w:r w:rsidR="00C65F56">
        <w:rPr>
          <w:i/>
          <w:iCs/>
        </w:rPr>
        <w:t xml:space="preserve"> to </w:t>
      </w:r>
      <w:r w:rsidR="008346B4">
        <w:rPr>
          <w:i/>
          <w:iCs/>
        </w:rPr>
        <w:t xml:space="preserve">realne przyspieszenie procesów. </w:t>
      </w:r>
      <w:r w:rsidR="00057B53">
        <w:rPr>
          <w:i/>
          <w:iCs/>
        </w:rPr>
        <w:t xml:space="preserve">Wszystkie dane mamy w jednym programie </w:t>
      </w:r>
      <w:r w:rsidR="002C6986">
        <w:rPr>
          <w:i/>
          <w:iCs/>
        </w:rPr>
        <w:t>i dzięki stworzonym do niego narzędziom</w:t>
      </w:r>
      <w:r w:rsidR="000B64CF">
        <w:rPr>
          <w:i/>
          <w:iCs/>
        </w:rPr>
        <w:t>,</w:t>
      </w:r>
      <w:r w:rsidR="002C6986">
        <w:rPr>
          <w:i/>
          <w:iCs/>
        </w:rPr>
        <w:t xml:space="preserve"> wydajemy zaświadczenia oraz wyrysy i wypisy z miejscowego planu zagospodarowania</w:t>
      </w:r>
      <w:r w:rsidR="00F31B39">
        <w:rPr>
          <w:i/>
          <w:iCs/>
        </w:rPr>
        <w:t>. Procedura jest znacznie prostsza, zabiera mniej czasu, który w pracy urzędnika ma ogromne znaczenie</w:t>
      </w:r>
      <w:r w:rsidR="002C6986">
        <w:rPr>
          <w:i/>
          <w:iCs/>
        </w:rPr>
        <w:t xml:space="preserve"> – </w:t>
      </w:r>
      <w:r w:rsidR="002C6986">
        <w:t>mówi Katarzyna Kozłowska, Główny Specjalista ds. Planowania Przestrzennego w Urzędzie Miejskim w Kwidzynie</w:t>
      </w:r>
    </w:p>
    <w:p w14:paraId="0FDE2B4F" w14:textId="40A85348" w:rsidR="004F25D2" w:rsidRDefault="004F25D2" w:rsidP="002500A7">
      <w:pPr>
        <w:rPr>
          <w:b/>
          <w:bCs/>
        </w:rPr>
      </w:pPr>
      <w:r>
        <w:rPr>
          <w:b/>
          <w:bCs/>
        </w:rPr>
        <w:t>Narzędzia cyfrowe ułatwią konsultacje</w:t>
      </w:r>
      <w:r w:rsidR="00592349">
        <w:rPr>
          <w:b/>
          <w:bCs/>
        </w:rPr>
        <w:t xml:space="preserve"> z mieszkańcami</w:t>
      </w:r>
    </w:p>
    <w:p w14:paraId="7B3A6301" w14:textId="799BC614" w:rsidR="004F25D2" w:rsidRDefault="004F25D2" w:rsidP="002500A7">
      <w:r>
        <w:t xml:space="preserve">Cyfryzacja miejscowych planów zagospodarowania z pewnością otworzy je na </w:t>
      </w:r>
      <w:r w:rsidR="00592349">
        <w:t xml:space="preserve">lokalną społeczność </w:t>
      </w:r>
      <w:r w:rsidR="009B02CB">
        <w:t xml:space="preserve">– tłumaczą specjaliści. </w:t>
      </w:r>
      <w:r>
        <w:t xml:space="preserve">Plan miejscowy ma ograniczać i tworzyć ład przestrzenny, który wpłynie na jakość życia w gminie i mieście. Głos mieszkańców może być bardziej słyszalny i – przede wszystkim – decyzyjny właśnie dzięki narzędziom cyfrowym, służącym do analiz przestrzennych. </w:t>
      </w:r>
      <w:r w:rsidR="001E5CAE">
        <w:t xml:space="preserve">Takie rozwiązania już istnieją </w:t>
      </w:r>
      <w:r w:rsidR="006E52D0">
        <w:t>i sprawdzają się w wielu jednostkach samorządu terytorialnego w Polsce</w:t>
      </w:r>
      <w:r w:rsidR="005B18D6">
        <w:t xml:space="preserve">. </w:t>
      </w:r>
      <w:r w:rsidR="00BD7939">
        <w:t xml:space="preserve">Co więcej, </w:t>
      </w:r>
      <w:r w:rsidR="005361B8">
        <w:t>w sieci funkcjonuje</w:t>
      </w:r>
      <w:r w:rsidR="00BD7939">
        <w:t xml:space="preserve"> także ogólnopolski portal, który ułatwia komunikację społeczeństwa z miejscowymi władzami w zakresie planowania przestrzennego. </w:t>
      </w:r>
    </w:p>
    <w:p w14:paraId="5616F112" w14:textId="492B10D6" w:rsidR="00426AB7" w:rsidRDefault="00426AB7" w:rsidP="00426AB7">
      <w:r>
        <w:t xml:space="preserve">– </w:t>
      </w:r>
      <w:r w:rsidRPr="006B1810">
        <w:rPr>
          <w:i/>
          <w:iCs/>
        </w:rPr>
        <w:t>Mieszka</w:t>
      </w:r>
      <w:r>
        <w:rPr>
          <w:i/>
          <w:iCs/>
        </w:rPr>
        <w:t>niec</w:t>
      </w:r>
      <w:r w:rsidRPr="006B1810">
        <w:rPr>
          <w:i/>
          <w:iCs/>
        </w:rPr>
        <w:t xml:space="preserve"> ma dostęp do dokumentów za pośrednictwem ogólnopolskiego portalu. Dzięki temu z łatwością dowie się, jak uchwała odnosi się do należącego do niego obszaru. Wystarczy, że kliknie w wybraną lokalizację i od razu pojawi się możliwość odczytania danych oraz pobrania ich w formie pliku </w:t>
      </w:r>
      <w:r w:rsidRPr="006B1810">
        <w:rPr>
          <w:i/>
          <w:iCs/>
        </w:rPr>
        <w:lastRenderedPageBreak/>
        <w:t>.pdf. Dzięki temu znika konieczność przychodzenia do urzędu, składania wniosków, oczekiwania, dopytywania</w:t>
      </w:r>
      <w:r>
        <w:t xml:space="preserve"> – mówi Katarzyna Kozłowska z UM w Kwidzynie</w:t>
      </w:r>
    </w:p>
    <w:p w14:paraId="1431BEA8" w14:textId="31C61DC9" w:rsidR="00426AB7" w:rsidRPr="008046C4" w:rsidRDefault="00D16218" w:rsidP="00426AB7">
      <w:r>
        <w:t xml:space="preserve">Łatwość w kontakcie z mieszkańcami potwierdzają również pracownicy Urzędu Miasta w Kędzierzynie-Koźlu. </w:t>
      </w:r>
      <w:r w:rsidR="00BE4B73">
        <w:t>Ponadto podkreślają także realny wpływ lokalnej społeczności na planowanie przestrzenne w mieście.</w:t>
      </w:r>
    </w:p>
    <w:p w14:paraId="390A6F74" w14:textId="227857B4" w:rsidR="002D777D" w:rsidRDefault="00F63213" w:rsidP="002500A7">
      <w:r>
        <w:t xml:space="preserve">– </w:t>
      </w:r>
      <w:r w:rsidR="008046C4" w:rsidRPr="00AA6714">
        <w:rPr>
          <w:i/>
          <w:iCs/>
        </w:rPr>
        <w:t xml:space="preserve">Narzędzia cyfrowe umożliwiają mieszkańcom wgląd w dokumenty udostępnione przez Urząd na zewnątrz. </w:t>
      </w:r>
      <w:r w:rsidR="002A1601" w:rsidRPr="00AA6714">
        <w:rPr>
          <w:i/>
          <w:iCs/>
        </w:rPr>
        <w:t xml:space="preserve">Korzystamy z modułu, który umożliwia składanie wniosków i uwag do procedury planistycznej. </w:t>
      </w:r>
      <w:r w:rsidR="00784F46" w:rsidRPr="00AA6714">
        <w:rPr>
          <w:i/>
          <w:iCs/>
        </w:rPr>
        <w:t>Po otrzymaniu takiej informacji urzędnik może zweryfikować ten wniosek w systemie. Co więcej, mieszkańcy mogą zgłaszać wnioski nie tylko na etapie opracowywania nowych dokumentów, ale również do tych zatwierd</w:t>
      </w:r>
      <w:r w:rsidR="009F1DB0" w:rsidRPr="00AA6714">
        <w:rPr>
          <w:i/>
          <w:iCs/>
        </w:rPr>
        <w:t>zonych</w:t>
      </w:r>
      <w:r w:rsidR="009F1DB0">
        <w:t xml:space="preserve"> – mówi Tomasz Jamielucha z UM Kędzierzyn-Koźle</w:t>
      </w:r>
    </w:p>
    <w:p w14:paraId="37813249" w14:textId="1B4C50DA" w:rsidR="00BD7939" w:rsidRPr="00746C2E" w:rsidRDefault="00F4230F" w:rsidP="002500A7">
      <w:r w:rsidRPr="00E56C5B">
        <w:t>Rośnie</w:t>
      </w:r>
      <w:r w:rsidR="00592349">
        <w:t xml:space="preserve"> więc</w:t>
      </w:r>
      <w:r w:rsidRPr="00E56C5B">
        <w:t xml:space="preserve"> liczba planistów </w:t>
      </w:r>
      <w:r w:rsidR="00592349">
        <w:t>stosujących</w:t>
      </w:r>
      <w:r w:rsidRPr="00E56C5B">
        <w:t xml:space="preserve"> </w:t>
      </w:r>
      <w:r w:rsidR="00B16C63" w:rsidRPr="00E56C5B">
        <w:t>oprogramowanie i rozwiązania cyfrowe</w:t>
      </w:r>
      <w:r w:rsidRPr="00E56C5B">
        <w:t xml:space="preserve">. </w:t>
      </w:r>
      <w:r w:rsidR="00B81DC9">
        <w:t xml:space="preserve">Dzięki temu </w:t>
      </w:r>
      <w:r w:rsidRPr="00E56C5B">
        <w:t xml:space="preserve">coraz więcej samorządów wdraża </w:t>
      </w:r>
      <w:r w:rsidR="00CB5331">
        <w:t xml:space="preserve">te narzędzia </w:t>
      </w:r>
      <w:r w:rsidRPr="00E56C5B">
        <w:t xml:space="preserve">u siebie. </w:t>
      </w:r>
      <w:r w:rsidR="0006601A">
        <w:t xml:space="preserve">Rezultaty </w:t>
      </w:r>
      <w:r w:rsidR="00A64111">
        <w:t xml:space="preserve">widać już teraz, a cyfryzacja to niewątpliwie klucz do nowoczesnego planowania i zrównoważonego rozwoju </w:t>
      </w:r>
      <w:r w:rsidR="001543DD">
        <w:t xml:space="preserve">miast i gmin. </w:t>
      </w:r>
    </w:p>
    <w:p w14:paraId="1E8CC79C" w14:textId="19D26824" w:rsidR="00980B5F" w:rsidRDefault="00980B5F" w:rsidP="002500A7"/>
    <w:p w14:paraId="03D97DEF" w14:textId="77777777" w:rsidR="00980B5F" w:rsidRDefault="00980B5F" w:rsidP="00980B5F">
      <w:pPr>
        <w:jc w:val="right"/>
      </w:pPr>
    </w:p>
    <w:p w14:paraId="37F1F6F5" w14:textId="1D348B87" w:rsidR="00980B5F" w:rsidRPr="00DD6F3D" w:rsidRDefault="00980B5F" w:rsidP="00980B5F">
      <w:pPr>
        <w:jc w:val="right"/>
      </w:pPr>
      <w:r>
        <w:t xml:space="preserve">Źródło: GIAP Sp. z o.o. </w:t>
      </w:r>
    </w:p>
    <w:p w14:paraId="3CAE45DE" w14:textId="77777777" w:rsidR="00443593" w:rsidRPr="00891364" w:rsidRDefault="00443593" w:rsidP="002500A7"/>
    <w:p w14:paraId="623B51CF" w14:textId="77777777" w:rsidR="002C49F1" w:rsidRPr="002500A7" w:rsidRDefault="002C49F1" w:rsidP="002500A7"/>
    <w:sectPr w:rsidR="002C49F1" w:rsidRPr="0025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658B8"/>
    <w:multiLevelType w:val="hybridMultilevel"/>
    <w:tmpl w:val="8214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AF"/>
    <w:rsid w:val="00000511"/>
    <w:rsid w:val="00004CF3"/>
    <w:rsid w:val="0000719A"/>
    <w:rsid w:val="00031EBB"/>
    <w:rsid w:val="00032E7F"/>
    <w:rsid w:val="00042C15"/>
    <w:rsid w:val="00057B53"/>
    <w:rsid w:val="00064229"/>
    <w:rsid w:val="0006601A"/>
    <w:rsid w:val="0007305B"/>
    <w:rsid w:val="0007633F"/>
    <w:rsid w:val="000769E2"/>
    <w:rsid w:val="00085BAD"/>
    <w:rsid w:val="000A6B98"/>
    <w:rsid w:val="000B3C42"/>
    <w:rsid w:val="000B64CF"/>
    <w:rsid w:val="000B704D"/>
    <w:rsid w:val="000C307B"/>
    <w:rsid w:val="000C471F"/>
    <w:rsid w:val="000C6D91"/>
    <w:rsid w:val="001074CC"/>
    <w:rsid w:val="001074E3"/>
    <w:rsid w:val="00134787"/>
    <w:rsid w:val="0014018F"/>
    <w:rsid w:val="001536B3"/>
    <w:rsid w:val="001543DD"/>
    <w:rsid w:val="00183780"/>
    <w:rsid w:val="001864FC"/>
    <w:rsid w:val="001C0248"/>
    <w:rsid w:val="001C7670"/>
    <w:rsid w:val="001D4A34"/>
    <w:rsid w:val="001E5CAE"/>
    <w:rsid w:val="001E66BA"/>
    <w:rsid w:val="0023650D"/>
    <w:rsid w:val="00240472"/>
    <w:rsid w:val="002500A7"/>
    <w:rsid w:val="0025457D"/>
    <w:rsid w:val="0026066D"/>
    <w:rsid w:val="002655CA"/>
    <w:rsid w:val="00276EB2"/>
    <w:rsid w:val="0028594D"/>
    <w:rsid w:val="002A1601"/>
    <w:rsid w:val="002B2ABB"/>
    <w:rsid w:val="002C49F1"/>
    <w:rsid w:val="002C58AF"/>
    <w:rsid w:val="002C6986"/>
    <w:rsid w:val="002D51AD"/>
    <w:rsid w:val="002D71B7"/>
    <w:rsid w:val="002D777D"/>
    <w:rsid w:val="00301880"/>
    <w:rsid w:val="00311658"/>
    <w:rsid w:val="0031220C"/>
    <w:rsid w:val="00321E4C"/>
    <w:rsid w:val="003253DD"/>
    <w:rsid w:val="00356730"/>
    <w:rsid w:val="00364DB5"/>
    <w:rsid w:val="003806FD"/>
    <w:rsid w:val="0038404F"/>
    <w:rsid w:val="00391679"/>
    <w:rsid w:val="0039582D"/>
    <w:rsid w:val="003B2F45"/>
    <w:rsid w:val="003B4200"/>
    <w:rsid w:val="003B71B0"/>
    <w:rsid w:val="003D0B98"/>
    <w:rsid w:val="003D51D8"/>
    <w:rsid w:val="003E781A"/>
    <w:rsid w:val="003F3053"/>
    <w:rsid w:val="004110DB"/>
    <w:rsid w:val="00426AB7"/>
    <w:rsid w:val="00443593"/>
    <w:rsid w:val="00453AA8"/>
    <w:rsid w:val="004717C0"/>
    <w:rsid w:val="00494B15"/>
    <w:rsid w:val="004A7BDF"/>
    <w:rsid w:val="004C5D73"/>
    <w:rsid w:val="004D05B9"/>
    <w:rsid w:val="004D14D7"/>
    <w:rsid w:val="004E1C0A"/>
    <w:rsid w:val="004F25D2"/>
    <w:rsid w:val="0050131B"/>
    <w:rsid w:val="00512949"/>
    <w:rsid w:val="0052277E"/>
    <w:rsid w:val="00523C77"/>
    <w:rsid w:val="00532F1C"/>
    <w:rsid w:val="005361B8"/>
    <w:rsid w:val="00555F77"/>
    <w:rsid w:val="00557195"/>
    <w:rsid w:val="00561F85"/>
    <w:rsid w:val="00562C56"/>
    <w:rsid w:val="005830AF"/>
    <w:rsid w:val="00592349"/>
    <w:rsid w:val="00597658"/>
    <w:rsid w:val="005A4C99"/>
    <w:rsid w:val="005B18D6"/>
    <w:rsid w:val="005C096A"/>
    <w:rsid w:val="005C5A84"/>
    <w:rsid w:val="005E29F4"/>
    <w:rsid w:val="00605751"/>
    <w:rsid w:val="00605E31"/>
    <w:rsid w:val="006127A9"/>
    <w:rsid w:val="00622586"/>
    <w:rsid w:val="00636CD1"/>
    <w:rsid w:val="006514EE"/>
    <w:rsid w:val="00660925"/>
    <w:rsid w:val="006635A8"/>
    <w:rsid w:val="00680A7C"/>
    <w:rsid w:val="006A3A68"/>
    <w:rsid w:val="006B1810"/>
    <w:rsid w:val="006E52D0"/>
    <w:rsid w:val="006E56D6"/>
    <w:rsid w:val="0070202C"/>
    <w:rsid w:val="0070423F"/>
    <w:rsid w:val="007075D9"/>
    <w:rsid w:val="00707B1E"/>
    <w:rsid w:val="00710040"/>
    <w:rsid w:val="00717351"/>
    <w:rsid w:val="0072074B"/>
    <w:rsid w:val="00727966"/>
    <w:rsid w:val="00743045"/>
    <w:rsid w:val="00746C2E"/>
    <w:rsid w:val="00784F46"/>
    <w:rsid w:val="00785A00"/>
    <w:rsid w:val="007B7B3F"/>
    <w:rsid w:val="007D21CF"/>
    <w:rsid w:val="007E1220"/>
    <w:rsid w:val="007E52E1"/>
    <w:rsid w:val="008046C4"/>
    <w:rsid w:val="008325F5"/>
    <w:rsid w:val="008346B4"/>
    <w:rsid w:val="00860EB6"/>
    <w:rsid w:val="00872030"/>
    <w:rsid w:val="00876033"/>
    <w:rsid w:val="00876CF3"/>
    <w:rsid w:val="00882AA0"/>
    <w:rsid w:val="00891364"/>
    <w:rsid w:val="008C32A3"/>
    <w:rsid w:val="008E1058"/>
    <w:rsid w:val="008E7A0F"/>
    <w:rsid w:val="0090345C"/>
    <w:rsid w:val="00912B56"/>
    <w:rsid w:val="00970FAD"/>
    <w:rsid w:val="00971215"/>
    <w:rsid w:val="00974D53"/>
    <w:rsid w:val="00977878"/>
    <w:rsid w:val="00980B5F"/>
    <w:rsid w:val="00981CDA"/>
    <w:rsid w:val="0098566E"/>
    <w:rsid w:val="0099084C"/>
    <w:rsid w:val="009B02CB"/>
    <w:rsid w:val="009B3426"/>
    <w:rsid w:val="009B44A8"/>
    <w:rsid w:val="009B5086"/>
    <w:rsid w:val="009B628B"/>
    <w:rsid w:val="009C04E5"/>
    <w:rsid w:val="009C5BB9"/>
    <w:rsid w:val="009D5E59"/>
    <w:rsid w:val="009E2034"/>
    <w:rsid w:val="009F1DB0"/>
    <w:rsid w:val="00A06711"/>
    <w:rsid w:val="00A30659"/>
    <w:rsid w:val="00A42DB3"/>
    <w:rsid w:val="00A53C00"/>
    <w:rsid w:val="00A64111"/>
    <w:rsid w:val="00A66DB1"/>
    <w:rsid w:val="00A749A8"/>
    <w:rsid w:val="00A929E3"/>
    <w:rsid w:val="00AA45C8"/>
    <w:rsid w:val="00AA6714"/>
    <w:rsid w:val="00AB2924"/>
    <w:rsid w:val="00AB442C"/>
    <w:rsid w:val="00AE1856"/>
    <w:rsid w:val="00AE1ADD"/>
    <w:rsid w:val="00B0062A"/>
    <w:rsid w:val="00B02A73"/>
    <w:rsid w:val="00B03531"/>
    <w:rsid w:val="00B05B98"/>
    <w:rsid w:val="00B16C63"/>
    <w:rsid w:val="00B26434"/>
    <w:rsid w:val="00B3634C"/>
    <w:rsid w:val="00B366E1"/>
    <w:rsid w:val="00B36B85"/>
    <w:rsid w:val="00B7766A"/>
    <w:rsid w:val="00B807C8"/>
    <w:rsid w:val="00B81DC9"/>
    <w:rsid w:val="00B856C7"/>
    <w:rsid w:val="00B857F3"/>
    <w:rsid w:val="00B94CB1"/>
    <w:rsid w:val="00B95774"/>
    <w:rsid w:val="00BC35A3"/>
    <w:rsid w:val="00BD7939"/>
    <w:rsid w:val="00BE4B73"/>
    <w:rsid w:val="00BF698A"/>
    <w:rsid w:val="00C12BD6"/>
    <w:rsid w:val="00C14640"/>
    <w:rsid w:val="00C216A5"/>
    <w:rsid w:val="00C266D6"/>
    <w:rsid w:val="00C33310"/>
    <w:rsid w:val="00C359DF"/>
    <w:rsid w:val="00C421D8"/>
    <w:rsid w:val="00C429D3"/>
    <w:rsid w:val="00C65F56"/>
    <w:rsid w:val="00C665E1"/>
    <w:rsid w:val="00C7496E"/>
    <w:rsid w:val="00C86DF0"/>
    <w:rsid w:val="00CB5331"/>
    <w:rsid w:val="00CD7059"/>
    <w:rsid w:val="00CD79CE"/>
    <w:rsid w:val="00CF3D28"/>
    <w:rsid w:val="00D0210E"/>
    <w:rsid w:val="00D03F6D"/>
    <w:rsid w:val="00D16218"/>
    <w:rsid w:val="00D2256B"/>
    <w:rsid w:val="00D353E6"/>
    <w:rsid w:val="00D37364"/>
    <w:rsid w:val="00D63568"/>
    <w:rsid w:val="00DB13AE"/>
    <w:rsid w:val="00DC1904"/>
    <w:rsid w:val="00DC497D"/>
    <w:rsid w:val="00DD2603"/>
    <w:rsid w:val="00DD414B"/>
    <w:rsid w:val="00DD6AC9"/>
    <w:rsid w:val="00DD6F3D"/>
    <w:rsid w:val="00DE3EF5"/>
    <w:rsid w:val="00DF049F"/>
    <w:rsid w:val="00DF300C"/>
    <w:rsid w:val="00DF585A"/>
    <w:rsid w:val="00DF5E2D"/>
    <w:rsid w:val="00DF682F"/>
    <w:rsid w:val="00E0358A"/>
    <w:rsid w:val="00E123BB"/>
    <w:rsid w:val="00E13296"/>
    <w:rsid w:val="00E25BB7"/>
    <w:rsid w:val="00E306E5"/>
    <w:rsid w:val="00E432AF"/>
    <w:rsid w:val="00E56C5B"/>
    <w:rsid w:val="00E750A6"/>
    <w:rsid w:val="00E96851"/>
    <w:rsid w:val="00EB06D6"/>
    <w:rsid w:val="00EC6326"/>
    <w:rsid w:val="00ED6186"/>
    <w:rsid w:val="00EE79F5"/>
    <w:rsid w:val="00EF0956"/>
    <w:rsid w:val="00EF213B"/>
    <w:rsid w:val="00EF2FB2"/>
    <w:rsid w:val="00F055B4"/>
    <w:rsid w:val="00F14677"/>
    <w:rsid w:val="00F14FC0"/>
    <w:rsid w:val="00F1693C"/>
    <w:rsid w:val="00F307B4"/>
    <w:rsid w:val="00F31B39"/>
    <w:rsid w:val="00F4230F"/>
    <w:rsid w:val="00F47C57"/>
    <w:rsid w:val="00F508EB"/>
    <w:rsid w:val="00F53CB0"/>
    <w:rsid w:val="00F63213"/>
    <w:rsid w:val="00F67759"/>
    <w:rsid w:val="00F856F9"/>
    <w:rsid w:val="00FA6B29"/>
    <w:rsid w:val="00FB3E59"/>
    <w:rsid w:val="00FC0D62"/>
    <w:rsid w:val="00FE77D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CA6E"/>
  <w15:chartTrackingRefBased/>
  <w15:docId w15:val="{AD877DCA-50F3-49F6-9AF1-5F085BE8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0A7"/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0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F1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F1C"/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F1C"/>
    <w:rPr>
      <w:rFonts w:ascii="Tahoma" w:hAnsi="Tahoma" w:cs="Tahom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F1C"/>
    <w:pPr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Marcin Wójcik</cp:lastModifiedBy>
  <cp:revision>277</cp:revision>
  <dcterms:created xsi:type="dcterms:W3CDTF">2021-12-08T15:15:00Z</dcterms:created>
  <dcterms:modified xsi:type="dcterms:W3CDTF">2021-12-15T15:51:00Z</dcterms:modified>
</cp:coreProperties>
</file>