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F46C" w14:textId="77777777" w:rsidR="00206CF9" w:rsidRPr="00206CF9" w:rsidRDefault="00206CF9" w:rsidP="00206CF9">
      <w:pPr>
        <w:jc w:val="center"/>
        <w:rPr>
          <w:b/>
          <w:bCs/>
          <w:sz w:val="28"/>
          <w:szCs w:val="28"/>
          <w:lang w:val="pl-PL"/>
        </w:rPr>
      </w:pPr>
      <w:r w:rsidRPr="00206CF9">
        <w:rPr>
          <w:b/>
          <w:bCs/>
          <w:sz w:val="28"/>
          <w:szCs w:val="28"/>
          <w:lang w:val="pl-PL"/>
        </w:rPr>
        <w:t>enel-sport partnerem medycznym SuperLIGI Tenisa</w:t>
      </w:r>
    </w:p>
    <w:p w14:paraId="5E86C31A" w14:textId="77777777" w:rsidR="00206CF9" w:rsidRPr="00206CF9" w:rsidRDefault="00206CF9" w:rsidP="00206CF9">
      <w:pPr>
        <w:rPr>
          <w:lang w:val="pl-PL"/>
        </w:rPr>
      </w:pPr>
    </w:p>
    <w:p w14:paraId="72F7ABF0" w14:textId="77777777" w:rsidR="00206CF9" w:rsidRPr="00206CF9" w:rsidRDefault="00206CF9" w:rsidP="00206CF9">
      <w:pPr>
        <w:jc w:val="both"/>
        <w:rPr>
          <w:b/>
          <w:bCs/>
          <w:lang w:val="pl-PL"/>
        </w:rPr>
      </w:pPr>
      <w:r w:rsidRPr="00206CF9">
        <w:rPr>
          <w:b/>
          <w:bCs/>
          <w:lang w:val="pl-PL"/>
        </w:rPr>
        <w:t>29 maja wystartuje pierwszy sezon SuperLIGI Tenisa – zawodowych rozgrywek ligowych, które przyczynią się do znacznego rozwoju i profesjonalizacji tenisa w Polsce. Projekt będzie szansą, aby ściągnąć do naszego kraju mistrzów zza granicy i utrzymać rodzime talenty na polskich kortach.  Stawka jest wysoka – najlepsze kluby tenisowe powalczą o tytuł Drużynowego Mistrza Polski. Opiekę medyczną nad zawodnikami i zawodniczkami tenisowej SuperLIGI obejmie enel-sport.</w:t>
      </w:r>
    </w:p>
    <w:p w14:paraId="228BFAD1" w14:textId="77777777" w:rsidR="00206CF9" w:rsidRPr="00206CF9" w:rsidRDefault="00206CF9" w:rsidP="00206CF9">
      <w:pPr>
        <w:jc w:val="both"/>
        <w:rPr>
          <w:b/>
          <w:bCs/>
          <w:lang w:val="pl-PL"/>
        </w:rPr>
      </w:pPr>
    </w:p>
    <w:p w14:paraId="05C09D80" w14:textId="3F1D3AE2" w:rsidR="00206CF9" w:rsidRDefault="00206CF9" w:rsidP="00206CF9">
      <w:pPr>
        <w:jc w:val="both"/>
        <w:rPr>
          <w:rFonts w:ascii="Arial" w:hAnsi="Arial" w:cs="Arial"/>
          <w:color w:val="3C3C3C"/>
          <w:sz w:val="27"/>
          <w:szCs w:val="27"/>
          <w:shd w:val="clear" w:color="auto" w:fill="FFFFFF"/>
          <w:lang w:val="pl-PL"/>
        </w:rPr>
      </w:pPr>
      <w:r w:rsidRPr="00206CF9">
        <w:rPr>
          <w:lang w:val="pl-PL"/>
        </w:rPr>
        <w:t xml:space="preserve">SuperLIGA to pierwsza tego typu liga tenisa w Polsce, która odpowiada aktualnym potrzebom polskich tenisistów i klubów. Inicjatorzy projektu podkreślają, że w każdym kraju posiadającym własną ligę tenisa można zaobserwować znaczny rozwój tej dyscypliny. W ramach sezonu zasadniczego tenisowej SuperLIGI </w:t>
      </w:r>
      <w:r>
        <w:rPr>
          <w:lang w:val="pl-PL"/>
        </w:rPr>
        <w:t>rozegranych zostanie</w:t>
      </w:r>
      <w:r w:rsidRPr="00206CF9">
        <w:rPr>
          <w:lang w:val="pl-PL"/>
        </w:rPr>
        <w:t xml:space="preserve"> siedem kolejek po cztery mecze każda. Finał sezonu odbędzie się w dniach 10-11 grudnia w Zielonej Górze, a zwycięzca otrzyma tytuł Mistrza Polski. W drużynach rywalizować będą zarówno kobiety, jak i mężczyźni.</w:t>
      </w:r>
      <w:r w:rsidRPr="00206CF9">
        <w:rPr>
          <w:rFonts w:ascii="Arial" w:hAnsi="Arial" w:cs="Arial"/>
          <w:color w:val="3C3C3C"/>
          <w:sz w:val="27"/>
          <w:szCs w:val="27"/>
          <w:shd w:val="clear" w:color="auto" w:fill="FFFFFF"/>
          <w:lang w:val="pl-PL"/>
        </w:rPr>
        <w:t xml:space="preserve"> </w:t>
      </w:r>
      <w:r w:rsidRPr="00206CF9">
        <w:rPr>
          <w:lang w:val="pl-PL"/>
        </w:rPr>
        <w:t>SuperLIGA to również szansa dla najmłodszych tenisistów – równolegle do SuperLIGI rozgrywany będzie cykl KidsCup Tour składający się z siedmiu turniejów dla dzieci do lat 10.  Zwycięzcy cyklu otrzymają miejsce w drużynie młodych talentów KidsCup Team, a najlepsi zostaną otoczeni dwuletnią opieką ekspertów.</w:t>
      </w:r>
    </w:p>
    <w:p w14:paraId="5F68D7F3" w14:textId="77777777" w:rsidR="009E257A" w:rsidRPr="009E257A" w:rsidRDefault="009E257A" w:rsidP="00206CF9">
      <w:pPr>
        <w:jc w:val="both"/>
        <w:rPr>
          <w:rFonts w:ascii="Arial" w:hAnsi="Arial" w:cs="Arial"/>
          <w:color w:val="3C3C3C"/>
          <w:sz w:val="27"/>
          <w:szCs w:val="27"/>
          <w:shd w:val="clear" w:color="auto" w:fill="FFFFFF"/>
          <w:lang w:val="pl-PL"/>
        </w:rPr>
      </w:pPr>
    </w:p>
    <w:p w14:paraId="4966EAFA" w14:textId="0EFDCF44" w:rsidR="00206CF9" w:rsidRPr="00206CF9" w:rsidRDefault="00206CF9" w:rsidP="00206CF9">
      <w:pPr>
        <w:jc w:val="both"/>
        <w:rPr>
          <w:lang w:val="pl-PL"/>
        </w:rPr>
      </w:pPr>
      <w:r w:rsidRPr="00206CF9">
        <w:rPr>
          <w:lang w:val="pl-PL"/>
        </w:rPr>
        <w:t xml:space="preserve">Partnerem medycznym SuperLIGI została marka enel-sport obejmująca sieć nowoczesnych klinik </w:t>
      </w:r>
      <w:r w:rsidR="003E0471">
        <w:rPr>
          <w:lang w:val="pl-PL"/>
        </w:rPr>
        <w:t xml:space="preserve">ortopedii, rehabilitacji i </w:t>
      </w:r>
      <w:r w:rsidRPr="00206CF9">
        <w:rPr>
          <w:lang w:val="pl-PL"/>
        </w:rPr>
        <w:t>medycyny sportowej. W ramach współpracy zawodnicy będą mogli korzystać z opieki fizjoterapeuty, konsultacji medycznych oraz warsztatów tematycznych dedykowanych zarówno zawodnikom, jak i ich rodzicom. Z kolei zespoły, które znajdą się w finale, otrzymają możliwość skorzystania z szerokiego pakietu nowoczesnych badań diagnostycznych, odpowiednio sprofilowanych dla tej dyscypliny sportowej. Do dyspozycji zawodników będą np. testy motoryczne polegające na ocenie profilu mocy kończyn dolnych z wykorzystaniem platformy Smartjump, czy pełny profil szybkościowo-zwinnościowy z elementami oceny czasu reakcji w formach specyficznych dla tenisa – zgodnie z ustalonym protokołem we wszystkich grupach wiekowych z wykorzystaniem fotokomórki smartspeed. W pakiecie znajdzie się również ocena wydolności sportowca z pełną ergospirometrią</w:t>
      </w:r>
      <w:r w:rsidR="00567DE0">
        <w:rPr>
          <w:lang w:val="pl-PL"/>
        </w:rPr>
        <w:t xml:space="preserve">, </w:t>
      </w:r>
      <w:r w:rsidR="00567DE0" w:rsidRPr="009E257A">
        <w:rPr>
          <w:lang w:val="pl-PL"/>
        </w:rPr>
        <w:t>diagnostyka funkcjonana z obiektywną oceną układu ruchu z wykorzystaniem dynamometru Biodex System 4 Pro</w:t>
      </w:r>
      <w:r w:rsidRPr="00206CF9">
        <w:rPr>
          <w:lang w:val="pl-PL"/>
        </w:rPr>
        <w:t xml:space="preserve"> oraz analizą danych i wskazaniami do treningu.</w:t>
      </w:r>
    </w:p>
    <w:p w14:paraId="0C514A7F" w14:textId="77777777" w:rsidR="00206CF9" w:rsidRPr="00206CF9" w:rsidRDefault="00206CF9" w:rsidP="00206CF9">
      <w:pPr>
        <w:rPr>
          <w:lang w:val="pl-PL"/>
        </w:rPr>
      </w:pPr>
    </w:p>
    <w:p w14:paraId="25A39D2A" w14:textId="77777777" w:rsidR="00206CF9" w:rsidRPr="00206CF9" w:rsidRDefault="00206CF9" w:rsidP="00206CF9">
      <w:pPr>
        <w:jc w:val="both"/>
        <w:rPr>
          <w:lang w:val="pl-PL"/>
        </w:rPr>
      </w:pPr>
      <w:r w:rsidRPr="00206CF9">
        <w:rPr>
          <w:i/>
          <w:iCs/>
          <w:lang w:val="pl-PL"/>
        </w:rPr>
        <w:t xml:space="preserve">– SuperLIGA ma szansę trwale zmienić oblicze i podnieść poziom klubowej rywalizacji w kraju, zwłaszcza że do tej pory nie mieliśmy tego typu ligi w Polsce. Cieszymy się, że możemy zapewnić opiekę medyczną polskim tenisistom i jako enel-sport przyczynimy się do dalszego rozwoju tej dyscypliny sportowej w naszym kraju. Kluby biorące udział w rozgrywkach SuperLIGI będą mogły liczyć na opiekę medyczną na najwyższym poziomie oraz możliwość skorzystania z szerokiego pakietu badań diagnostycznych, które oferujemy w naszych nowoczesnych placówkach. Zdrowie w sporcie to podstawa – liczymy, że dzięki naszej opiece medycznej tenisiści duzi i mali będą mogli ze spokojną głową pokonywać kolejne etapy rozgrywek SuperLIGI Tenisa – </w:t>
      </w:r>
      <w:r w:rsidRPr="00206CF9">
        <w:rPr>
          <w:b/>
          <w:bCs/>
          <w:lang w:val="pl-PL"/>
        </w:rPr>
        <w:t>komentuje Jacek Rozwadowski, prezes Centrum Medycznego ENEL-MED S.A., którego częścią jest marka enel-sport.</w:t>
      </w:r>
    </w:p>
    <w:p w14:paraId="1486F0D9" w14:textId="36A1F657" w:rsidR="004E7F37" w:rsidRDefault="004E7F37">
      <w:pPr>
        <w:spacing w:line="360" w:lineRule="auto"/>
        <w:rPr>
          <w:rFonts w:ascii="Arial" w:hAnsi="Arial" w:cs="Arial"/>
          <w:lang w:val="pl-PL"/>
        </w:rPr>
      </w:pPr>
    </w:p>
    <w:p w14:paraId="2AAFE62D" w14:textId="54317C0A" w:rsidR="00206CF9" w:rsidRPr="004937BF" w:rsidRDefault="00206CF9" w:rsidP="009E257A">
      <w:pPr>
        <w:spacing w:line="24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4937BF">
        <w:rPr>
          <w:rFonts w:asciiTheme="minorHAnsi" w:hAnsiTheme="minorHAnsi" w:cstheme="minorHAnsi"/>
          <w:b/>
          <w:bCs/>
          <w:sz w:val="18"/>
          <w:szCs w:val="18"/>
          <w:lang w:val="pl-PL"/>
        </w:rPr>
        <w:t>O enel-med:</w:t>
      </w:r>
    </w:p>
    <w:p w14:paraId="5E9BF8EB" w14:textId="379BA59A" w:rsidR="004937BF" w:rsidRPr="004937BF" w:rsidRDefault="00206CF9" w:rsidP="004937B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4937BF">
        <w:rPr>
          <w:rFonts w:asciiTheme="minorHAnsi" w:hAnsiTheme="minorHAnsi" w:cstheme="minorHAnsi"/>
          <w:sz w:val="18"/>
          <w:szCs w:val="18"/>
          <w:lang w:val="pl-PL"/>
        </w:rPr>
        <w:t xml:space="preserve">Centrum Medyczne ENEL- MED S.A. istnieje od 1993 roku. Jest największą firmą z branży medycznej z polskim kapitałem. Od 2011 roku jest spółką notowaną na giełdzie papierów wartościowych. W portfolio Grupy Kapitałowej ENEL-MED znajdują się: sieć stomatologiczna enel-med stomatologia (www.stomatologia.enel.pl), klinika medycyny estetycznej ESTELL (www.estell.pl), kliniki </w:t>
      </w:r>
      <w:r w:rsidR="003E0471">
        <w:rPr>
          <w:rFonts w:asciiTheme="minorHAnsi" w:hAnsiTheme="minorHAnsi" w:cstheme="minorHAnsi"/>
          <w:sz w:val="18"/>
          <w:szCs w:val="18"/>
          <w:lang w:val="pl-PL"/>
        </w:rPr>
        <w:t xml:space="preserve">ortopedii, rehabilitacji i </w:t>
      </w:r>
      <w:r w:rsidRPr="004937BF">
        <w:rPr>
          <w:rFonts w:asciiTheme="minorHAnsi" w:hAnsiTheme="minorHAnsi" w:cstheme="minorHAnsi"/>
          <w:sz w:val="18"/>
          <w:szCs w:val="18"/>
          <w:lang w:val="pl-PL"/>
        </w:rPr>
        <w:t>medycyny sportowej enel-sport (www.enelsport.pl) oraz marka enel-senior (ośrodek opiekuńczo-rehabilitacyjny Willa Łucja).</w:t>
      </w:r>
    </w:p>
    <w:p w14:paraId="211D6A3F" w14:textId="58592AD5" w:rsidR="00206CF9" w:rsidRPr="004937BF" w:rsidRDefault="00206CF9" w:rsidP="004937B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4937BF">
        <w:rPr>
          <w:rFonts w:asciiTheme="minorHAnsi" w:hAnsiTheme="minorHAnsi" w:cstheme="minorHAnsi"/>
          <w:sz w:val="18"/>
          <w:szCs w:val="18"/>
          <w:lang w:val="pl-PL"/>
        </w:rPr>
        <w:t>Sieć enel-med tworzą 41 wielospecjalistyczne oddziały, w tym: 5 przychodni przyzakładowych, 21 klinik enel-med stomatologia, szpital Centrum w Warszawie, 3 kliniki ortopedii</w:t>
      </w:r>
      <w:r w:rsidR="003E0471">
        <w:rPr>
          <w:rFonts w:asciiTheme="minorHAnsi" w:hAnsiTheme="minorHAnsi" w:cstheme="minorHAnsi"/>
          <w:sz w:val="18"/>
          <w:szCs w:val="18"/>
          <w:lang w:val="pl-PL"/>
        </w:rPr>
        <w:t>,</w:t>
      </w:r>
      <w:r w:rsidRPr="004937BF">
        <w:rPr>
          <w:rFonts w:asciiTheme="minorHAnsi" w:hAnsiTheme="minorHAnsi" w:cstheme="minorHAnsi"/>
          <w:sz w:val="18"/>
          <w:szCs w:val="18"/>
          <w:lang w:val="pl-PL"/>
        </w:rPr>
        <w:t xml:space="preserve"> rehabilitacji</w:t>
      </w:r>
      <w:r w:rsidR="003E0471">
        <w:rPr>
          <w:rFonts w:asciiTheme="minorHAnsi" w:hAnsiTheme="minorHAnsi" w:cstheme="minorHAnsi"/>
          <w:sz w:val="18"/>
          <w:szCs w:val="18"/>
          <w:lang w:val="pl-PL"/>
        </w:rPr>
        <w:t xml:space="preserve"> i medycyny sportowej</w:t>
      </w:r>
      <w:r w:rsidRPr="004937BF">
        <w:rPr>
          <w:rFonts w:asciiTheme="minorHAnsi" w:hAnsiTheme="minorHAnsi" w:cstheme="minorHAnsi"/>
          <w:sz w:val="18"/>
          <w:szCs w:val="18"/>
          <w:lang w:val="pl-PL"/>
        </w:rPr>
        <w:t xml:space="preserve"> enel-sport, klinika medycyny estetycznej ESTELL, ośrodek opiekuńczo-rehabilitacyjny Willa Łucja oraz 1600 placówek partnerskich.</w:t>
      </w:r>
    </w:p>
    <w:p w14:paraId="08C1107F" w14:textId="6FCD21F7" w:rsidR="00206CF9" w:rsidRPr="004937BF" w:rsidRDefault="00206CF9" w:rsidP="004937B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4937BF">
        <w:rPr>
          <w:rFonts w:asciiTheme="minorHAnsi" w:hAnsiTheme="minorHAnsi" w:cstheme="minorHAnsi"/>
          <w:sz w:val="18"/>
          <w:szCs w:val="18"/>
          <w:lang w:val="pl-PL"/>
        </w:rPr>
        <w:t>Enel-med to marka z 2</w:t>
      </w:r>
      <w:r w:rsidR="003E0471">
        <w:rPr>
          <w:rFonts w:asciiTheme="minorHAnsi" w:hAnsiTheme="minorHAnsi" w:cstheme="minorHAnsi"/>
          <w:sz w:val="18"/>
          <w:szCs w:val="18"/>
          <w:lang w:val="pl-PL"/>
        </w:rPr>
        <w:t>9</w:t>
      </w:r>
      <w:r w:rsidRPr="004937BF">
        <w:rPr>
          <w:rFonts w:asciiTheme="minorHAnsi" w:hAnsiTheme="minorHAnsi" w:cstheme="minorHAnsi"/>
          <w:sz w:val="18"/>
          <w:szCs w:val="18"/>
          <w:lang w:val="pl-PL"/>
        </w:rPr>
        <w:t xml:space="preserve"> letnim doświadczeniem w opiece medycznej. Świadczymy pełen wachlarz usług, prowadząc pacjenta od konsultacji, przez diagnostykę, hospitalizację, operację, aż po rehabilitację – czyli cały zamknięty cykl leczenia. Nasz profesjonalizm pacjenci docenili przyznając po raz kolejny Gwiazdę Jakości Obsługi (2021). Na wysoką jakość świadczeń składa się wybitna kadra specjalistów i najwyższej jakości sprzęt. Stawiamy na nowe technologie, dostrzegając znaczący potencjał w telemedycynie. Stale rozwijamy naszą aplikację mobilną oraz usługę konsultacji medycznych w formie e-wizyt.</w:t>
      </w:r>
    </w:p>
    <w:p w14:paraId="02F2AD4D" w14:textId="7F060B8F" w:rsidR="00206CF9" w:rsidRPr="004937BF" w:rsidRDefault="00206CF9" w:rsidP="004937B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4937BF">
        <w:rPr>
          <w:rFonts w:asciiTheme="minorHAnsi" w:hAnsiTheme="minorHAnsi" w:cstheme="minorHAnsi"/>
          <w:sz w:val="18"/>
          <w:szCs w:val="18"/>
          <w:lang w:val="pl-PL"/>
        </w:rPr>
        <w:t xml:space="preserve">W swojej ofercie posiadamy usługi dla pacjentów indywidualnych, w formie pakietów medycznych lub jednorazowo płatnych oraz dla klientów korporacyjnych, w formie abonamentowej opieki medycznej. </w:t>
      </w:r>
    </w:p>
    <w:p w14:paraId="17CD1C02" w14:textId="35970E22" w:rsidR="00206CF9" w:rsidRPr="004937BF" w:rsidRDefault="00206CF9" w:rsidP="004937B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4937BF">
        <w:rPr>
          <w:rFonts w:asciiTheme="minorHAnsi" w:hAnsiTheme="minorHAnsi" w:cstheme="minorHAnsi"/>
          <w:sz w:val="18"/>
          <w:szCs w:val="18"/>
          <w:lang w:val="pl-PL"/>
        </w:rPr>
        <w:t>Wiemy jak ważni w rozwoju firmy są jej pracownicy. Dlatego stworzyliśmy program umożliwiający pracodawcy utrzymanie personelu w dobrej kondycji zdrowotnej. Dzięki szerokiemu wachlarzowi usług możemy dopasować ofertę do potrzeb każdego klienta.</w:t>
      </w:r>
    </w:p>
    <w:p w14:paraId="7E7429D7" w14:textId="0EC9A5D8" w:rsidR="00206CF9" w:rsidRPr="004937BF" w:rsidRDefault="00206CF9" w:rsidP="004937BF">
      <w:pPr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4937BF">
        <w:rPr>
          <w:rFonts w:ascii="Arial" w:hAnsi="Arial" w:cs="Arial"/>
          <w:sz w:val="18"/>
          <w:szCs w:val="18"/>
          <w:lang w:val="pl-PL"/>
        </w:rPr>
        <w:t xml:space="preserve">Więcej informacji na </w:t>
      </w:r>
      <w:hyperlink r:id="rId6" w:history="1">
        <w:r w:rsidR="004937BF" w:rsidRPr="004937BF">
          <w:rPr>
            <w:rStyle w:val="Hyperlink"/>
            <w:rFonts w:ascii="Arial" w:hAnsi="Arial" w:cs="Arial"/>
            <w:sz w:val="18"/>
            <w:szCs w:val="18"/>
            <w:lang w:val="pl-PL"/>
          </w:rPr>
          <w:t>www.enel.pl</w:t>
        </w:r>
      </w:hyperlink>
      <w:r w:rsidR="004937BF" w:rsidRPr="004937BF">
        <w:rPr>
          <w:rFonts w:ascii="Arial" w:hAnsi="Arial" w:cs="Arial"/>
          <w:sz w:val="18"/>
          <w:szCs w:val="18"/>
          <w:lang w:val="pl-PL"/>
        </w:rPr>
        <w:t xml:space="preserve">. </w:t>
      </w:r>
    </w:p>
    <w:sectPr w:rsidR="00206CF9" w:rsidRPr="004937BF" w:rsidSect="004E7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1701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9DF5" w14:textId="77777777" w:rsidR="000D1AE9" w:rsidRDefault="000D1AE9" w:rsidP="004E7F37">
      <w:r>
        <w:separator/>
      </w:r>
    </w:p>
  </w:endnote>
  <w:endnote w:type="continuationSeparator" w:id="0">
    <w:p w14:paraId="449CEA63" w14:textId="77777777" w:rsidR="000D1AE9" w:rsidRDefault="000D1AE9" w:rsidP="004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D29B" w14:textId="77777777" w:rsidR="003333AB" w:rsidRDefault="00333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7876" w14:textId="7A9CC450" w:rsidR="004E7F37" w:rsidRPr="008035CC" w:rsidRDefault="004937BF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5DD7A3AC" wp14:editId="200BAA9B">
          <wp:extent cx="5753735" cy="6470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1217" w14:textId="77777777" w:rsidR="003333AB" w:rsidRDefault="0033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A0D9" w14:textId="77777777" w:rsidR="000D1AE9" w:rsidRDefault="000D1AE9" w:rsidP="004E7F37">
      <w:r>
        <w:separator/>
      </w:r>
    </w:p>
  </w:footnote>
  <w:footnote w:type="continuationSeparator" w:id="0">
    <w:p w14:paraId="4D97E8F7" w14:textId="77777777" w:rsidR="000D1AE9" w:rsidRDefault="000D1AE9" w:rsidP="004E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7CD3" w14:textId="77777777" w:rsidR="004E7F37" w:rsidRDefault="009E257A">
    <w:pPr>
      <w:pStyle w:val="Header"/>
    </w:pPr>
    <w:r>
      <w:rPr>
        <w:noProof/>
      </w:rPr>
      <w:pict w14:anchorId="5F28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725169" o:spid="_x0000_s1027" type="#_x0000_t75" alt="/Users/ID/Desktop/Papier enel-sport.jpg" style="position:absolute;margin-left:0;margin-top:0;width:595pt;height:841.3pt;z-index:-251658752;mso-wrap-edited:f;mso-position-horizontal:center;mso-position-horizontal-relative:margin;mso-position-vertical:center;mso-position-vertical-relative:margin" o:allowincell="f">
          <v:imagedata r:id="rId1" o:title="Papier enel-spo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97DE" w14:textId="60DA547E" w:rsidR="004E7F37" w:rsidRPr="008035CC" w:rsidRDefault="004937BF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A08290A" wp14:editId="12C313C6">
          <wp:simplePos x="0" y="0"/>
          <wp:positionH relativeFrom="column">
            <wp:posOffset>-914400</wp:posOffset>
          </wp:positionH>
          <wp:positionV relativeFrom="paragraph">
            <wp:posOffset>-1094740</wp:posOffset>
          </wp:positionV>
          <wp:extent cx="7543800" cy="14249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A830" w14:textId="77777777" w:rsidR="004E7F37" w:rsidRDefault="009E257A">
    <w:pPr>
      <w:pStyle w:val="Header"/>
    </w:pPr>
    <w:r>
      <w:rPr>
        <w:noProof/>
      </w:rPr>
      <w:pict w14:anchorId="3BDCD4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725168" o:spid="_x0000_s1025" type="#_x0000_t75" alt="/Users/ID/Desktop/Papier enel-sport.jpg" style="position:absolute;margin-left:0;margin-top:0;width:595pt;height:841.3pt;z-index:-251659776;mso-wrap-edited:f;mso-position-horizontal:center;mso-position-horizontal-relative:margin;mso-position-vertical:center;mso-position-vertical-relative:margin" o:allowincell="f">
          <v:imagedata r:id="rId1" o:title="Papier enel-spor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AB"/>
    <w:rsid w:val="000D1AE9"/>
    <w:rsid w:val="00206CF9"/>
    <w:rsid w:val="002F7F65"/>
    <w:rsid w:val="003333AB"/>
    <w:rsid w:val="003E0471"/>
    <w:rsid w:val="004937BF"/>
    <w:rsid w:val="004A7400"/>
    <w:rsid w:val="004E7F37"/>
    <w:rsid w:val="00567DE0"/>
    <w:rsid w:val="009E257A"/>
    <w:rsid w:val="00B05739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53163"/>
  <w15:chartTrackingRefBased/>
  <w15:docId w15:val="{6BAD04B4-B889-459A-B2C6-C631F3CD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76" w:lineRule="auto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E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E7A"/>
  </w:style>
  <w:style w:type="paragraph" w:styleId="Footer">
    <w:name w:val="footer"/>
    <w:basedOn w:val="Normal"/>
    <w:link w:val="FooterChar"/>
    <w:uiPriority w:val="99"/>
    <w:unhideWhenUsed/>
    <w:rsid w:val="009F2E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E7A"/>
  </w:style>
  <w:style w:type="paragraph" w:styleId="DocumentMap">
    <w:name w:val="Document Map"/>
    <w:basedOn w:val="Normal"/>
    <w:link w:val="DocumentMapChar"/>
    <w:uiPriority w:val="99"/>
    <w:semiHidden/>
    <w:unhideWhenUsed/>
    <w:rsid w:val="008035CC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8035CC"/>
    <w:rPr>
      <w:rFonts w:ascii="Lucida Grande" w:hAnsi="Lucida Grande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93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7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0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47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471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3E047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l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rubiec.m\AppData\Local\Temp\Temp1_wizytowka-i-papier-enel-sport.zip\Wizytowka%20i%20papier%20enel-sport\Papier%20enel-s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enel-sport</Template>
  <TotalTime>4</TotalTime>
  <Pages>2</Pages>
  <Words>753</Words>
  <Characters>4522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5265</CharactersWithSpaces>
  <SharedDoc>false</SharedDoc>
  <HyperlinkBase/>
  <HLinks>
    <vt:vector size="24" baseType="variant">
      <vt:variant>
        <vt:i4>5570607</vt:i4>
      </vt:variant>
      <vt:variant>
        <vt:i4>-1</vt:i4>
      </vt:variant>
      <vt:variant>
        <vt:i4>2049</vt:i4>
      </vt:variant>
      <vt:variant>
        <vt:i4>1</vt:i4>
      </vt:variant>
      <vt:variant>
        <vt:lpwstr>Papier enel-sport</vt:lpwstr>
      </vt:variant>
      <vt:variant>
        <vt:lpwstr/>
      </vt:variant>
      <vt:variant>
        <vt:i4>5570607</vt:i4>
      </vt:variant>
      <vt:variant>
        <vt:i4>-1</vt:i4>
      </vt:variant>
      <vt:variant>
        <vt:i4>2051</vt:i4>
      </vt:variant>
      <vt:variant>
        <vt:i4>1</vt:i4>
      </vt:variant>
      <vt:variant>
        <vt:lpwstr>Papier enel-sport</vt:lpwstr>
      </vt:variant>
      <vt:variant>
        <vt:lpwstr/>
      </vt:variant>
      <vt:variant>
        <vt:i4>3866642</vt:i4>
      </vt:variant>
      <vt:variant>
        <vt:i4>-1</vt:i4>
      </vt:variant>
      <vt:variant>
        <vt:i4>2052</vt:i4>
      </vt:variant>
      <vt:variant>
        <vt:i4>1</vt:i4>
      </vt:variant>
      <vt:variant>
        <vt:lpwstr>Papier-enel-sport_01</vt:lpwstr>
      </vt:variant>
      <vt:variant>
        <vt:lpwstr/>
      </vt:variant>
      <vt:variant>
        <vt:i4>3735570</vt:i4>
      </vt:variant>
      <vt:variant>
        <vt:i4>-1</vt:i4>
      </vt:variant>
      <vt:variant>
        <vt:i4>2057</vt:i4>
      </vt:variant>
      <vt:variant>
        <vt:i4>1</vt:i4>
      </vt:variant>
      <vt:variant>
        <vt:lpwstr>Papier-enel-sport_03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Kostrubiec</dc:creator>
  <cp:keywords/>
  <dc:description/>
  <cp:lastModifiedBy>Bernadetta Kowalewska</cp:lastModifiedBy>
  <cp:revision>2</cp:revision>
  <cp:lastPrinted>2018-05-25T13:10:00Z</cp:lastPrinted>
  <dcterms:created xsi:type="dcterms:W3CDTF">2022-02-15T10:50:00Z</dcterms:created>
  <dcterms:modified xsi:type="dcterms:W3CDTF">2022-02-15T10:50:00Z</dcterms:modified>
  <cp:category/>
</cp:coreProperties>
</file>