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E01D" w14:textId="77777777" w:rsidR="009A3E77" w:rsidRPr="000E3A97" w:rsidRDefault="009A3E77" w:rsidP="009A3E77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pl-PL"/>
        </w:rPr>
        <w:t xml:space="preserve">Otwarcie nowej placówki enel-med w Łodzi </w:t>
      </w:r>
    </w:p>
    <w:p w14:paraId="7D20C612" w14:textId="77777777" w:rsidR="009A3E77" w:rsidRDefault="009A3E77" w:rsidP="009A3E77">
      <w:pPr>
        <w:pStyle w:val="Akapitzlist"/>
        <w:rPr>
          <w:rFonts w:eastAsia="Times New Roman"/>
        </w:rPr>
      </w:pPr>
    </w:p>
    <w:p w14:paraId="6D5BA562" w14:textId="645795ED" w:rsidR="009A3E77" w:rsidRPr="00537F38" w:rsidRDefault="009A3E77" w:rsidP="009A3E77">
      <w:pPr>
        <w:jc w:val="both"/>
        <w:rPr>
          <w:rFonts w:eastAsia="Times New Roman"/>
          <w:b/>
          <w:bCs/>
          <w:lang w:val="pl-PL"/>
        </w:rPr>
      </w:pPr>
      <w:r>
        <w:rPr>
          <w:rFonts w:eastAsia="Times New Roman"/>
          <w:b/>
          <w:bCs/>
          <w:lang w:val="pl-PL"/>
        </w:rPr>
        <w:t xml:space="preserve">21 marca </w:t>
      </w:r>
      <w:r w:rsidR="00FE238A">
        <w:rPr>
          <w:rFonts w:eastAsia="Times New Roman"/>
          <w:b/>
          <w:bCs/>
          <w:lang w:val="pl-PL"/>
        </w:rPr>
        <w:t>G</w:t>
      </w:r>
      <w:r>
        <w:rPr>
          <w:rFonts w:eastAsia="Times New Roman"/>
          <w:b/>
          <w:bCs/>
          <w:lang w:val="pl-PL"/>
        </w:rPr>
        <w:t>rupa</w:t>
      </w:r>
      <w:r w:rsidRPr="00537F38">
        <w:rPr>
          <w:rFonts w:eastAsia="Times New Roman"/>
          <w:b/>
          <w:bCs/>
          <w:lang w:val="pl-PL"/>
        </w:rPr>
        <w:t xml:space="preserve"> ENEL-MED </w:t>
      </w:r>
      <w:r>
        <w:rPr>
          <w:rFonts w:eastAsia="Times New Roman"/>
          <w:b/>
          <w:bCs/>
          <w:lang w:val="pl-PL"/>
        </w:rPr>
        <w:t>otworzyła</w:t>
      </w:r>
      <w:r w:rsidRPr="00537F38">
        <w:rPr>
          <w:rFonts w:eastAsia="Times New Roman"/>
          <w:b/>
          <w:bCs/>
          <w:lang w:val="pl-PL"/>
        </w:rPr>
        <w:t xml:space="preserve"> nową placówkę w</w:t>
      </w:r>
      <w:r>
        <w:rPr>
          <w:rFonts w:eastAsia="Times New Roman"/>
          <w:b/>
          <w:bCs/>
          <w:lang w:val="pl-PL"/>
        </w:rPr>
        <w:t xml:space="preserve"> samym centrum</w:t>
      </w:r>
      <w:r w:rsidRPr="00537F38">
        <w:rPr>
          <w:rFonts w:eastAsia="Times New Roman"/>
          <w:b/>
          <w:bCs/>
          <w:lang w:val="pl-PL"/>
        </w:rPr>
        <w:t xml:space="preserve"> Łodzi</w:t>
      </w:r>
      <w:r>
        <w:rPr>
          <w:rFonts w:eastAsia="Times New Roman"/>
          <w:b/>
          <w:bCs/>
          <w:lang w:val="pl-PL"/>
        </w:rPr>
        <w:t xml:space="preserve">. Oddział zlokalizowany jest w nowoczesnym biurowcu React </w:t>
      </w:r>
      <w:r w:rsidRPr="00537F38">
        <w:rPr>
          <w:rFonts w:eastAsia="Times New Roman"/>
          <w:b/>
          <w:bCs/>
          <w:lang w:val="pl-PL"/>
        </w:rPr>
        <w:t xml:space="preserve">przy </w:t>
      </w:r>
      <w:r>
        <w:rPr>
          <w:rFonts w:eastAsia="Times New Roman"/>
          <w:b/>
          <w:bCs/>
          <w:lang w:val="pl-PL"/>
        </w:rPr>
        <w:t>alei</w:t>
      </w:r>
      <w:r w:rsidRPr="00537F38">
        <w:rPr>
          <w:rFonts w:eastAsia="Times New Roman"/>
          <w:b/>
          <w:bCs/>
          <w:lang w:val="pl-PL"/>
        </w:rPr>
        <w:t xml:space="preserve"> </w:t>
      </w:r>
      <w:r>
        <w:rPr>
          <w:rFonts w:eastAsia="Times New Roman"/>
          <w:b/>
          <w:bCs/>
          <w:lang w:val="pl-PL"/>
        </w:rPr>
        <w:t xml:space="preserve">Marszałka Józefa </w:t>
      </w:r>
      <w:r w:rsidRPr="00537F38">
        <w:rPr>
          <w:rFonts w:eastAsia="Times New Roman"/>
          <w:b/>
          <w:bCs/>
          <w:lang w:val="pl-PL"/>
        </w:rPr>
        <w:t xml:space="preserve">Piłsudskiego 24. </w:t>
      </w:r>
      <w:r w:rsidR="00D809D8">
        <w:rPr>
          <w:rFonts w:eastAsia="Times New Roman"/>
          <w:b/>
          <w:bCs/>
          <w:lang w:val="pl-PL"/>
        </w:rPr>
        <w:t xml:space="preserve">W przychodni znajduje się 10 gabinetów konsultacyjnych, </w:t>
      </w:r>
      <w:r w:rsidR="009A3A57">
        <w:rPr>
          <w:rFonts w:eastAsia="Times New Roman"/>
          <w:b/>
          <w:bCs/>
          <w:lang w:val="pl-PL"/>
        </w:rPr>
        <w:t xml:space="preserve">punkt pobrań </w:t>
      </w:r>
      <w:r w:rsidR="00676793">
        <w:rPr>
          <w:rFonts w:eastAsia="Times New Roman"/>
          <w:b/>
          <w:bCs/>
          <w:lang w:val="pl-PL"/>
        </w:rPr>
        <w:t>o</w:t>
      </w:r>
      <w:r w:rsidR="009A3A57">
        <w:rPr>
          <w:rFonts w:eastAsia="Times New Roman"/>
          <w:b/>
          <w:bCs/>
          <w:lang w:val="pl-PL"/>
        </w:rPr>
        <w:t>raz gabinet zabiegowy</w:t>
      </w:r>
      <w:r w:rsidR="00676793">
        <w:rPr>
          <w:rFonts w:eastAsia="Times New Roman"/>
          <w:b/>
          <w:bCs/>
          <w:lang w:val="pl-PL"/>
        </w:rPr>
        <w:t>. P</w:t>
      </w:r>
      <w:r w:rsidR="00D809D8">
        <w:rPr>
          <w:rFonts w:eastAsia="Times New Roman"/>
          <w:b/>
          <w:bCs/>
          <w:lang w:val="pl-PL"/>
        </w:rPr>
        <w:t>acjenci mogą wykonać</w:t>
      </w:r>
      <w:r w:rsidR="00676793">
        <w:rPr>
          <w:rFonts w:eastAsia="Times New Roman"/>
          <w:b/>
          <w:bCs/>
          <w:lang w:val="pl-PL"/>
        </w:rPr>
        <w:t xml:space="preserve"> w oddziale</w:t>
      </w:r>
      <w:r w:rsidR="00D809D8">
        <w:rPr>
          <w:rFonts w:eastAsia="Times New Roman"/>
          <w:b/>
          <w:bCs/>
          <w:lang w:val="pl-PL"/>
        </w:rPr>
        <w:t xml:space="preserve"> </w:t>
      </w:r>
      <w:r w:rsidR="00676793">
        <w:rPr>
          <w:rFonts w:eastAsia="Times New Roman"/>
          <w:b/>
          <w:bCs/>
          <w:lang w:val="pl-PL"/>
        </w:rPr>
        <w:t xml:space="preserve">również </w:t>
      </w:r>
      <w:r w:rsidR="00D809D8">
        <w:rPr>
          <w:rFonts w:eastAsia="Times New Roman"/>
          <w:b/>
          <w:bCs/>
          <w:lang w:val="pl-PL"/>
        </w:rPr>
        <w:t xml:space="preserve">podstawowe badania diagnostyczne czy umówić się na wizytę u lekarza medycyny pracy. </w:t>
      </w:r>
    </w:p>
    <w:p w14:paraId="6FE4A2C0" w14:textId="77777777" w:rsidR="009A3E77" w:rsidRDefault="009A3E77" w:rsidP="009A3E77">
      <w:pPr>
        <w:pStyle w:val="Akapitzlist"/>
        <w:jc w:val="both"/>
        <w:rPr>
          <w:rFonts w:eastAsia="Times New Roman"/>
        </w:rPr>
      </w:pPr>
    </w:p>
    <w:p w14:paraId="19962E7B" w14:textId="0F3DE734" w:rsidR="009A3E77" w:rsidRPr="0024092E" w:rsidRDefault="009A3E77" w:rsidP="009A3E77">
      <w:pPr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W wieloprofilowym o</w:t>
      </w:r>
      <w:r w:rsidRPr="00E2661F">
        <w:rPr>
          <w:rFonts w:eastAsia="Times New Roman"/>
          <w:lang w:val="pl-PL"/>
        </w:rPr>
        <w:t>d</w:t>
      </w:r>
      <w:r>
        <w:rPr>
          <w:rFonts w:eastAsia="Times New Roman"/>
          <w:lang w:val="pl-PL"/>
        </w:rPr>
        <w:t xml:space="preserve">dziale enel-med Piłsudskiego świadczone są usługi diagnostyczne oraz konsultacje specjalistyczne (internistyczne, okulistyczne, neurologiczne, dermatologiczne, laryngologiczne czy ginekologiczne) </w:t>
      </w:r>
      <w:r w:rsidR="00840172">
        <w:rPr>
          <w:rFonts w:eastAsia="Times New Roman"/>
          <w:lang w:val="pl-PL"/>
        </w:rPr>
        <w:t>i</w:t>
      </w:r>
      <w:r>
        <w:rPr>
          <w:rFonts w:eastAsia="Times New Roman"/>
          <w:lang w:val="pl-PL"/>
        </w:rPr>
        <w:t xml:space="preserve"> lekarza medycyny pracy. Prowadzone badania diagnostyczne USG realizowane są na wysokoczułych urządzeniach nowej generacji wykorzystujących</w:t>
      </w:r>
      <w:r w:rsidR="00867001">
        <w:rPr>
          <w:rFonts w:eastAsia="Times New Roman"/>
          <w:lang w:val="pl-PL"/>
        </w:rPr>
        <w:t xml:space="preserve"> innowacyjną metodę obrazowania</w:t>
      </w:r>
      <w:r>
        <w:rPr>
          <w:rFonts w:eastAsia="Times New Roman"/>
          <w:lang w:val="pl-PL"/>
        </w:rPr>
        <w:t xml:space="preserve"> </w:t>
      </w:r>
      <w:r w:rsidR="00867001">
        <w:rPr>
          <w:rFonts w:eastAsia="Times New Roman"/>
          <w:lang w:val="pl-PL"/>
        </w:rPr>
        <w:t xml:space="preserve">– </w:t>
      </w:r>
      <w:r>
        <w:rPr>
          <w:rFonts w:eastAsia="Times New Roman"/>
          <w:lang w:val="pl-PL"/>
        </w:rPr>
        <w:t>elastografię.</w:t>
      </w:r>
      <w:r w:rsidR="005463BA">
        <w:rPr>
          <w:rFonts w:eastAsia="Times New Roman"/>
          <w:lang w:val="pl-PL"/>
        </w:rPr>
        <w:t xml:space="preserve"> </w:t>
      </w:r>
      <w:r w:rsidR="004D485F">
        <w:rPr>
          <w:rFonts w:eastAsia="Times New Roman"/>
          <w:lang w:val="pl-PL"/>
        </w:rPr>
        <w:t>D</w:t>
      </w:r>
      <w:r w:rsidR="005463BA">
        <w:rPr>
          <w:rFonts w:eastAsia="Times New Roman"/>
          <w:lang w:val="pl-PL"/>
        </w:rPr>
        <w:t>odatkowe,</w:t>
      </w:r>
      <w:r w:rsidR="00867001">
        <w:rPr>
          <w:rFonts w:eastAsia="Times New Roman"/>
          <w:lang w:val="pl-PL"/>
        </w:rPr>
        <w:t xml:space="preserve"> </w:t>
      </w:r>
      <w:r w:rsidR="005463BA">
        <w:rPr>
          <w:rFonts w:eastAsia="Times New Roman"/>
          <w:lang w:val="pl-PL"/>
        </w:rPr>
        <w:t xml:space="preserve">zaawansowane funkcje </w:t>
      </w:r>
      <w:r w:rsidR="004D485F">
        <w:rPr>
          <w:rFonts w:eastAsia="Times New Roman"/>
          <w:lang w:val="pl-PL"/>
        </w:rPr>
        <w:t xml:space="preserve">aparatów </w:t>
      </w:r>
      <w:r w:rsidR="005463BA">
        <w:rPr>
          <w:rFonts w:eastAsia="Times New Roman"/>
          <w:lang w:val="pl-PL"/>
        </w:rPr>
        <w:t>pozwalają m.in. na szybsze i dokładniejsze porówn</w:t>
      </w:r>
      <w:r w:rsidR="00D635C9">
        <w:rPr>
          <w:rFonts w:eastAsia="Times New Roman"/>
          <w:lang w:val="pl-PL"/>
        </w:rPr>
        <w:t>ywa</w:t>
      </w:r>
      <w:r w:rsidR="005463BA">
        <w:rPr>
          <w:rFonts w:eastAsia="Times New Roman"/>
          <w:lang w:val="pl-PL"/>
        </w:rPr>
        <w:t xml:space="preserve">nie badanych tkanek, </w:t>
      </w:r>
      <w:r w:rsidR="004D485F">
        <w:rPr>
          <w:rFonts w:eastAsia="Times New Roman"/>
          <w:lang w:val="pl-PL"/>
        </w:rPr>
        <w:t xml:space="preserve">wykonywanie obrazów panoramicznych oraz wykrywanie obwodowych naczyń krwionośnych. Nowoczesne systemy urządzeń obniżają </w:t>
      </w:r>
      <w:r w:rsidR="00D635C9">
        <w:rPr>
          <w:rFonts w:eastAsia="Times New Roman"/>
          <w:lang w:val="pl-PL"/>
        </w:rPr>
        <w:t xml:space="preserve">ewentualne </w:t>
      </w:r>
      <w:r w:rsidR="004D485F">
        <w:rPr>
          <w:rFonts w:eastAsia="Times New Roman"/>
          <w:lang w:val="pl-PL"/>
        </w:rPr>
        <w:t>błędy pomiarowe</w:t>
      </w:r>
      <w:r w:rsidR="00D635C9">
        <w:rPr>
          <w:rFonts w:eastAsia="Times New Roman"/>
          <w:lang w:val="pl-PL"/>
        </w:rPr>
        <w:t xml:space="preserve"> i umożliwiają precyzyj</w:t>
      </w:r>
      <w:r w:rsidR="008406DB">
        <w:rPr>
          <w:rFonts w:eastAsia="Times New Roman"/>
          <w:lang w:val="pl-PL"/>
        </w:rPr>
        <w:t>ną</w:t>
      </w:r>
      <w:r w:rsidR="00D635C9">
        <w:rPr>
          <w:rFonts w:eastAsia="Times New Roman"/>
          <w:lang w:val="pl-PL"/>
        </w:rPr>
        <w:t xml:space="preserve"> diagnostykę</w:t>
      </w:r>
      <w:r w:rsidR="00D809D8">
        <w:rPr>
          <w:rFonts w:eastAsia="Times New Roman"/>
          <w:lang w:val="pl-PL"/>
        </w:rPr>
        <w:t>,</w:t>
      </w:r>
      <w:r w:rsidR="00D635C9">
        <w:rPr>
          <w:rFonts w:eastAsia="Times New Roman"/>
          <w:lang w:val="pl-PL"/>
        </w:rPr>
        <w:t xml:space="preserve"> zwłaszcza przy trudnych </w:t>
      </w:r>
      <w:r w:rsidR="009A3A57">
        <w:rPr>
          <w:rFonts w:eastAsia="Times New Roman"/>
          <w:lang w:val="pl-PL"/>
        </w:rPr>
        <w:t>obszarach do badania</w:t>
      </w:r>
      <w:r w:rsidR="00D635C9">
        <w:rPr>
          <w:rFonts w:eastAsia="Times New Roman"/>
          <w:lang w:val="pl-PL"/>
        </w:rPr>
        <w:t>.</w:t>
      </w:r>
    </w:p>
    <w:p w14:paraId="2DEA85B8" w14:textId="1C24FF55" w:rsidR="009A3E77" w:rsidRDefault="009A3E77" w:rsidP="009A3E77">
      <w:pPr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W obrębie placówki mieści się </w:t>
      </w:r>
      <w:r w:rsidR="009A3A57">
        <w:rPr>
          <w:rFonts w:eastAsia="Times New Roman"/>
          <w:lang w:val="pl-PL"/>
        </w:rPr>
        <w:t>także</w:t>
      </w:r>
      <w:r>
        <w:rPr>
          <w:rFonts w:eastAsia="Times New Roman"/>
          <w:lang w:val="pl-PL"/>
        </w:rPr>
        <w:t xml:space="preserve"> punkt pobrań do badań laboratoryjnych oraz gabinet zabiegowy przeznaczon</w:t>
      </w:r>
      <w:r w:rsidR="003C20A7">
        <w:rPr>
          <w:rFonts w:eastAsia="Times New Roman"/>
          <w:lang w:val="pl-PL"/>
        </w:rPr>
        <w:t>y</w:t>
      </w:r>
      <w:r>
        <w:rPr>
          <w:rFonts w:eastAsia="Times New Roman"/>
          <w:lang w:val="pl-PL"/>
        </w:rPr>
        <w:t xml:space="preserve"> do szczepień, iniekcji, pobrań krwi oraz EKG. Pacjenci </w:t>
      </w:r>
      <w:r w:rsidR="009A3A57">
        <w:rPr>
          <w:rFonts w:eastAsia="Times New Roman"/>
          <w:lang w:val="pl-PL"/>
        </w:rPr>
        <w:t>mogą w oddziale</w:t>
      </w:r>
      <w:r w:rsidRPr="00EA2FBC">
        <w:rPr>
          <w:rFonts w:eastAsia="Times New Roman"/>
          <w:lang w:val="pl-PL"/>
        </w:rPr>
        <w:t xml:space="preserve"> </w:t>
      </w:r>
      <w:r>
        <w:rPr>
          <w:rFonts w:eastAsia="Times New Roman"/>
          <w:lang w:val="pl-PL"/>
        </w:rPr>
        <w:t>wykonać</w:t>
      </w:r>
      <w:r w:rsidR="009A3A57">
        <w:rPr>
          <w:rFonts w:eastAsia="Times New Roman"/>
          <w:lang w:val="pl-PL"/>
        </w:rPr>
        <w:t xml:space="preserve"> również</w:t>
      </w:r>
      <w:r w:rsidRPr="00EA2FBC">
        <w:rPr>
          <w:rFonts w:eastAsia="Times New Roman"/>
          <w:lang w:val="pl-PL"/>
        </w:rPr>
        <w:t xml:space="preserve"> </w:t>
      </w:r>
      <w:r w:rsidRPr="00EA2FBC">
        <w:rPr>
          <w:rFonts w:asciiTheme="minorHAnsi" w:hAnsiTheme="minorHAnsi"/>
          <w:lang w:val="pl-PL"/>
        </w:rPr>
        <w:t>test</w:t>
      </w:r>
      <w:r>
        <w:rPr>
          <w:rFonts w:asciiTheme="minorHAnsi" w:hAnsiTheme="minorHAnsi"/>
          <w:lang w:val="pl-PL"/>
        </w:rPr>
        <w:t>y</w:t>
      </w:r>
      <w:r w:rsidRPr="00EA2FBC">
        <w:rPr>
          <w:rFonts w:asciiTheme="minorHAnsi" w:hAnsiTheme="minorHAnsi"/>
          <w:lang w:val="pl-PL"/>
        </w:rPr>
        <w:t xml:space="preserve"> </w:t>
      </w:r>
      <w:r w:rsidR="00867001">
        <w:rPr>
          <w:rFonts w:asciiTheme="minorHAnsi" w:hAnsiTheme="minorHAnsi"/>
          <w:lang w:val="pl-PL"/>
        </w:rPr>
        <w:t xml:space="preserve">w kierunku </w:t>
      </w:r>
      <w:r w:rsidRPr="00EA2FBC">
        <w:rPr>
          <w:rFonts w:asciiTheme="minorHAnsi" w:hAnsiTheme="minorHAnsi"/>
          <w:lang w:val="pl-PL"/>
        </w:rPr>
        <w:t xml:space="preserve">obecności </w:t>
      </w:r>
      <w:r>
        <w:rPr>
          <w:rFonts w:asciiTheme="minorHAnsi" w:hAnsiTheme="minorHAnsi"/>
          <w:lang w:val="pl-PL"/>
        </w:rPr>
        <w:t xml:space="preserve">przeciwciał </w:t>
      </w:r>
      <w:r w:rsidRPr="00EA2FBC">
        <w:rPr>
          <w:rFonts w:asciiTheme="minorHAnsi" w:hAnsiTheme="minorHAnsi"/>
          <w:lang w:val="pl-PL"/>
        </w:rPr>
        <w:t>wirusa Sars-CoV-2</w:t>
      </w:r>
      <w:r w:rsidRPr="00EA2FBC">
        <w:rPr>
          <w:rFonts w:eastAsia="Times New Roman"/>
          <w:lang w:val="pl-PL"/>
        </w:rPr>
        <w:t>.</w:t>
      </w:r>
    </w:p>
    <w:p w14:paraId="1918BEA9" w14:textId="05C2E13D" w:rsidR="009A3E77" w:rsidRDefault="009A3E77" w:rsidP="009A3E77">
      <w:pPr>
        <w:jc w:val="both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>–</w:t>
      </w:r>
      <w:r w:rsidRPr="00067A68">
        <w:rPr>
          <w:rFonts w:eastAsia="Times New Roman"/>
          <w:i/>
          <w:iCs/>
          <w:lang w:val="pl-PL"/>
        </w:rPr>
        <w:t xml:space="preserve"> </w:t>
      </w:r>
      <w:r w:rsidR="00252FE2">
        <w:rPr>
          <w:rFonts w:eastAsia="Times New Roman"/>
          <w:i/>
          <w:iCs/>
          <w:lang w:val="pl-PL"/>
        </w:rPr>
        <w:t>Z</w:t>
      </w:r>
      <w:r w:rsidRPr="00067A68">
        <w:rPr>
          <w:rFonts w:eastAsia="Times New Roman"/>
          <w:i/>
          <w:iCs/>
          <w:lang w:val="pl-PL"/>
        </w:rPr>
        <w:t>ainteresowanie</w:t>
      </w:r>
      <w:r>
        <w:rPr>
          <w:rFonts w:eastAsia="Times New Roman"/>
          <w:i/>
          <w:iCs/>
          <w:lang w:val="pl-PL"/>
        </w:rPr>
        <w:t xml:space="preserve"> naszymi usługami medycznymi jest</w:t>
      </w:r>
      <w:r w:rsidR="00252FE2">
        <w:rPr>
          <w:rFonts w:eastAsia="Times New Roman"/>
          <w:i/>
          <w:iCs/>
          <w:lang w:val="pl-PL"/>
        </w:rPr>
        <w:t xml:space="preserve"> na tyle </w:t>
      </w:r>
      <w:r w:rsidRPr="00067A68">
        <w:rPr>
          <w:rFonts w:eastAsia="Times New Roman"/>
          <w:i/>
          <w:iCs/>
          <w:lang w:val="pl-PL"/>
        </w:rPr>
        <w:t xml:space="preserve">duże, </w:t>
      </w:r>
      <w:r w:rsidR="00252FE2">
        <w:rPr>
          <w:rFonts w:eastAsia="Times New Roman"/>
          <w:i/>
          <w:iCs/>
          <w:lang w:val="pl-PL"/>
        </w:rPr>
        <w:t>że</w:t>
      </w:r>
      <w:r w:rsidRPr="00067A68">
        <w:rPr>
          <w:rFonts w:eastAsia="Times New Roman"/>
          <w:i/>
          <w:iCs/>
          <w:lang w:val="pl-PL"/>
        </w:rPr>
        <w:t xml:space="preserve"> chcąc zachować wysoki poziom i dostępność naszych świadczeń, </w:t>
      </w:r>
      <w:r w:rsidR="009A3A57">
        <w:rPr>
          <w:rFonts w:eastAsia="Times New Roman"/>
          <w:i/>
          <w:iCs/>
          <w:lang w:val="pl-PL"/>
        </w:rPr>
        <w:t>uruchamiamy</w:t>
      </w:r>
      <w:r w:rsidR="00252FE2">
        <w:rPr>
          <w:rFonts w:eastAsia="Times New Roman"/>
          <w:i/>
          <w:iCs/>
          <w:lang w:val="pl-PL"/>
        </w:rPr>
        <w:t xml:space="preserve"> w Łodzi</w:t>
      </w:r>
      <w:r w:rsidRPr="00067A68">
        <w:rPr>
          <w:rFonts w:eastAsia="Times New Roman"/>
          <w:i/>
          <w:iCs/>
          <w:lang w:val="pl-PL"/>
        </w:rPr>
        <w:t xml:space="preserve"> kolejn</w:t>
      </w:r>
      <w:r>
        <w:rPr>
          <w:rFonts w:eastAsia="Times New Roman"/>
          <w:i/>
          <w:iCs/>
          <w:lang w:val="pl-PL"/>
        </w:rPr>
        <w:t xml:space="preserve">ą </w:t>
      </w:r>
      <w:r w:rsidR="00252FE2">
        <w:rPr>
          <w:rFonts w:eastAsia="Times New Roman"/>
          <w:i/>
          <w:iCs/>
          <w:lang w:val="pl-PL"/>
        </w:rPr>
        <w:t>placówkę</w:t>
      </w:r>
      <w:r w:rsidR="00FD41C7">
        <w:rPr>
          <w:rFonts w:eastAsia="Times New Roman"/>
          <w:i/>
          <w:iCs/>
          <w:lang w:val="pl-PL"/>
        </w:rPr>
        <w:t xml:space="preserve"> enel-med</w:t>
      </w:r>
      <w:r>
        <w:rPr>
          <w:rFonts w:eastAsia="Times New Roman"/>
          <w:i/>
          <w:iCs/>
          <w:lang w:val="pl-PL"/>
        </w:rPr>
        <w:t>.</w:t>
      </w:r>
      <w:r w:rsidR="00D635C9">
        <w:rPr>
          <w:rFonts w:eastAsia="Times New Roman"/>
          <w:i/>
          <w:iCs/>
          <w:lang w:val="pl-PL"/>
        </w:rPr>
        <w:t xml:space="preserve"> </w:t>
      </w:r>
      <w:r w:rsidR="00252FE2">
        <w:rPr>
          <w:rFonts w:eastAsia="Times New Roman"/>
          <w:i/>
          <w:iCs/>
          <w:lang w:val="pl-PL"/>
        </w:rPr>
        <w:t>Naszą ofertę kierujemy zarówno do klientów instytucjonalnych</w:t>
      </w:r>
      <w:r w:rsidR="00FD41C7">
        <w:rPr>
          <w:rFonts w:eastAsia="Times New Roman"/>
          <w:i/>
          <w:iCs/>
          <w:lang w:val="pl-PL"/>
        </w:rPr>
        <w:t>, którzy korzystają z naszych placówek</w:t>
      </w:r>
      <w:r w:rsidR="00252FE2">
        <w:rPr>
          <w:rFonts w:eastAsia="Times New Roman"/>
          <w:i/>
          <w:iCs/>
          <w:lang w:val="pl-PL"/>
        </w:rPr>
        <w:t xml:space="preserve"> w ramach abonamentów</w:t>
      </w:r>
      <w:r w:rsidR="00A1269C">
        <w:rPr>
          <w:rFonts w:eastAsia="Times New Roman"/>
          <w:i/>
          <w:iCs/>
          <w:lang w:val="pl-PL"/>
        </w:rPr>
        <w:t xml:space="preserve"> firmowych</w:t>
      </w:r>
      <w:r w:rsidR="00FD41C7">
        <w:rPr>
          <w:rFonts w:eastAsia="Times New Roman"/>
          <w:i/>
          <w:iCs/>
          <w:lang w:val="pl-PL"/>
        </w:rPr>
        <w:t xml:space="preserve">, jak i do klientów indywidualnych, którzy mogą korzystać z usług w ramach abonamentów indywidualnych </w:t>
      </w:r>
      <w:r w:rsidR="00840172">
        <w:rPr>
          <w:rFonts w:eastAsia="Times New Roman"/>
          <w:i/>
          <w:iCs/>
          <w:lang w:val="pl-PL"/>
        </w:rPr>
        <w:t>oraz</w:t>
      </w:r>
      <w:r w:rsidR="007B1BA8">
        <w:rPr>
          <w:rFonts w:eastAsia="Times New Roman"/>
          <w:i/>
          <w:iCs/>
          <w:lang w:val="pl-PL"/>
        </w:rPr>
        <w:t xml:space="preserve"> </w:t>
      </w:r>
      <w:r w:rsidR="00FD41C7">
        <w:rPr>
          <w:rFonts w:eastAsia="Times New Roman"/>
          <w:i/>
          <w:iCs/>
          <w:lang w:val="pl-PL"/>
        </w:rPr>
        <w:t xml:space="preserve">w systemie FFS, czyli płacąc za każdą </w:t>
      </w:r>
      <w:r w:rsidR="00840172">
        <w:rPr>
          <w:rFonts w:eastAsia="Times New Roman"/>
          <w:i/>
          <w:iCs/>
          <w:lang w:val="pl-PL"/>
        </w:rPr>
        <w:t>zrealizowaną usługę</w:t>
      </w:r>
      <w:r w:rsidR="00FD41C7">
        <w:rPr>
          <w:rFonts w:eastAsia="Times New Roman"/>
          <w:i/>
          <w:iCs/>
          <w:lang w:val="pl-PL"/>
        </w:rPr>
        <w:t xml:space="preserve">. </w:t>
      </w:r>
      <w:r w:rsidR="00505123">
        <w:rPr>
          <w:rFonts w:eastAsia="Times New Roman"/>
          <w:i/>
          <w:iCs/>
          <w:lang w:val="pl-PL"/>
        </w:rPr>
        <w:t>Tradycyjnie zadbaliśmy o profesjonalną kadrę medyczną, nowoczesny sprzęt i dogodną lokalizację</w:t>
      </w:r>
      <w:r w:rsidR="00FE238A">
        <w:rPr>
          <w:rFonts w:eastAsia="Times New Roman"/>
          <w:lang w:val="pl-PL"/>
        </w:rPr>
        <w:t xml:space="preserve"> </w:t>
      </w:r>
      <w:r w:rsidR="00505123">
        <w:rPr>
          <w:rFonts w:eastAsia="Times New Roman"/>
          <w:lang w:val="pl-PL"/>
        </w:rPr>
        <w:t>placówki –</w:t>
      </w:r>
      <w:r w:rsidR="0031250D">
        <w:rPr>
          <w:rFonts w:eastAsia="Times New Roman"/>
          <w:lang w:val="pl-PL"/>
        </w:rPr>
        <w:t xml:space="preserve"> mówi</w:t>
      </w:r>
      <w:r w:rsidR="00505123">
        <w:rPr>
          <w:rFonts w:eastAsia="Times New Roman"/>
          <w:lang w:val="pl-PL"/>
        </w:rPr>
        <w:t xml:space="preserve">  </w:t>
      </w:r>
      <w:r w:rsidRPr="00232575">
        <w:rPr>
          <w:rFonts w:eastAsia="Times New Roman"/>
          <w:b/>
          <w:bCs/>
          <w:lang w:val="pl-PL"/>
        </w:rPr>
        <w:t>Jacek Rozwadowski, prezes Centrum Medycznego ENEL-MED S.A.</w:t>
      </w:r>
    </w:p>
    <w:p w14:paraId="65571290" w14:textId="725BF13C" w:rsidR="009A3E77" w:rsidRDefault="009A3E77" w:rsidP="009A3E77">
      <w:pPr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Nowy oddział o powierzchni ponad 600 mkw. mieści się </w:t>
      </w:r>
      <w:r w:rsidR="009252EE">
        <w:rPr>
          <w:rFonts w:eastAsia="Times New Roman"/>
          <w:lang w:val="pl-PL"/>
        </w:rPr>
        <w:t>na pierwszym piętrze</w:t>
      </w:r>
      <w:r>
        <w:rPr>
          <w:rFonts w:eastAsia="Times New Roman"/>
          <w:lang w:val="pl-PL"/>
        </w:rPr>
        <w:t xml:space="preserve"> nowo powstałego biurowca React </w:t>
      </w:r>
      <w:r w:rsidR="009A3A57">
        <w:rPr>
          <w:rFonts w:eastAsia="Times New Roman"/>
          <w:lang w:val="pl-PL"/>
        </w:rPr>
        <w:t>przy</w:t>
      </w:r>
      <w:r>
        <w:rPr>
          <w:rFonts w:eastAsia="Times New Roman"/>
          <w:lang w:val="pl-PL"/>
        </w:rPr>
        <w:t xml:space="preserve"> skrzyżowaniu alei Marszałka Józefa Piłsudskiego oraz ulicy Kilińskiego. Prowadzi do niego osobne wejście zlokalizowane przy wejściu głównym do budynku. Oddział został dostosowany do potrzeb osób niepełnosprawnych i z ograniczoną zdolnością poruszania się. Wnętrze wyposażone jest w bezprogowe przejścia, szerokie drzwi, a także odpowiednio zaprojektowaną toaletę i gabinety sanitarno-higieniczne. </w:t>
      </w:r>
    </w:p>
    <w:p w14:paraId="58700EDB" w14:textId="5ECF004B" w:rsidR="009A3E77" w:rsidRDefault="009A3E77" w:rsidP="009A3E77">
      <w:pPr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Dogodna lokalizacja oddziału w nowoczesnym biurowcu wyróżnia się bardzo dobrym dojazdem i jest dostępna dla każdego łodzianina. </w:t>
      </w:r>
      <w:r w:rsidR="00E75A66">
        <w:rPr>
          <w:rFonts w:eastAsia="Times New Roman"/>
          <w:lang w:val="pl-PL"/>
        </w:rPr>
        <w:t>Placówka z</w:t>
      </w:r>
      <w:r w:rsidR="008B2CC4">
        <w:rPr>
          <w:rFonts w:eastAsia="Times New Roman"/>
          <w:lang w:val="pl-PL"/>
        </w:rPr>
        <w:t xml:space="preserve">najduje się w sąsiedztwie Galerii </w:t>
      </w:r>
      <w:r w:rsidR="008B2CC4">
        <w:rPr>
          <w:rFonts w:eastAsia="Times New Roman"/>
          <w:lang w:val="pl-PL"/>
        </w:rPr>
        <w:lastRenderedPageBreak/>
        <w:t>Łódzkiej</w:t>
      </w:r>
      <w:r w:rsidR="00E75A66">
        <w:rPr>
          <w:rFonts w:eastAsia="Times New Roman"/>
          <w:lang w:val="pl-PL"/>
        </w:rPr>
        <w:t xml:space="preserve">, około </w:t>
      </w:r>
      <w:r w:rsidR="008B2CC4">
        <w:rPr>
          <w:rFonts w:eastAsia="Times New Roman"/>
          <w:lang w:val="pl-PL"/>
        </w:rPr>
        <w:t xml:space="preserve">600 metrów od skrzyżowania z ulicą Piotrkowską. </w:t>
      </w:r>
      <w:r>
        <w:rPr>
          <w:rFonts w:eastAsia="Times New Roman"/>
          <w:lang w:val="pl-PL"/>
        </w:rPr>
        <w:t>Osoby korzystające z</w:t>
      </w:r>
      <w:r w:rsidR="00840172">
        <w:rPr>
          <w:rFonts w:eastAsia="Times New Roman"/>
          <w:lang w:val="pl-PL"/>
        </w:rPr>
        <w:t> </w:t>
      </w:r>
      <w:r>
        <w:rPr>
          <w:rFonts w:eastAsia="Times New Roman"/>
          <w:lang w:val="pl-PL"/>
        </w:rPr>
        <w:t xml:space="preserve">komunikacji miejskiej </w:t>
      </w:r>
      <w:r w:rsidR="009252EE">
        <w:rPr>
          <w:rFonts w:eastAsia="Times New Roman"/>
          <w:lang w:val="pl-PL"/>
        </w:rPr>
        <w:t>mogą</w:t>
      </w:r>
      <w:r>
        <w:rPr>
          <w:rFonts w:eastAsia="Times New Roman"/>
          <w:lang w:val="pl-PL"/>
        </w:rPr>
        <w:t xml:space="preserve"> dojechać do oddziału autobusem linii Z1, a także tramwajami linii: </w:t>
      </w:r>
      <w:r w:rsidRPr="00676846">
        <w:rPr>
          <w:lang w:val="pl-PL"/>
        </w:rPr>
        <w:t>8A, 8B, 10A, 10B, 12B, 14, 18</w:t>
      </w:r>
      <w:r>
        <w:rPr>
          <w:lang w:val="pl-PL"/>
        </w:rPr>
        <w:t>. Zmotoryzowani pacjenci mogą bezpłatnie korzystać z</w:t>
      </w:r>
      <w:r>
        <w:rPr>
          <w:rFonts w:eastAsia="Times New Roman"/>
          <w:lang w:val="pl-PL"/>
        </w:rPr>
        <w:t xml:space="preserve"> oznakowanych, naziemnych miejsc postojowych obok wejścia do placówki.</w:t>
      </w:r>
      <w:r w:rsidR="00CC165C">
        <w:rPr>
          <w:rFonts w:eastAsia="Times New Roman"/>
          <w:lang w:val="pl-PL"/>
        </w:rPr>
        <w:t xml:space="preserve"> </w:t>
      </w:r>
      <w:r w:rsidR="00FF52A0">
        <w:rPr>
          <w:rFonts w:eastAsia="Times New Roman"/>
          <w:lang w:val="pl-PL"/>
        </w:rPr>
        <w:t>Na terenie biurowca</w:t>
      </w:r>
      <w:r w:rsidR="00CC165C">
        <w:rPr>
          <w:rFonts w:eastAsia="Times New Roman"/>
          <w:lang w:val="pl-PL"/>
        </w:rPr>
        <w:t xml:space="preserve"> znajdują się również miejsca parkin</w:t>
      </w:r>
      <w:r w:rsidR="00867001">
        <w:rPr>
          <w:rFonts w:eastAsia="Times New Roman"/>
          <w:lang w:val="pl-PL"/>
        </w:rPr>
        <w:t>g</w:t>
      </w:r>
      <w:r w:rsidR="00CC165C">
        <w:rPr>
          <w:rFonts w:eastAsia="Times New Roman"/>
          <w:lang w:val="pl-PL"/>
        </w:rPr>
        <w:t>owe dla rowerów.</w:t>
      </w:r>
    </w:p>
    <w:p w14:paraId="5DF6BAA7" w14:textId="77777777" w:rsidR="009A3E77" w:rsidRPr="00342F1A" w:rsidRDefault="009A3E77" w:rsidP="009A3E77">
      <w:pPr>
        <w:jc w:val="both"/>
        <w:rPr>
          <w:lang w:val="pl-PL"/>
        </w:rPr>
      </w:pPr>
    </w:p>
    <w:p w14:paraId="5D63835D" w14:textId="1E586B0E" w:rsidR="009A3E77" w:rsidRPr="0024092E" w:rsidRDefault="009A3E77" w:rsidP="009A3E77">
      <w:pPr>
        <w:spacing w:line="240" w:lineRule="auto"/>
        <w:jc w:val="both"/>
        <w:rPr>
          <w:b/>
          <w:lang w:val="pl-PL"/>
        </w:rPr>
      </w:pPr>
      <w:r w:rsidRPr="0024092E">
        <w:rPr>
          <w:b/>
          <w:lang w:val="pl-PL"/>
        </w:rPr>
        <w:t>Wizyty w oddziale Piłsudskiego w Łodzi można umawiać przez aplikację mobilną enel-med, portal pacjenta on-line oraz telefonicznie pod numerem</w:t>
      </w:r>
      <w:hyperlink r:id="rId6" w:history="1">
        <w:r w:rsidRPr="0024092E">
          <w:rPr>
            <w:b/>
            <w:lang w:val="pl-PL"/>
          </w:rPr>
          <w:t> 22 23 07 007</w:t>
        </w:r>
      </w:hyperlink>
      <w:r w:rsidRPr="0024092E">
        <w:rPr>
          <w:b/>
          <w:lang w:val="pl-PL"/>
        </w:rPr>
        <w:t>.</w:t>
      </w:r>
    </w:p>
    <w:p w14:paraId="4DB379CD" w14:textId="77777777" w:rsidR="009A3E77" w:rsidRPr="00342F1A" w:rsidRDefault="009A3E77" w:rsidP="009A3E77">
      <w:pPr>
        <w:spacing w:after="200"/>
        <w:contextualSpacing/>
        <w:jc w:val="both"/>
        <w:rPr>
          <w:lang w:val="pl-PL"/>
        </w:rPr>
      </w:pPr>
    </w:p>
    <w:p w14:paraId="79548057" w14:textId="77777777" w:rsidR="009A3E77" w:rsidRPr="004937BF" w:rsidRDefault="009A3E77" w:rsidP="004D0A75">
      <w:pPr>
        <w:spacing w:line="24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937BF">
        <w:rPr>
          <w:rFonts w:asciiTheme="minorHAnsi" w:hAnsiTheme="minorHAnsi" w:cstheme="minorHAnsi"/>
          <w:b/>
          <w:bCs/>
          <w:sz w:val="18"/>
          <w:szCs w:val="18"/>
          <w:lang w:val="pl-PL"/>
        </w:rPr>
        <w:t>O enel-med:</w:t>
      </w:r>
    </w:p>
    <w:p w14:paraId="39CC85C3" w14:textId="1BD16D49" w:rsidR="009A3E77" w:rsidRPr="004937BF" w:rsidRDefault="009A3E77" w:rsidP="004D0A7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937BF">
        <w:rPr>
          <w:rFonts w:asciiTheme="minorHAnsi" w:hAnsiTheme="minorHAnsi" w:cstheme="minorHAnsi"/>
          <w:sz w:val="18"/>
          <w:szCs w:val="18"/>
          <w:lang w:val="pl-PL"/>
        </w:rPr>
        <w:t xml:space="preserve">Centrum Medyczne ENEL- MED S.A. istnieje od 1993 roku. Jest największą firmą z branży medycznej z polskim kapitałem. Od 2011 roku jest spółką notowaną na giełdzie papierów wartościowych. W portfolio Grupy Kapitałowej ENEL-MED znajdują się: </w:t>
      </w:r>
      <w:r w:rsidR="000204B4" w:rsidRPr="000204B4">
        <w:rPr>
          <w:rFonts w:asciiTheme="minorHAnsi" w:hAnsiTheme="minorHAnsi" w:cstheme="minorHAnsi"/>
          <w:sz w:val="18"/>
          <w:szCs w:val="18"/>
          <w:lang w:val="pl-PL"/>
        </w:rPr>
        <w:t>sieć wielospecjalistycznych oddziałów (www.enel.pl)</w:t>
      </w:r>
      <w:r w:rsidR="000204B4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0204B4" w:rsidRPr="000204B4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4937BF">
        <w:rPr>
          <w:rFonts w:asciiTheme="minorHAnsi" w:hAnsiTheme="minorHAnsi" w:cstheme="minorHAnsi"/>
          <w:sz w:val="18"/>
          <w:szCs w:val="18"/>
          <w:lang w:val="pl-PL"/>
        </w:rPr>
        <w:t xml:space="preserve">sieć stomatologiczna enel-med stomatologia (www.stomatologia.enel.pl), klinika medycyny estetycznej ESTELL (www.estell.pl), kliniki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ortopedii, rehabilitacji i </w:t>
      </w:r>
      <w:r w:rsidRPr="004937BF">
        <w:rPr>
          <w:rFonts w:asciiTheme="minorHAnsi" w:hAnsiTheme="minorHAnsi" w:cstheme="minorHAnsi"/>
          <w:sz w:val="18"/>
          <w:szCs w:val="18"/>
          <w:lang w:val="pl-PL"/>
        </w:rPr>
        <w:t>medycyny sportowej enel-sport (www.enelsport.pl) oraz marka enel-senior (ośrodek opiekuńczo-rehabilitacyjny Willa Łucja).</w:t>
      </w:r>
    </w:p>
    <w:p w14:paraId="6A8ABECC" w14:textId="77777777" w:rsidR="000204B4" w:rsidRDefault="000204B4" w:rsidP="004D0A7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204B4">
        <w:rPr>
          <w:rFonts w:asciiTheme="minorHAnsi" w:hAnsiTheme="minorHAnsi" w:cstheme="minorHAnsi"/>
          <w:sz w:val="18"/>
          <w:szCs w:val="18"/>
          <w:lang w:val="pl-PL"/>
        </w:rPr>
        <w:t>Sieć enel-med tworzą: 31 wielospecjalistycznych oddziałów własnych, 5 przychodni przyzakładowych, 21 klinik enel-med stomatologia, szpital Centrum w Warszawie, 3 kliniki ortopedii, rehabilitacji i medycyny sportowej enel-sport, klinika medycyny estetycznej ESTELL, ośrodek opiekuńczo-rehabilitacyjny Willa Łucja oraz 1600 placówek partnerskich.</w:t>
      </w:r>
    </w:p>
    <w:p w14:paraId="4D897BED" w14:textId="6F159364" w:rsidR="000204B4" w:rsidRDefault="000204B4" w:rsidP="004D0A7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204B4">
        <w:rPr>
          <w:rFonts w:asciiTheme="minorHAnsi" w:hAnsiTheme="minorHAnsi" w:cstheme="minorHAnsi"/>
          <w:sz w:val="18"/>
          <w:szCs w:val="18"/>
          <w:lang w:val="pl-PL"/>
        </w:rPr>
        <w:t>enel-med to marka z 29</w:t>
      </w:r>
      <w:r w:rsidR="00D32A08">
        <w:rPr>
          <w:rFonts w:asciiTheme="minorHAnsi" w:hAnsiTheme="minorHAnsi" w:cstheme="minorHAnsi"/>
          <w:sz w:val="18"/>
          <w:szCs w:val="18"/>
          <w:lang w:val="pl-PL"/>
        </w:rPr>
        <w:t>-</w:t>
      </w:r>
      <w:r w:rsidRPr="000204B4">
        <w:rPr>
          <w:rFonts w:asciiTheme="minorHAnsi" w:hAnsiTheme="minorHAnsi" w:cstheme="minorHAnsi"/>
          <w:sz w:val="18"/>
          <w:szCs w:val="18"/>
          <w:lang w:val="pl-PL"/>
        </w:rPr>
        <w:t>letnim doświadczeniem w opiece medycznej. Świadczymy pełen wachlarz usług, prowadząc pacjenta od konsultacji, przez diagnostykę, hospitalizację, operację, aż po rehabilitację – czyli cały zamknięty cykl leczenia. Nasz profesjonalizm pacjenci docenili przyznając po raz kolejny Gwiazdę Jakości Obsługi (2021). Na wysoką jakość świadczeń składa się wybitna kadra specjalistów i najwyższej jakości sprzęt. Stawiamy na nowe technologie, dostrzegając znaczący potencjał w telemedycynie. Stale rozwijamy naszą aplikację mobilną oraz usługę konsultacji medycznych w formie e-wizyt.</w:t>
      </w:r>
    </w:p>
    <w:p w14:paraId="37370EEB" w14:textId="77777777" w:rsidR="000204B4" w:rsidRPr="000204B4" w:rsidRDefault="000204B4" w:rsidP="004D0A7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204B4">
        <w:rPr>
          <w:rFonts w:asciiTheme="minorHAnsi" w:hAnsiTheme="minorHAnsi" w:cstheme="minorHAnsi"/>
          <w:sz w:val="18"/>
          <w:szCs w:val="18"/>
          <w:lang w:val="pl-PL"/>
        </w:rPr>
        <w:t xml:space="preserve">W swojej ofercie posiadamy usługi dla pacjentów indywidualnych, w formie pakietów medycznych lub jednorazowo płatnych oraz dla klientów korporacyjnych, w formie abonamentowej opieki medycznej. </w:t>
      </w:r>
    </w:p>
    <w:p w14:paraId="2950CB23" w14:textId="77777777" w:rsidR="000204B4" w:rsidRPr="000204B4" w:rsidRDefault="000204B4" w:rsidP="004D0A75">
      <w:pPr>
        <w:spacing w:line="360" w:lineRule="auto"/>
        <w:jc w:val="both"/>
        <w:rPr>
          <w:lang w:val="pl-PL"/>
        </w:rPr>
      </w:pPr>
      <w:r w:rsidRPr="000204B4">
        <w:rPr>
          <w:rFonts w:asciiTheme="minorHAnsi" w:hAnsiTheme="minorHAnsi" w:cstheme="minorHAnsi"/>
          <w:sz w:val="18"/>
          <w:szCs w:val="18"/>
          <w:lang w:val="pl-PL"/>
        </w:rPr>
        <w:t>Wiemy jak ważni w rozwoju firmy są jej pracownicy. Dlatego stworzyliśmy program umożliwiający pracodawcy utrzymanie personelu w dobrej kondycji zdrowotnej. Dzięki szerokiemu wachlarzowi usług możemy dopasować ofertę do potrzeb każdego klienta.</w:t>
      </w:r>
      <w:r w:rsidRPr="000204B4">
        <w:rPr>
          <w:lang w:val="pl-PL"/>
        </w:rPr>
        <w:t xml:space="preserve"> </w:t>
      </w:r>
    </w:p>
    <w:p w14:paraId="5F556806" w14:textId="3D7E9A43" w:rsidR="009A3E77" w:rsidRPr="00161E6F" w:rsidRDefault="000204B4" w:rsidP="004D0A7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204B4">
        <w:rPr>
          <w:rFonts w:asciiTheme="minorHAnsi" w:hAnsiTheme="minorHAnsi" w:cstheme="minorHAnsi"/>
          <w:sz w:val="18"/>
          <w:szCs w:val="18"/>
          <w:lang w:val="pl-PL"/>
        </w:rPr>
        <w:t>Więcej informacji na www.enel.pl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6A84A2B1" w14:textId="77777777" w:rsidR="009A3E77" w:rsidRPr="000D7CE7" w:rsidRDefault="009A3E77" w:rsidP="009A3E77">
      <w:pPr>
        <w:rPr>
          <w:lang w:val="pl-PL"/>
        </w:rPr>
      </w:pPr>
    </w:p>
    <w:p w14:paraId="240AE459" w14:textId="77777777" w:rsidR="009E2D27" w:rsidRPr="009A3E77" w:rsidRDefault="009E2D27">
      <w:pPr>
        <w:rPr>
          <w:lang w:val="pl-PL"/>
        </w:rPr>
      </w:pPr>
    </w:p>
    <w:sectPr w:rsidR="009E2D27" w:rsidRPr="009A3E77" w:rsidSect="00D9257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357" w:right="1418" w:bottom="0" w:left="1418" w:header="147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7A91" w14:textId="77777777" w:rsidR="004A7966" w:rsidRDefault="004A7966">
      <w:pPr>
        <w:spacing w:after="0" w:line="240" w:lineRule="auto"/>
      </w:pPr>
      <w:r>
        <w:separator/>
      </w:r>
    </w:p>
  </w:endnote>
  <w:endnote w:type="continuationSeparator" w:id="0">
    <w:p w14:paraId="037E5630" w14:textId="77777777" w:rsidR="004A7966" w:rsidRDefault="004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21BE" w14:textId="77777777" w:rsidR="00F22ACC" w:rsidRDefault="00FF52A0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A6B2A1" wp14:editId="391FD7F4">
          <wp:simplePos x="0" y="0"/>
          <wp:positionH relativeFrom="column">
            <wp:posOffset>-890270</wp:posOffset>
          </wp:positionH>
          <wp:positionV relativeFrom="page">
            <wp:posOffset>9444990</wp:posOffset>
          </wp:positionV>
          <wp:extent cx="7570800" cy="1144800"/>
          <wp:effectExtent l="0" t="0" r="0" b="0"/>
          <wp:wrapTight wrapText="bothSides">
            <wp:wrapPolygon edited="0">
              <wp:start x="0" y="0"/>
              <wp:lineTo x="0" y="21336"/>
              <wp:lineTo x="21560" y="21336"/>
              <wp:lineTo x="21560" y="0"/>
              <wp:lineTo x="0" y="0"/>
            </wp:wrapPolygon>
          </wp:wrapTight>
          <wp:docPr id="11" name="Picture 11" descr="Papier-enel-med-d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apier-enel-med-dol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07" b="14683"/>
                  <a:stretch/>
                </pic:blipFill>
                <pic:spPr bwMode="auto">
                  <a:xfrm>
                    <a:off x="0" y="0"/>
                    <a:ext cx="7570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013F" w14:textId="77777777" w:rsidR="004A7966" w:rsidRDefault="004A7966">
      <w:pPr>
        <w:spacing w:after="0" w:line="240" w:lineRule="auto"/>
      </w:pPr>
      <w:r>
        <w:separator/>
      </w:r>
    </w:p>
  </w:footnote>
  <w:footnote w:type="continuationSeparator" w:id="0">
    <w:p w14:paraId="03633CFB" w14:textId="77777777" w:rsidR="004A7966" w:rsidRDefault="004A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46FE" w14:textId="77777777" w:rsidR="00F22ACC" w:rsidRDefault="004A7966">
    <w:pPr>
      <w:pStyle w:val="Nagwek"/>
    </w:pPr>
    <w:r>
      <w:rPr>
        <w:noProof/>
      </w:rPr>
      <w:pict w14:anchorId="4C7B5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54013" o:spid="_x0000_s2050" type="#_x0000_t75" alt="" style="position:absolute;margin-left:0;margin-top:0;width:595pt;height:841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9364" w14:textId="77777777" w:rsidR="00F22ACC" w:rsidRPr="00EC5AEE" w:rsidRDefault="00FF52A0">
    <w:pPr>
      <w:pStyle w:val="Nagwek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3F22608" wp14:editId="3BA9E443">
          <wp:simplePos x="0" y="0"/>
          <wp:positionH relativeFrom="column">
            <wp:posOffset>-918845</wp:posOffset>
          </wp:positionH>
          <wp:positionV relativeFrom="paragraph">
            <wp:posOffset>-1099185</wp:posOffset>
          </wp:positionV>
          <wp:extent cx="7543800" cy="1343025"/>
          <wp:effectExtent l="0" t="0" r="0" b="3175"/>
          <wp:wrapNone/>
          <wp:docPr id="10" name="Picture 10" descr="Papier-enel-med-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apier-enel-med-gora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59"/>
                  <a:stretch/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1826" w14:textId="77777777" w:rsidR="00F22ACC" w:rsidRDefault="004A7966">
    <w:pPr>
      <w:pStyle w:val="Nagwek"/>
    </w:pPr>
    <w:r>
      <w:rPr>
        <w:noProof/>
      </w:rPr>
      <w:pict w14:anchorId="334BD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54012" o:spid="_x0000_s2049" type="#_x0000_t75" alt="" style="position:absolute;margin-left:0;margin-top:0;width:595pt;height:841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77"/>
    <w:rsid w:val="000204B4"/>
    <w:rsid w:val="00161E6F"/>
    <w:rsid w:val="00252FE2"/>
    <w:rsid w:val="0028372E"/>
    <w:rsid w:val="0031250D"/>
    <w:rsid w:val="00342590"/>
    <w:rsid w:val="003C20A7"/>
    <w:rsid w:val="004A7966"/>
    <w:rsid w:val="004D0A75"/>
    <w:rsid w:val="004D485F"/>
    <w:rsid w:val="00505123"/>
    <w:rsid w:val="00513C5C"/>
    <w:rsid w:val="005463BA"/>
    <w:rsid w:val="00676793"/>
    <w:rsid w:val="007834DA"/>
    <w:rsid w:val="007B1BA8"/>
    <w:rsid w:val="00840172"/>
    <w:rsid w:val="008406DB"/>
    <w:rsid w:val="00844F22"/>
    <w:rsid w:val="00867001"/>
    <w:rsid w:val="008B2CC4"/>
    <w:rsid w:val="009252EE"/>
    <w:rsid w:val="009A3A57"/>
    <w:rsid w:val="009A3E77"/>
    <w:rsid w:val="009C5B7D"/>
    <w:rsid w:val="009E2D27"/>
    <w:rsid w:val="00A12162"/>
    <w:rsid w:val="00A1269C"/>
    <w:rsid w:val="00B53AA8"/>
    <w:rsid w:val="00C86410"/>
    <w:rsid w:val="00C96025"/>
    <w:rsid w:val="00CC165C"/>
    <w:rsid w:val="00D32A08"/>
    <w:rsid w:val="00D46442"/>
    <w:rsid w:val="00D635C9"/>
    <w:rsid w:val="00D809D8"/>
    <w:rsid w:val="00E75A66"/>
    <w:rsid w:val="00F872C7"/>
    <w:rsid w:val="00FD41C7"/>
    <w:rsid w:val="00FD4AC6"/>
    <w:rsid w:val="00FE238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6A8DC4"/>
  <w15:chartTrackingRefBased/>
  <w15:docId w15:val="{A228DE06-1AFF-49DB-B3E7-D2A5CC2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77"/>
    <w:pPr>
      <w:spacing w:after="120" w:line="276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E77"/>
    <w:rPr>
      <w:rFonts w:ascii="Calibri" w:eastAsia="Calibri" w:hAnsi="Calibri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A3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E77"/>
    <w:rPr>
      <w:rFonts w:ascii="Calibri" w:eastAsia="Calibri" w:hAnsi="Calibri" w:cs="Times New Roman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9A3E77"/>
    <w:pPr>
      <w:spacing w:after="0" w:line="240" w:lineRule="auto"/>
      <w:ind w:left="720"/>
    </w:pPr>
    <w:rPr>
      <w:rFonts w:eastAsiaTheme="minorHAnsi" w:cs="Calibri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E77"/>
    <w:rPr>
      <w:rFonts w:ascii="Calibri" w:eastAsia="Calibri" w:hAnsi="Calibri" w:cs="Times New Roman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9A3E77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EE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223070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Chlapek</dc:creator>
  <cp:keywords/>
  <dc:description/>
  <cp:lastModifiedBy>Urszula Kania</cp:lastModifiedBy>
  <cp:revision>7</cp:revision>
  <dcterms:created xsi:type="dcterms:W3CDTF">2022-03-21T09:03:00Z</dcterms:created>
  <dcterms:modified xsi:type="dcterms:W3CDTF">2022-03-21T12:25:00Z</dcterms:modified>
</cp:coreProperties>
</file>