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00BF" w14:textId="77777777" w:rsidR="00BD58D5" w:rsidRPr="00332315" w:rsidRDefault="00BD58D5" w:rsidP="00332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105B99" w14:textId="23153EEB" w:rsidR="00BD58D5" w:rsidRPr="00FB69A6" w:rsidRDefault="002F699F" w:rsidP="003323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9A6">
        <w:rPr>
          <w:rFonts w:ascii="Arial" w:hAnsi="Arial" w:cs="Arial"/>
          <w:color w:val="000000" w:themeColor="text1"/>
          <w:sz w:val="22"/>
          <w:szCs w:val="22"/>
        </w:rPr>
        <w:t>Informacja prasowa</w:t>
      </w:r>
      <w:r w:rsidR="004701BA" w:rsidRPr="00FB69A6">
        <w:rPr>
          <w:rFonts w:ascii="Arial" w:hAnsi="Arial" w:cs="Arial"/>
          <w:color w:val="000000" w:themeColor="text1"/>
          <w:sz w:val="22"/>
          <w:szCs w:val="22"/>
        </w:rPr>
        <w:tab/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ab/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ab/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r w:rsidR="00627BD5" w:rsidRPr="00FB69A6">
        <w:rPr>
          <w:rFonts w:ascii="Arial" w:hAnsi="Arial" w:cs="Arial"/>
          <w:color w:val="000000" w:themeColor="text1"/>
          <w:sz w:val="22"/>
          <w:szCs w:val="22"/>
        </w:rPr>
        <w:t>Warszawa</w:t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B69A6" w:rsidRPr="00FB69A6">
        <w:rPr>
          <w:rFonts w:ascii="Arial" w:hAnsi="Arial" w:cs="Arial"/>
          <w:color w:val="000000" w:themeColor="text1"/>
          <w:sz w:val="22"/>
          <w:szCs w:val="22"/>
        </w:rPr>
        <w:t>2</w:t>
      </w:r>
      <w:r w:rsidR="00D53A08">
        <w:rPr>
          <w:rFonts w:ascii="Arial" w:hAnsi="Arial" w:cs="Arial"/>
          <w:color w:val="000000" w:themeColor="text1"/>
          <w:sz w:val="22"/>
          <w:szCs w:val="22"/>
        </w:rPr>
        <w:t>8</w:t>
      </w:r>
      <w:r w:rsidR="004701BA" w:rsidRPr="00FB69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3A08">
        <w:rPr>
          <w:rFonts w:ascii="Arial" w:hAnsi="Arial" w:cs="Arial"/>
          <w:color w:val="000000" w:themeColor="text1"/>
          <w:sz w:val="22"/>
          <w:szCs w:val="22"/>
        </w:rPr>
        <w:t xml:space="preserve">marca </w:t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>202</w:t>
      </w:r>
      <w:r w:rsidR="00D53A08"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6996AD35" w14:textId="77777777" w:rsidR="00BD58D5" w:rsidRPr="00722999" w:rsidRDefault="00BD58D5" w:rsidP="003323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48B0E5" w14:textId="77777777" w:rsidR="004800D9" w:rsidRPr="00722999" w:rsidRDefault="004800D9" w:rsidP="00EE6B59">
      <w:pPr>
        <w:spacing w:line="276" w:lineRule="auto"/>
        <w:jc w:val="center"/>
        <w:rPr>
          <w:rFonts w:ascii="Arial" w:hAnsi="Arial" w:cs="Arial"/>
          <w:b/>
        </w:rPr>
      </w:pPr>
    </w:p>
    <w:p w14:paraId="0CBC4641" w14:textId="77777777" w:rsidR="00D53A08" w:rsidRPr="005232AA" w:rsidRDefault="00D53A08" w:rsidP="00D53A08">
      <w:pPr>
        <w:spacing w:line="276" w:lineRule="auto"/>
        <w:jc w:val="center"/>
        <w:rPr>
          <w:rFonts w:cstheme="minorHAnsi"/>
          <w:b/>
          <w:bCs/>
        </w:rPr>
      </w:pPr>
      <w:r w:rsidRPr="005232AA">
        <w:rPr>
          <w:rFonts w:cstheme="minorHAnsi"/>
          <w:b/>
          <w:bCs/>
        </w:rPr>
        <w:t>8 na 10 Polaków chce produktów wykonanych z materiałów pochodzących z recyklingu</w:t>
      </w:r>
    </w:p>
    <w:p w14:paraId="7219DA37" w14:textId="77777777" w:rsidR="00401090" w:rsidRPr="00722999" w:rsidRDefault="00401090" w:rsidP="0033231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E53AF7A" w14:textId="66A47491" w:rsidR="00285F26" w:rsidRPr="00722999" w:rsidRDefault="00D53A08" w:rsidP="0033231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Zdecydowana większość polskich konsumentów oczekuje, że kupowane przez nich produkty będą powstawały z materiałów z recyklingu. Chcą szerszej oferty tego rodzaju produktów, oczekują lepszego ich oznakowania, są też gotowi tak dostosować konsumpcję, by zmniejszyć swój wpływ na klimat. Takie są wnioski z najnowszego, międzynarodowego raportu Circular Voice przygotowanego przez </w:t>
      </w:r>
      <w:r w:rsidRPr="00383C1E">
        <w:rPr>
          <w:rFonts w:cstheme="minorHAnsi"/>
          <w:b/>
          <w:bCs/>
          <w:sz w:val="22"/>
          <w:szCs w:val="22"/>
        </w:rPr>
        <w:t>Stena Recycling</w:t>
      </w:r>
      <w:r>
        <w:rPr>
          <w:rFonts w:cstheme="minorHAnsi"/>
          <w:b/>
          <w:bCs/>
          <w:sz w:val="22"/>
          <w:szCs w:val="22"/>
        </w:rPr>
        <w:t xml:space="preserve"> na podstawie badań konsumentów w </w:t>
      </w:r>
      <w:r w:rsidRPr="00383C1E">
        <w:rPr>
          <w:rFonts w:cstheme="minorHAnsi"/>
          <w:b/>
          <w:bCs/>
          <w:sz w:val="22"/>
          <w:szCs w:val="22"/>
        </w:rPr>
        <w:t>pięciu krajac</w:t>
      </w:r>
      <w:r>
        <w:rPr>
          <w:rFonts w:cstheme="minorHAnsi"/>
          <w:b/>
          <w:bCs/>
          <w:sz w:val="22"/>
          <w:szCs w:val="22"/>
        </w:rPr>
        <w:t>h: Danii, Szwecji, Norwegii, Finlandii i Polsce. W badaniu udział wzięło ponad 5000 respondentów, w tym ponad 1000 nad Wisłą.</w:t>
      </w:r>
    </w:p>
    <w:p w14:paraId="6F32E219" w14:textId="379C3E63" w:rsidR="00285F26" w:rsidRPr="00722999" w:rsidRDefault="00285F26" w:rsidP="0033231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09BCA39" w14:textId="7CB282FB" w:rsidR="00D53A08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 xml:space="preserve">Raport Circular Voice, opracowany przez lidera branży </w:t>
      </w:r>
      <w:r>
        <w:rPr>
          <w:rFonts w:cstheme="minorHAnsi"/>
          <w:sz w:val="22"/>
          <w:szCs w:val="22"/>
        </w:rPr>
        <w:t xml:space="preserve">gospodarowania odpadami i recyklingu </w:t>
      </w:r>
      <w:r w:rsidRPr="00383C1E">
        <w:rPr>
          <w:rFonts w:cstheme="minorHAnsi"/>
          <w:sz w:val="22"/>
          <w:szCs w:val="22"/>
        </w:rPr>
        <w:t xml:space="preserve">Stena Recycling </w:t>
      </w:r>
      <w:r>
        <w:rPr>
          <w:rFonts w:cstheme="minorHAnsi"/>
          <w:sz w:val="22"/>
          <w:szCs w:val="22"/>
        </w:rPr>
        <w:t xml:space="preserve">pokazuje, że polscy konsumenci na tle respondentów z pozostałych krajów, mają dużą wiedzę na temat produktów powstających z wykorzystaniem materiałów z recyklingu. 80% ankietowanych Polaków uważa, że ważna jest szeroka oferta tego typu produktów, ułatwiających prowadzenie zrównoważonego stylu życia. 8 na 10 ankietowanych chciałaby, aby producenci wykorzystywali w swoich produktach surowce z odzysku oraz aby tak powstające produkty były wyraźnie oznaczone. 65% przebadanych Polaków uważa, że produkty wytworzone z surowców pochodzących z recyklingu są tej samej jakości, co wyprodukowane z nowych materiałów. </w:t>
      </w:r>
    </w:p>
    <w:p w14:paraId="6757C7B9" w14:textId="2D95FDD1" w:rsidR="00A362B1" w:rsidRDefault="00A362B1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E370D32" w14:textId="6FF89055" w:rsidR="00A362B1" w:rsidRPr="00A362B1" w:rsidRDefault="00A362B1" w:rsidP="00D53A08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Polscy konsumenci oprócz wyrażenia opinii na temat zrównoważonych produktów, deklarują podejmowanie konkretnych działań. 38% ankietowanych przyznało, że w ostatnim roku zrezygnowało z produktów lub usług, które nie powstały w zgodzie z zasadami zrównoważonego rozwoju. Aż 70% ankietowanych zadeklarowało częściową lub całkowitą zmianę nawyków i dostosowanie konsumpcji tak, aby zmniejszyć wpływ na klimat. Jednocześnie ankietowani wskazują na przeszkody w kupowaniu produktów wykonanych z odzyskanych surowców. Dla co piątego Polaka jedną z barier są zbyt wysokie koszty, dla 28% badanych oferta tego rodzaju produktów jest zbyt mała, a 29% ankietowanych przyznało, że trudno jest zrozumieć, które produkty faktycznie powstały z odzyskanych materiałów. Co ciekawe, 41% uważa, że należałoby zakazać produkcji i sprzedaży towarów nienadających się do recyklingu. </w:t>
      </w:r>
    </w:p>
    <w:p w14:paraId="73A9A427" w14:textId="77777777" w:rsidR="00D53A08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E0B55E4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E572AB">
        <w:rPr>
          <w:rFonts w:cstheme="minorHAnsi"/>
          <w:i/>
          <w:iCs/>
          <w:sz w:val="22"/>
          <w:szCs w:val="22"/>
        </w:rPr>
        <w:t xml:space="preserve"> - W Stena Recycling wiemy, że zasoby Ziemi </w:t>
      </w:r>
      <w:r>
        <w:rPr>
          <w:rFonts w:cstheme="minorHAnsi"/>
          <w:i/>
          <w:iCs/>
          <w:sz w:val="22"/>
          <w:szCs w:val="22"/>
        </w:rPr>
        <w:t>są ograniczone. Dlatego kierujemy się przekonaniem, że wszystkie materiały, który już są w obiegu powinny być ponownie wykorzystywane, także dzięki recyklingowi</w:t>
      </w:r>
      <w:r w:rsidRPr="00E572AB">
        <w:rPr>
          <w:rFonts w:cstheme="minorHAnsi"/>
          <w:i/>
          <w:iCs/>
          <w:sz w:val="22"/>
          <w:szCs w:val="22"/>
        </w:rPr>
        <w:t xml:space="preserve">. Chcieliśmy dowiedzieć się, czy konsumenci w Europie podzielają nasze ambicje. Dzięki przeprowadzonemu badaniu </w:t>
      </w:r>
      <w:r>
        <w:rPr>
          <w:rFonts w:cstheme="minorHAnsi"/>
          <w:i/>
          <w:iCs/>
          <w:sz w:val="22"/>
          <w:szCs w:val="22"/>
        </w:rPr>
        <w:t>poznaliśmy</w:t>
      </w:r>
      <w:r w:rsidRPr="00E572AB">
        <w:rPr>
          <w:rFonts w:cstheme="minorHAnsi"/>
          <w:i/>
          <w:iCs/>
          <w:sz w:val="22"/>
          <w:szCs w:val="22"/>
        </w:rPr>
        <w:t xml:space="preserve"> bariery </w:t>
      </w:r>
      <w:r>
        <w:rPr>
          <w:rFonts w:cstheme="minorHAnsi"/>
          <w:i/>
          <w:iCs/>
          <w:sz w:val="22"/>
          <w:szCs w:val="22"/>
        </w:rPr>
        <w:t xml:space="preserve">jakie </w:t>
      </w:r>
      <w:r w:rsidRPr="00E572AB">
        <w:rPr>
          <w:rFonts w:cstheme="minorHAnsi"/>
          <w:i/>
          <w:iCs/>
          <w:sz w:val="22"/>
          <w:szCs w:val="22"/>
        </w:rPr>
        <w:t xml:space="preserve">widzą w tym obszarze oraz jakie mają nastawienie do materiałów z recyklingu. Bardzo interesujące jest to, że tak wiele osób uważa, że ważne jest, aby produkty były zrównoważone i aby używać materiałów z recyklingu.  </w:t>
      </w:r>
      <w:r>
        <w:rPr>
          <w:rFonts w:cstheme="minorHAnsi"/>
          <w:i/>
          <w:iCs/>
          <w:sz w:val="22"/>
          <w:szCs w:val="22"/>
        </w:rPr>
        <w:t xml:space="preserve">Tak projektowane produkty </w:t>
      </w:r>
      <w:r w:rsidRPr="00E572AB">
        <w:rPr>
          <w:rFonts w:cstheme="minorHAnsi"/>
          <w:i/>
          <w:iCs/>
          <w:sz w:val="22"/>
          <w:szCs w:val="22"/>
        </w:rPr>
        <w:t>to przyszłość a konsumenci są gotowi na zmiany razem z nami –</w:t>
      </w:r>
      <w:r>
        <w:rPr>
          <w:rFonts w:cstheme="minorHAnsi"/>
          <w:sz w:val="22"/>
          <w:szCs w:val="22"/>
        </w:rPr>
        <w:t xml:space="preserve"> </w:t>
      </w:r>
      <w:r w:rsidRPr="00383C1E">
        <w:rPr>
          <w:rFonts w:cstheme="minorHAnsi"/>
          <w:sz w:val="22"/>
          <w:szCs w:val="22"/>
        </w:rPr>
        <w:t xml:space="preserve">mówi Fredrik </w:t>
      </w:r>
      <w:proofErr w:type="spellStart"/>
      <w:r w:rsidRPr="00383C1E">
        <w:rPr>
          <w:rFonts w:cstheme="minorHAnsi"/>
          <w:sz w:val="22"/>
          <w:szCs w:val="22"/>
        </w:rPr>
        <w:t>Pettersson</w:t>
      </w:r>
      <w:proofErr w:type="spellEnd"/>
      <w:r w:rsidRPr="00383C1E">
        <w:rPr>
          <w:rFonts w:cstheme="minorHAnsi"/>
          <w:sz w:val="22"/>
          <w:szCs w:val="22"/>
        </w:rPr>
        <w:t>, Dyrektor Generalny Stena Recycling Sweden.</w:t>
      </w:r>
    </w:p>
    <w:p w14:paraId="23EAFC99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8E93B39" w14:textId="77777777" w:rsidR="00D53A08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Obecnie </w:t>
      </w:r>
      <w:r w:rsidRPr="00E572AB">
        <w:rPr>
          <w:rFonts w:cstheme="minorHAnsi"/>
          <w:sz w:val="22"/>
          <w:szCs w:val="22"/>
        </w:rPr>
        <w:t>przetwarzamy i ponownie używamy zaledwie 8,6% tego, co produkujemy</w:t>
      </w:r>
      <w:r>
        <w:rPr>
          <w:rStyle w:val="Odwoanieprzypisudolnego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 xml:space="preserve">. </w:t>
      </w:r>
      <w:r w:rsidRPr="00E572AB">
        <w:rPr>
          <w:rFonts w:cstheme="minorHAnsi"/>
          <w:sz w:val="22"/>
          <w:szCs w:val="22"/>
        </w:rPr>
        <w:t xml:space="preserve">To oznacza, że </w:t>
      </w:r>
      <w:r>
        <w:rPr>
          <w:rFonts w:cstheme="minorHAnsi"/>
          <w:sz w:val="22"/>
          <w:szCs w:val="22"/>
        </w:rPr>
        <w:t xml:space="preserve">co najmniej </w:t>
      </w:r>
      <w:r w:rsidRPr="00E572AB">
        <w:rPr>
          <w:rFonts w:cstheme="minorHAnsi"/>
          <w:sz w:val="22"/>
          <w:szCs w:val="22"/>
        </w:rPr>
        <w:t xml:space="preserve">90% wszystkich wydobywanych surowców jest przez nas marnowanych. </w:t>
      </w:r>
      <w:r>
        <w:rPr>
          <w:rFonts w:cstheme="minorHAnsi"/>
          <w:sz w:val="22"/>
          <w:szCs w:val="22"/>
        </w:rPr>
        <w:t xml:space="preserve">Stąd wyniki raportu przeprowadzonego przez Stena Recycling mogą napawać optymizmem, bo tylko duża świadomość </w:t>
      </w:r>
      <w:r>
        <w:rPr>
          <w:rFonts w:cstheme="minorHAnsi"/>
          <w:sz w:val="22"/>
          <w:szCs w:val="22"/>
        </w:rPr>
        <w:lastRenderedPageBreak/>
        <w:t xml:space="preserve">konsumentów oraz nacisk na producentów, mogą przyspieszyć konieczną transformację w kierunku gospodarki cyrkularnej. Z przeprowadzonych przez Stena Recycling badań wynika zresztą, że według konsumentów za promowanie wykorzystania odzyskiwanych materiałów w produkcji, w największym stopniu powinny odpowiadać właśnie przedsiębiorstwa (33%) oraz konsumenci (24%). Według ankietowanych w raporcie Circular Voice na trzecim miejscu w tym zestawieniu znalazły się władze, wskazane przez 18% respondentów. </w:t>
      </w:r>
    </w:p>
    <w:p w14:paraId="7691B1AD" w14:textId="77777777" w:rsidR="00D53A08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E5A2DFC" w14:textId="55E3DA67" w:rsidR="00D53A08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37577">
        <w:rPr>
          <w:rFonts w:cstheme="minorHAnsi"/>
          <w:i/>
          <w:iCs/>
          <w:sz w:val="22"/>
          <w:szCs w:val="22"/>
        </w:rPr>
        <w:t>- Tam, gdzie inni widzą odpad, my skupiamy się na odzyskaniu surowców, z których można z</w:t>
      </w:r>
      <w:r w:rsidR="006A1C23">
        <w:rPr>
          <w:rFonts w:cstheme="minorHAnsi"/>
          <w:i/>
          <w:iCs/>
          <w:sz w:val="22"/>
          <w:szCs w:val="22"/>
        </w:rPr>
        <w:t> </w:t>
      </w:r>
      <w:r w:rsidRPr="00337577">
        <w:rPr>
          <w:rFonts w:cstheme="minorHAnsi"/>
          <w:i/>
          <w:iCs/>
          <w:sz w:val="22"/>
          <w:szCs w:val="22"/>
        </w:rPr>
        <w:t xml:space="preserve">powodzeniem wytworzyć nowe, wysokiej jakości produkty. Stena Recycling w Polsce od </w:t>
      </w:r>
      <w:proofErr w:type="spellStart"/>
      <w:r>
        <w:rPr>
          <w:rFonts w:cstheme="minorHAnsi"/>
          <w:i/>
          <w:iCs/>
          <w:sz w:val="22"/>
          <w:szCs w:val="22"/>
        </w:rPr>
        <w:t>poand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r w:rsidRPr="00337577">
        <w:rPr>
          <w:rFonts w:cstheme="minorHAnsi"/>
          <w:i/>
          <w:iCs/>
          <w:sz w:val="22"/>
          <w:szCs w:val="22"/>
        </w:rPr>
        <w:t xml:space="preserve">20 lat </w:t>
      </w:r>
      <w:r>
        <w:rPr>
          <w:rFonts w:cstheme="minorHAnsi"/>
          <w:i/>
          <w:iCs/>
          <w:sz w:val="22"/>
          <w:szCs w:val="22"/>
        </w:rPr>
        <w:t xml:space="preserve">zawraca materiały do obiegu, </w:t>
      </w:r>
      <w:r w:rsidRPr="00337577">
        <w:rPr>
          <w:rFonts w:cstheme="minorHAnsi"/>
          <w:i/>
          <w:iCs/>
          <w:sz w:val="22"/>
          <w:szCs w:val="22"/>
        </w:rPr>
        <w:t xml:space="preserve">dając </w:t>
      </w:r>
      <w:r>
        <w:rPr>
          <w:rFonts w:cstheme="minorHAnsi"/>
          <w:i/>
          <w:iCs/>
          <w:sz w:val="22"/>
          <w:szCs w:val="22"/>
        </w:rPr>
        <w:t xml:space="preserve">im </w:t>
      </w:r>
      <w:r w:rsidRPr="00337577">
        <w:rPr>
          <w:rFonts w:cstheme="minorHAnsi"/>
          <w:i/>
          <w:iCs/>
          <w:sz w:val="22"/>
          <w:szCs w:val="22"/>
        </w:rPr>
        <w:t xml:space="preserve">nowe życie </w:t>
      </w:r>
      <w:r>
        <w:rPr>
          <w:rFonts w:cstheme="minorHAnsi"/>
          <w:i/>
          <w:iCs/>
          <w:sz w:val="22"/>
          <w:szCs w:val="22"/>
        </w:rPr>
        <w:t xml:space="preserve">w </w:t>
      </w:r>
      <w:r w:rsidRPr="00337577">
        <w:rPr>
          <w:rFonts w:cstheme="minorHAnsi"/>
          <w:i/>
          <w:iCs/>
          <w:sz w:val="22"/>
          <w:szCs w:val="22"/>
        </w:rPr>
        <w:t>kolejny</w:t>
      </w:r>
      <w:r>
        <w:rPr>
          <w:rFonts w:cstheme="minorHAnsi"/>
          <w:i/>
          <w:iCs/>
          <w:sz w:val="22"/>
          <w:szCs w:val="22"/>
        </w:rPr>
        <w:t>ch</w:t>
      </w:r>
      <w:r w:rsidRPr="00337577">
        <w:rPr>
          <w:rFonts w:cstheme="minorHAnsi"/>
          <w:i/>
          <w:iCs/>
          <w:sz w:val="22"/>
          <w:szCs w:val="22"/>
        </w:rPr>
        <w:t xml:space="preserve"> produkt</w:t>
      </w:r>
      <w:r>
        <w:rPr>
          <w:rFonts w:cstheme="minorHAnsi"/>
          <w:i/>
          <w:iCs/>
          <w:sz w:val="22"/>
          <w:szCs w:val="22"/>
        </w:rPr>
        <w:t>ach</w:t>
      </w:r>
      <w:r w:rsidRPr="00337577">
        <w:rPr>
          <w:rFonts w:cstheme="minorHAnsi"/>
          <w:i/>
          <w:iCs/>
          <w:sz w:val="22"/>
          <w:szCs w:val="22"/>
        </w:rPr>
        <w:t>. Wyniki międzynarodowego badania potwierdziły, że świadomość Polaków w tym obszarze jest na bardzo wysokim poziomie, często wyższym, niż w innych badanych krajach. To dobrze, bo tylko wspólne działania, przy połączeniu wysiłków biznesu i konsumentów przyniosą zamierzony, niezbędny efekt</w:t>
      </w:r>
      <w:r>
        <w:rPr>
          <w:rFonts w:cstheme="minorHAnsi"/>
          <w:i/>
          <w:iCs/>
          <w:sz w:val="22"/>
          <w:szCs w:val="22"/>
        </w:rPr>
        <w:t>,</w:t>
      </w:r>
      <w:r w:rsidRPr="00337577">
        <w:rPr>
          <w:rFonts w:cstheme="minorHAnsi"/>
          <w:i/>
          <w:iCs/>
          <w:sz w:val="22"/>
          <w:szCs w:val="22"/>
        </w:rPr>
        <w:t xml:space="preserve"> w postaci budowania bardziej zrównoważonej przyszłości –</w:t>
      </w:r>
      <w:r>
        <w:rPr>
          <w:rFonts w:cstheme="minorHAnsi"/>
          <w:sz w:val="22"/>
          <w:szCs w:val="22"/>
        </w:rPr>
        <w:t xml:space="preserve"> mówi Aleksandra Surdykowska, </w:t>
      </w:r>
      <w:r w:rsidR="006A1C23">
        <w:rPr>
          <w:rFonts w:cstheme="minorHAnsi"/>
          <w:sz w:val="22"/>
          <w:szCs w:val="22"/>
        </w:rPr>
        <w:t xml:space="preserve">PR &amp; Marketing Manager </w:t>
      </w:r>
      <w:r>
        <w:rPr>
          <w:rFonts w:cstheme="minorHAnsi"/>
          <w:sz w:val="22"/>
          <w:szCs w:val="22"/>
        </w:rPr>
        <w:t>Stena Recycling</w:t>
      </w:r>
      <w:r w:rsidR="006A1C23">
        <w:rPr>
          <w:rFonts w:cstheme="minorHAnsi"/>
          <w:sz w:val="22"/>
          <w:szCs w:val="22"/>
        </w:rPr>
        <w:t>.</w:t>
      </w:r>
    </w:p>
    <w:p w14:paraId="198FE924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0EFDC0D" w14:textId="77777777" w:rsidR="00D53A08" w:rsidRPr="00DC7FDA" w:rsidRDefault="00D53A08" w:rsidP="00D53A0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DC7FDA">
        <w:rPr>
          <w:rFonts w:cstheme="minorHAnsi"/>
          <w:b/>
          <w:bCs/>
          <w:sz w:val="22"/>
          <w:szCs w:val="22"/>
        </w:rPr>
        <w:t xml:space="preserve">Pięć istotnych </w:t>
      </w:r>
      <w:r>
        <w:rPr>
          <w:rFonts w:cstheme="minorHAnsi"/>
          <w:b/>
          <w:bCs/>
          <w:sz w:val="22"/>
          <w:szCs w:val="22"/>
        </w:rPr>
        <w:t>wniosków</w:t>
      </w:r>
      <w:r w:rsidRPr="00DC7FDA">
        <w:rPr>
          <w:rFonts w:cstheme="minorHAnsi"/>
          <w:b/>
          <w:bCs/>
          <w:sz w:val="22"/>
          <w:szCs w:val="22"/>
        </w:rPr>
        <w:t xml:space="preserve"> z badania to:</w:t>
      </w:r>
    </w:p>
    <w:p w14:paraId="4CD9AD9F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 xml:space="preserve">- 8 na 10 Polaków </w:t>
      </w:r>
      <w:r>
        <w:rPr>
          <w:rFonts w:cstheme="minorHAnsi"/>
          <w:sz w:val="22"/>
          <w:szCs w:val="22"/>
        </w:rPr>
        <w:t xml:space="preserve">uważa za ważne </w:t>
      </w:r>
      <w:r w:rsidRPr="00383C1E">
        <w:rPr>
          <w:rFonts w:cstheme="minorHAnsi"/>
          <w:sz w:val="22"/>
          <w:szCs w:val="22"/>
        </w:rPr>
        <w:t xml:space="preserve">wykorzystanie </w:t>
      </w:r>
      <w:r>
        <w:rPr>
          <w:rFonts w:cstheme="minorHAnsi"/>
          <w:sz w:val="22"/>
          <w:szCs w:val="22"/>
        </w:rPr>
        <w:t xml:space="preserve">przez producentów </w:t>
      </w:r>
      <w:r w:rsidRPr="00383C1E">
        <w:rPr>
          <w:rFonts w:cstheme="minorHAnsi"/>
          <w:sz w:val="22"/>
          <w:szCs w:val="22"/>
        </w:rPr>
        <w:t>w produktach materiałów pochodzących z recyklingu</w:t>
      </w:r>
    </w:p>
    <w:p w14:paraId="55E690DD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>- 4 na 10 uważa, że wytwarzani</w:t>
      </w:r>
      <w:r>
        <w:rPr>
          <w:rFonts w:cstheme="minorHAnsi"/>
          <w:sz w:val="22"/>
          <w:szCs w:val="22"/>
        </w:rPr>
        <w:t>a</w:t>
      </w:r>
      <w:r w:rsidRPr="00383C1E">
        <w:rPr>
          <w:rFonts w:cstheme="minorHAnsi"/>
          <w:sz w:val="22"/>
          <w:szCs w:val="22"/>
        </w:rPr>
        <w:t xml:space="preserve"> produktów, których nie można poddać recyklingowi, powinno </w:t>
      </w:r>
      <w:r>
        <w:rPr>
          <w:rFonts w:cstheme="minorHAnsi"/>
          <w:sz w:val="22"/>
          <w:szCs w:val="22"/>
        </w:rPr>
        <w:t>się zakazać</w:t>
      </w:r>
    </w:p>
    <w:p w14:paraId="095061E7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>- 8 na 10 Polaków chce wyraźnego oznakowania produkt</w:t>
      </w:r>
      <w:r>
        <w:rPr>
          <w:rFonts w:cstheme="minorHAnsi"/>
          <w:sz w:val="22"/>
          <w:szCs w:val="22"/>
        </w:rPr>
        <w:t>ów</w:t>
      </w:r>
      <w:r w:rsidRPr="00383C1E">
        <w:rPr>
          <w:rFonts w:cstheme="minorHAnsi"/>
          <w:sz w:val="22"/>
          <w:szCs w:val="22"/>
        </w:rPr>
        <w:t xml:space="preserve"> zawierających materiały z recyklingu.</w:t>
      </w:r>
    </w:p>
    <w:p w14:paraId="6BC898CE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>- 63% chce dostosować swoją konsumpcję do stylu życia przyjaznego dla klimatu</w:t>
      </w:r>
    </w:p>
    <w:p w14:paraId="099B1864" w14:textId="3D9ED8D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>- Polacy uważają, że biznes ma obowiązek zwiększenia wykorzystania materiałów pochodzących z</w:t>
      </w:r>
      <w:r w:rsidR="006A1C23">
        <w:rPr>
          <w:rFonts w:cstheme="minorHAnsi"/>
          <w:sz w:val="22"/>
          <w:szCs w:val="22"/>
        </w:rPr>
        <w:t> </w:t>
      </w:r>
      <w:r w:rsidRPr="00383C1E">
        <w:rPr>
          <w:rFonts w:cstheme="minorHAnsi"/>
          <w:sz w:val="22"/>
          <w:szCs w:val="22"/>
        </w:rPr>
        <w:t xml:space="preserve">recyklingu. </w:t>
      </w:r>
    </w:p>
    <w:p w14:paraId="1E036A0E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40857A2" w14:textId="77777777" w:rsidR="00D53A08" w:rsidRPr="00DC7FDA" w:rsidRDefault="00D53A08" w:rsidP="00D53A0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DC7FDA">
        <w:rPr>
          <w:rFonts w:cstheme="minorHAnsi"/>
          <w:b/>
          <w:bCs/>
          <w:sz w:val="22"/>
          <w:szCs w:val="22"/>
        </w:rPr>
        <w:t>3 krótkie fakty o materiałach z recyklingu</w:t>
      </w:r>
      <w:r>
        <w:rPr>
          <w:rFonts w:cstheme="minorHAnsi"/>
          <w:b/>
          <w:bCs/>
          <w:sz w:val="22"/>
          <w:szCs w:val="22"/>
        </w:rPr>
        <w:t>:</w:t>
      </w:r>
    </w:p>
    <w:p w14:paraId="4F168C56" w14:textId="76E4A183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>1. Przykładem materiału, który bardzo dobrze nadaje się do recyklingu, jest aluminium, ponieważ jego produkcja jest bardzo energochłonna. Recykling pozwala zaoszczędzić 95% energii w porównaniu z</w:t>
      </w:r>
      <w:r w:rsidR="006A1C23">
        <w:rPr>
          <w:rFonts w:cstheme="minorHAnsi"/>
          <w:sz w:val="22"/>
          <w:szCs w:val="22"/>
        </w:rPr>
        <w:t> </w:t>
      </w:r>
      <w:r w:rsidRPr="00383C1E">
        <w:rPr>
          <w:rFonts w:cstheme="minorHAnsi"/>
          <w:sz w:val="22"/>
          <w:szCs w:val="22"/>
        </w:rPr>
        <w:t>produkcją nowego aluminium z boksytu.</w:t>
      </w:r>
    </w:p>
    <w:p w14:paraId="2F1298B5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>2. Recykling telefonu komórkowego pozwala zaoszczędzić tyle energii, że światło o mocy 9 W mogłoby świecić przez 206 dni.</w:t>
      </w:r>
    </w:p>
    <w:p w14:paraId="77792CF2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>3. Stena Recycling intensywnie inwestuje w recykling baterii. Celem jest umożliwienie recyklingu do 98% baterii.</w:t>
      </w:r>
    </w:p>
    <w:p w14:paraId="7EBE2DE8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0F40FFF" w14:textId="77777777" w:rsidR="00D53A08" w:rsidRPr="002E4CE7" w:rsidRDefault="00D53A08" w:rsidP="00D53A0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2E4CE7">
        <w:rPr>
          <w:rFonts w:cstheme="minorHAnsi"/>
          <w:b/>
          <w:bCs/>
          <w:sz w:val="22"/>
          <w:szCs w:val="22"/>
        </w:rPr>
        <w:t>O badaniu</w:t>
      </w:r>
    </w:p>
    <w:p w14:paraId="0E168713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 xml:space="preserve">Dane zostały zebrane za pomocą panelu internetowego. Grupą docelową </w:t>
      </w:r>
      <w:r>
        <w:rPr>
          <w:rFonts w:cstheme="minorHAnsi"/>
          <w:sz w:val="22"/>
          <w:szCs w:val="22"/>
        </w:rPr>
        <w:t xml:space="preserve">byli </w:t>
      </w:r>
      <w:r w:rsidRPr="00383C1E">
        <w:rPr>
          <w:rFonts w:cstheme="minorHAnsi"/>
          <w:sz w:val="22"/>
          <w:szCs w:val="22"/>
        </w:rPr>
        <w:t>konsumenci w wieku 18-65 lat i starsi w Szwecji, Norwegii, Danii, Finlandii i Polsce. Wyniki są ważone zmiennymi demograficznymi wieku i płci dla każdego kraju, aby uzyskać wyniki reprezentatywne dla całego kraju. W badaniu wzięło udział 5 091 respondentów. Odpowiedzi zostały podzielone według rynków, z 1 024 respondentami w Szwecji, 1 017 w Norwegii, 1 013 w Danii, 1 013 w Polsce i 1 024 w Finlandii.</w:t>
      </w:r>
    </w:p>
    <w:p w14:paraId="1148AACA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BCCB46B" w14:textId="77777777" w:rsidR="00D53A08" w:rsidRPr="002016F3" w:rsidRDefault="00D53A08" w:rsidP="00D53A0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2016F3">
        <w:rPr>
          <w:rFonts w:cstheme="minorHAnsi"/>
          <w:b/>
          <w:bCs/>
          <w:sz w:val="22"/>
          <w:szCs w:val="22"/>
        </w:rPr>
        <w:t>Stena Recycling w Polsce</w:t>
      </w:r>
    </w:p>
    <w:p w14:paraId="673226B7" w14:textId="77777777" w:rsidR="00D53A08" w:rsidRPr="002016F3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2016F3">
        <w:rPr>
          <w:rFonts w:cstheme="minorHAnsi"/>
          <w:sz w:val="22"/>
          <w:szCs w:val="22"/>
        </w:rPr>
        <w:t>Stena Recycling jest liderem kompleksowych rozwiązań w dziedzinie gospodarowania odpadami oraz usług środowiskowych na rynku polskim i skandynawskim. Przetwarza wszystkie rodzaje odpadów w ramach kilku obszarów biznesowych: metali żelaznych i nieżelaznych, papieru i plastiku, elektroniki oraz odpadów niebezpiecznych i innych.</w:t>
      </w:r>
      <w:r>
        <w:rPr>
          <w:rFonts w:cstheme="minorHAnsi"/>
          <w:sz w:val="22"/>
          <w:szCs w:val="22"/>
        </w:rPr>
        <w:t xml:space="preserve"> </w:t>
      </w:r>
      <w:r w:rsidRPr="002016F3">
        <w:rPr>
          <w:rFonts w:cstheme="minorHAnsi"/>
          <w:sz w:val="22"/>
          <w:szCs w:val="22"/>
        </w:rPr>
        <w:t xml:space="preserve">Celem działań Stena Recycling jest podniesienie poziomu </w:t>
      </w:r>
      <w:r w:rsidRPr="002016F3">
        <w:rPr>
          <w:rFonts w:cstheme="minorHAnsi"/>
          <w:sz w:val="22"/>
          <w:szCs w:val="22"/>
        </w:rPr>
        <w:lastRenderedPageBreak/>
        <w:t xml:space="preserve">recyklingu oraz ograniczenie ilości odpadów zmieszanych. We wszystkich działaniach firma kieruje się filozofią CARE – dbałości o Klientów, Pracowników, Biznes i Zasoby oraz Środowisko i Społeczeństwo. W Polsce Stena Recycling jest obecna od 20 lat. Współpracując z ponad 2000 przedsiębiorstw, przetwarza łącznie ponad 800 tys. ton odpadów w ciągu roku. </w:t>
      </w:r>
    </w:p>
    <w:p w14:paraId="0A041D04" w14:textId="77777777" w:rsidR="00D53A08" w:rsidRDefault="00D53A08" w:rsidP="00D53A0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5AD9D075" w14:textId="77777777" w:rsidR="00D53A08" w:rsidRPr="002E4CE7" w:rsidRDefault="00D53A08" w:rsidP="00D53A0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2E4CE7">
        <w:rPr>
          <w:rFonts w:cstheme="minorHAnsi"/>
          <w:b/>
          <w:bCs/>
          <w:sz w:val="22"/>
          <w:szCs w:val="22"/>
        </w:rPr>
        <w:t xml:space="preserve">Stena </w:t>
      </w:r>
      <w:proofErr w:type="spellStart"/>
      <w:r w:rsidRPr="002E4CE7">
        <w:rPr>
          <w:rFonts w:cstheme="minorHAnsi"/>
          <w:b/>
          <w:bCs/>
          <w:sz w:val="22"/>
          <w:szCs w:val="22"/>
        </w:rPr>
        <w:t>Recyling</w:t>
      </w:r>
      <w:proofErr w:type="spellEnd"/>
      <w:r>
        <w:rPr>
          <w:rFonts w:cstheme="minorHAnsi"/>
          <w:b/>
          <w:bCs/>
          <w:sz w:val="22"/>
          <w:szCs w:val="22"/>
        </w:rPr>
        <w:t xml:space="preserve"> na świecie</w:t>
      </w:r>
    </w:p>
    <w:p w14:paraId="4A154063" w14:textId="0D65B04C" w:rsidR="0043005F" w:rsidRPr="00D53A08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 xml:space="preserve">Stena Recycling prowadzi działalność w zakresie </w:t>
      </w:r>
      <w:r>
        <w:rPr>
          <w:rFonts w:cstheme="minorHAnsi"/>
          <w:sz w:val="22"/>
          <w:szCs w:val="22"/>
        </w:rPr>
        <w:t xml:space="preserve">zarządzania odpadami i </w:t>
      </w:r>
      <w:r w:rsidRPr="00383C1E">
        <w:rPr>
          <w:rFonts w:cstheme="minorHAnsi"/>
          <w:sz w:val="22"/>
          <w:szCs w:val="22"/>
        </w:rPr>
        <w:t>recyklingu w 160 zakładach w</w:t>
      </w:r>
      <w:r w:rsidR="006A1C23">
        <w:rPr>
          <w:rFonts w:cstheme="minorHAnsi"/>
          <w:sz w:val="22"/>
          <w:szCs w:val="22"/>
        </w:rPr>
        <w:t> </w:t>
      </w:r>
      <w:r w:rsidRPr="00383C1E">
        <w:rPr>
          <w:rFonts w:cstheme="minorHAnsi"/>
          <w:sz w:val="22"/>
          <w:szCs w:val="22"/>
        </w:rPr>
        <w:t xml:space="preserve">siedmiu krajach europejskich: Szwecji, Norwegii, Danii, Finlandii, Polsce, Niemczech i Włoszech. Każdego roku recyklingowi poddawanych jest sześć milionów ton odpadów pochodzących od około 100 000 klientów z różnych </w:t>
      </w:r>
      <w:r>
        <w:rPr>
          <w:rFonts w:cstheme="minorHAnsi"/>
          <w:sz w:val="22"/>
          <w:szCs w:val="22"/>
        </w:rPr>
        <w:t>branż</w:t>
      </w:r>
      <w:r w:rsidRPr="00383C1E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Odzyskane materiały są następnie dostarczane jako wysokiej jakości surowce cyrkularne do odbiorców na rynku globalnym.</w:t>
      </w:r>
      <w:r w:rsidRPr="00383C1E">
        <w:rPr>
          <w:rFonts w:cstheme="minorHAnsi"/>
          <w:sz w:val="22"/>
          <w:szCs w:val="22"/>
        </w:rPr>
        <w:t xml:space="preserve"> Stena Recycling współpracuje z klientami na </w:t>
      </w:r>
      <w:r>
        <w:rPr>
          <w:rFonts w:cstheme="minorHAnsi"/>
          <w:sz w:val="22"/>
          <w:szCs w:val="22"/>
        </w:rPr>
        <w:t xml:space="preserve">rzecz gospodarki cyrkularnej </w:t>
      </w:r>
      <w:r w:rsidRPr="00383C1E">
        <w:rPr>
          <w:rFonts w:cstheme="minorHAnsi"/>
          <w:sz w:val="22"/>
          <w:szCs w:val="22"/>
        </w:rPr>
        <w:t>w ramach całego łańcucha wartości materiałów. Eksperci firmy pomagają przedsiębiorstwom wdrażać</w:t>
      </w:r>
      <w:r>
        <w:rPr>
          <w:rFonts w:cstheme="minorHAnsi"/>
          <w:sz w:val="22"/>
          <w:szCs w:val="22"/>
        </w:rPr>
        <w:t xml:space="preserve"> </w:t>
      </w:r>
      <w:r w:rsidRPr="00383C1E">
        <w:rPr>
          <w:rFonts w:cstheme="minorHAnsi"/>
          <w:sz w:val="22"/>
          <w:szCs w:val="22"/>
        </w:rPr>
        <w:t>zrównoważon</w:t>
      </w:r>
      <w:r>
        <w:rPr>
          <w:rFonts w:cstheme="minorHAnsi"/>
          <w:sz w:val="22"/>
          <w:szCs w:val="22"/>
        </w:rPr>
        <w:t>e</w:t>
      </w:r>
      <w:r w:rsidRPr="00383C1E">
        <w:rPr>
          <w:rFonts w:cstheme="minorHAnsi"/>
          <w:sz w:val="22"/>
          <w:szCs w:val="22"/>
        </w:rPr>
        <w:t xml:space="preserve"> rozwiąza</w:t>
      </w:r>
      <w:r>
        <w:rPr>
          <w:rFonts w:cstheme="minorHAnsi"/>
          <w:sz w:val="22"/>
          <w:szCs w:val="22"/>
        </w:rPr>
        <w:t>nia</w:t>
      </w:r>
      <w:r w:rsidRPr="00383C1E">
        <w:rPr>
          <w:rFonts w:cstheme="minorHAnsi"/>
          <w:sz w:val="22"/>
          <w:szCs w:val="22"/>
        </w:rPr>
        <w:t xml:space="preserve">, które wspierają gospodarkę </w:t>
      </w:r>
      <w:r>
        <w:rPr>
          <w:rFonts w:cstheme="minorHAnsi"/>
          <w:sz w:val="22"/>
          <w:szCs w:val="22"/>
        </w:rPr>
        <w:t>o obiegu zamkniętym</w:t>
      </w:r>
      <w:r w:rsidRPr="00383C1E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Działania z zakresu projektowania dla recyklingu, optymalizacji procesów i materiałów pomagają naszym klientom w osiąganiu neutralności klimatycznej i przechodzeniu na cyrkularne modele biznesowe.</w:t>
      </w:r>
    </w:p>
    <w:sectPr w:rsidR="0043005F" w:rsidRPr="00D53A08" w:rsidSect="00170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926D" w14:textId="77777777" w:rsidR="00190F63" w:rsidRDefault="00190F63" w:rsidP="00EB439F">
      <w:r>
        <w:separator/>
      </w:r>
    </w:p>
  </w:endnote>
  <w:endnote w:type="continuationSeparator" w:id="0">
    <w:p w14:paraId="151F8D9C" w14:textId="77777777" w:rsidR="00190F63" w:rsidRDefault="00190F63" w:rsidP="00EB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EAD4" w14:textId="77777777" w:rsidR="001A7640" w:rsidRDefault="001A7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2" w:type="dxa"/>
      <w:tblBorders>
        <w:top w:val="dotted" w:sz="4" w:space="0" w:color="002060"/>
      </w:tblBorders>
      <w:tblLayout w:type="fixed"/>
      <w:tblLook w:val="04A0" w:firstRow="1" w:lastRow="0" w:firstColumn="1" w:lastColumn="0" w:noHBand="0" w:noVBand="1"/>
    </w:tblPr>
    <w:tblGrid>
      <w:gridCol w:w="3029"/>
      <w:gridCol w:w="2661"/>
      <w:gridCol w:w="4652"/>
    </w:tblGrid>
    <w:tr w:rsidR="00170B21" w:rsidRPr="00A44C81" w14:paraId="33B39069" w14:textId="77777777" w:rsidTr="00E3002C">
      <w:trPr>
        <w:trHeight w:val="1076"/>
      </w:trPr>
      <w:tc>
        <w:tcPr>
          <w:tcW w:w="3029" w:type="dxa"/>
        </w:tcPr>
        <w:p w14:paraId="33B39057" w14:textId="306993E9" w:rsidR="00170B21" w:rsidRPr="00E3002C" w:rsidRDefault="00170B21" w:rsidP="0005737D">
          <w:pPr>
            <w:pStyle w:val="Stopka"/>
            <w:spacing w:before="200"/>
            <w:ind w:right="-204"/>
            <w:rPr>
              <w:rFonts w:ascii="Arial" w:hAnsi="Arial" w:cs="Arial"/>
              <w:b/>
              <w:sz w:val="14"/>
              <w:szCs w:val="14"/>
              <w:lang w:val="en-US"/>
            </w:rPr>
          </w:pPr>
          <w:r w:rsidRPr="00E3002C">
            <w:rPr>
              <w:rFonts w:ascii="Arial" w:hAnsi="Arial" w:cs="Arial"/>
              <w:b/>
              <w:sz w:val="14"/>
              <w:szCs w:val="14"/>
              <w:lang w:val="en-US"/>
            </w:rPr>
            <w:t>STENA RECYCLING Sp. z o.o.</w:t>
          </w:r>
        </w:p>
        <w:p w14:paraId="33B39058" w14:textId="6CE2C251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ul. </w:t>
          </w:r>
          <w:r w:rsidR="00E749FA">
            <w:rPr>
              <w:rFonts w:ascii="Arial" w:hAnsi="Arial" w:cs="Arial"/>
              <w:sz w:val="14"/>
              <w:szCs w:val="14"/>
            </w:rPr>
            <w:t>Grójecka 208, 02 - 390</w:t>
          </w:r>
          <w:r w:rsidRPr="00E3002C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14:paraId="33B39059" w14:textId="77777777" w:rsidR="00170B21" w:rsidRPr="00E3002C" w:rsidRDefault="00170B21" w:rsidP="0005737D">
          <w:pPr>
            <w:pStyle w:val="Stopka"/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E3002C">
            <w:rPr>
              <w:rFonts w:ascii="Arial" w:hAnsi="Arial" w:cs="Arial"/>
              <w:b/>
              <w:sz w:val="14"/>
              <w:szCs w:val="14"/>
            </w:rPr>
            <w:t>SIEDZIBA BIURA GŁÓWNEGO:</w:t>
          </w:r>
        </w:p>
        <w:p w14:paraId="33B3905A" w14:textId="7C28389D" w:rsidR="00170B21" w:rsidRPr="00E3002C" w:rsidRDefault="00F56E42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Ul. Grójecka</w:t>
          </w:r>
          <w:r w:rsidR="00177A9E">
            <w:rPr>
              <w:rFonts w:ascii="Arial" w:hAnsi="Arial" w:cs="Arial"/>
              <w:sz w:val="14"/>
              <w:szCs w:val="14"/>
            </w:rPr>
            <w:t xml:space="preserve"> 208</w:t>
          </w:r>
          <w:r>
            <w:rPr>
              <w:rFonts w:ascii="Arial" w:hAnsi="Arial" w:cs="Arial"/>
              <w:sz w:val="14"/>
              <w:szCs w:val="14"/>
            </w:rPr>
            <w:t>, 02-390</w:t>
          </w:r>
          <w:r w:rsidR="00170B21" w:rsidRPr="00E3002C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14:paraId="33B3905B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  <w:p w14:paraId="33B3905C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61" w:type="dxa"/>
        </w:tcPr>
        <w:p w14:paraId="02A77071" w14:textId="77777777" w:rsidR="001A7640" w:rsidRDefault="001A7640" w:rsidP="007452BC">
          <w:pPr>
            <w:rPr>
              <w:rFonts w:ascii="Arial" w:eastAsiaTheme="minorHAnsi" w:hAnsi="Arial" w:cs="Arial"/>
              <w:sz w:val="14"/>
              <w:szCs w:val="14"/>
              <w:lang w:val="sv-SE" w:eastAsia="en-US"/>
            </w:rPr>
          </w:pPr>
        </w:p>
        <w:p w14:paraId="52D5427F" w14:textId="466BCB78" w:rsidR="007452BC" w:rsidRPr="001A7640" w:rsidRDefault="001A7640" w:rsidP="007452BC">
          <w:pPr>
            <w:rPr>
              <w:rFonts w:ascii="Arial" w:eastAsiaTheme="minorHAnsi" w:hAnsi="Arial" w:cs="Arial"/>
              <w:sz w:val="14"/>
              <w:szCs w:val="14"/>
              <w:lang w:val="sv-SE" w:eastAsia="en-US"/>
            </w:rPr>
          </w:pPr>
          <w:r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T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el.:+48</w:t>
          </w:r>
          <w:r w:rsid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698</w:t>
          </w:r>
          <w:r w:rsid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000</w:t>
          </w:r>
          <w:r w:rsid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555</w:t>
          </w:r>
        </w:p>
        <w:p w14:paraId="33B3905F" w14:textId="19404CF6" w:rsidR="00170B21" w:rsidRPr="007452B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7452BC">
            <w:rPr>
              <w:rFonts w:ascii="Arial" w:hAnsi="Arial" w:cs="Arial"/>
              <w:sz w:val="14"/>
              <w:szCs w:val="14"/>
            </w:rPr>
            <w:t>poland@stenarecycling.com</w:t>
          </w:r>
        </w:p>
        <w:p w14:paraId="33B39060" w14:textId="77777777" w:rsidR="00170B21" w:rsidRPr="007452B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7452BC">
            <w:rPr>
              <w:rFonts w:ascii="Arial" w:hAnsi="Arial" w:cs="Arial"/>
              <w:sz w:val="14"/>
              <w:szCs w:val="14"/>
            </w:rPr>
            <w:t>www.stenarecycling.pl</w:t>
          </w:r>
        </w:p>
        <w:p w14:paraId="33B39061" w14:textId="77777777" w:rsidR="00170B21" w:rsidRPr="007452BC" w:rsidRDefault="00170B21" w:rsidP="0005737D">
          <w:pPr>
            <w:pStyle w:val="Stopka"/>
            <w:spacing w:before="40"/>
            <w:rPr>
              <w:rFonts w:ascii="Arial" w:hAnsi="Arial" w:cs="Arial"/>
              <w:szCs w:val="16"/>
            </w:rPr>
          </w:pPr>
          <w:r w:rsidRPr="007452BC">
            <w:rPr>
              <w:rFonts w:ascii="Arial" w:hAnsi="Arial" w:cs="Arial"/>
              <w:sz w:val="14"/>
              <w:szCs w:val="14"/>
            </w:rPr>
            <w:br/>
          </w:r>
        </w:p>
      </w:tc>
      <w:tc>
        <w:tcPr>
          <w:tcW w:w="4652" w:type="dxa"/>
        </w:tcPr>
        <w:p w14:paraId="33B39063" w14:textId="422E7E33" w:rsidR="00170B21" w:rsidRPr="00E3002C" w:rsidRDefault="001A7640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  <w:r w:rsidR="00170B21" w:rsidRPr="00E3002C">
            <w:rPr>
              <w:rFonts w:ascii="Arial" w:hAnsi="Arial" w:cs="Arial"/>
              <w:sz w:val="14"/>
              <w:szCs w:val="14"/>
            </w:rPr>
            <w:t xml:space="preserve">NIP 527-23-46-985,  KRS pod nr 0000027111 </w:t>
          </w:r>
        </w:p>
        <w:p w14:paraId="33B39064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Sąd Rejonowy  dla m. st. Warszawy, XII Wydział Gospodarczy </w:t>
          </w:r>
        </w:p>
        <w:p w14:paraId="33B39065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Wysokość kapitału zakładowego 8 000 000,00 PLN</w:t>
          </w:r>
        </w:p>
        <w:p w14:paraId="33B39066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Konto bankowe: Svenska Handelsbanken AB S.A.</w:t>
          </w:r>
        </w:p>
        <w:p w14:paraId="33B39067" w14:textId="77777777" w:rsidR="00170B21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PL 84 2250 0001 0000 0040 0053 1251</w:t>
          </w:r>
        </w:p>
        <w:p w14:paraId="2348A91A" w14:textId="24AC990F" w:rsidR="00ED4BEC" w:rsidRPr="00E3002C" w:rsidRDefault="00ED4BEC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Nr rejestrowy 000000969</w:t>
          </w:r>
        </w:p>
        <w:p w14:paraId="33B39068" w14:textId="77777777" w:rsidR="00170B21" w:rsidRPr="00E3002C" w:rsidRDefault="00170B21" w:rsidP="0005737D">
          <w:pPr>
            <w:pStyle w:val="Stopka"/>
            <w:rPr>
              <w:rFonts w:ascii="Arial" w:hAnsi="Arial" w:cs="Arial"/>
              <w:szCs w:val="16"/>
            </w:rPr>
          </w:pPr>
        </w:p>
      </w:tc>
    </w:tr>
  </w:tbl>
  <w:p w14:paraId="33B3906A" w14:textId="77777777" w:rsidR="00EB439F" w:rsidRDefault="00EB439F" w:rsidP="00EB43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A25E" w14:textId="77777777" w:rsidR="001A7640" w:rsidRDefault="001A7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150B" w14:textId="77777777" w:rsidR="00190F63" w:rsidRDefault="00190F63" w:rsidP="00EB439F">
      <w:r>
        <w:separator/>
      </w:r>
    </w:p>
  </w:footnote>
  <w:footnote w:type="continuationSeparator" w:id="0">
    <w:p w14:paraId="7BAD8AD7" w14:textId="77777777" w:rsidR="00190F63" w:rsidRDefault="00190F63" w:rsidP="00EB439F">
      <w:r>
        <w:continuationSeparator/>
      </w:r>
    </w:p>
  </w:footnote>
  <w:footnote w:id="1">
    <w:p w14:paraId="12214E12" w14:textId="77777777" w:rsidR="00D53A08" w:rsidRDefault="00D53A08" w:rsidP="00D53A08">
      <w:pPr>
        <w:pStyle w:val="Tekstprzypisudolnego"/>
      </w:pPr>
      <w:r>
        <w:rPr>
          <w:rStyle w:val="Odwoanieprzypisudolnego"/>
        </w:rPr>
        <w:footnoteRef/>
      </w:r>
      <w:r>
        <w:t xml:space="preserve"> The </w:t>
      </w:r>
      <w:proofErr w:type="spellStart"/>
      <w:r>
        <w:t>Circularity</w:t>
      </w:r>
      <w:proofErr w:type="spellEnd"/>
      <w:r>
        <w:t xml:space="preserve"> Gap Report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4FB0" w14:textId="77777777" w:rsidR="001A7640" w:rsidRDefault="001A76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9056" w14:textId="77777777" w:rsidR="00EB439F" w:rsidRDefault="00E3002C" w:rsidP="00EB439F">
    <w:pPr>
      <w:pStyle w:val="Nagwek"/>
      <w:tabs>
        <w:tab w:val="clear" w:pos="9072"/>
        <w:tab w:val="right" w:pos="10065"/>
      </w:tabs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3B3906B" wp14:editId="33B3906C">
          <wp:simplePos x="0" y="0"/>
          <wp:positionH relativeFrom="margin">
            <wp:posOffset>5372735</wp:posOffset>
          </wp:positionH>
          <wp:positionV relativeFrom="margin">
            <wp:posOffset>-723900</wp:posOffset>
          </wp:positionV>
          <wp:extent cx="1456133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_STENARECYCLING_blu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13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0DEC" w14:textId="77777777" w:rsidR="001A7640" w:rsidRDefault="001A76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9F"/>
    <w:rsid w:val="00017472"/>
    <w:rsid w:val="000200BA"/>
    <w:rsid w:val="000458B2"/>
    <w:rsid w:val="000617A6"/>
    <w:rsid w:val="000623D9"/>
    <w:rsid w:val="00062EFA"/>
    <w:rsid w:val="000703B8"/>
    <w:rsid w:val="000878D7"/>
    <w:rsid w:val="00090366"/>
    <w:rsid w:val="000912FF"/>
    <w:rsid w:val="000B55D1"/>
    <w:rsid w:val="000D1741"/>
    <w:rsid w:val="000E0D11"/>
    <w:rsid w:val="000E43BD"/>
    <w:rsid w:val="000E557D"/>
    <w:rsid w:val="000F20C9"/>
    <w:rsid w:val="000F666D"/>
    <w:rsid w:val="000F7B4D"/>
    <w:rsid w:val="00103432"/>
    <w:rsid w:val="00110E7E"/>
    <w:rsid w:val="0012003C"/>
    <w:rsid w:val="0013411F"/>
    <w:rsid w:val="00152DD7"/>
    <w:rsid w:val="00170B21"/>
    <w:rsid w:val="001738F7"/>
    <w:rsid w:val="00174FB5"/>
    <w:rsid w:val="0017594C"/>
    <w:rsid w:val="00176408"/>
    <w:rsid w:val="00177A9E"/>
    <w:rsid w:val="001845BE"/>
    <w:rsid w:val="001851C2"/>
    <w:rsid w:val="00185593"/>
    <w:rsid w:val="00190F63"/>
    <w:rsid w:val="001A1A7C"/>
    <w:rsid w:val="001A7640"/>
    <w:rsid w:val="002055CC"/>
    <w:rsid w:val="00214736"/>
    <w:rsid w:val="00226F14"/>
    <w:rsid w:val="002315CE"/>
    <w:rsid w:val="00235079"/>
    <w:rsid w:val="00237FA0"/>
    <w:rsid w:val="002403A0"/>
    <w:rsid w:val="002456E8"/>
    <w:rsid w:val="0024600F"/>
    <w:rsid w:val="00250798"/>
    <w:rsid w:val="00250E79"/>
    <w:rsid w:val="0025189E"/>
    <w:rsid w:val="0026170A"/>
    <w:rsid w:val="00273F58"/>
    <w:rsid w:val="00276A64"/>
    <w:rsid w:val="00276D53"/>
    <w:rsid w:val="00281147"/>
    <w:rsid w:val="00285F26"/>
    <w:rsid w:val="00291579"/>
    <w:rsid w:val="002A093C"/>
    <w:rsid w:val="002A498D"/>
    <w:rsid w:val="002F46CA"/>
    <w:rsid w:val="002F699F"/>
    <w:rsid w:val="00303F3B"/>
    <w:rsid w:val="00306DBB"/>
    <w:rsid w:val="00332315"/>
    <w:rsid w:val="00334D9A"/>
    <w:rsid w:val="00355B95"/>
    <w:rsid w:val="003569AF"/>
    <w:rsid w:val="00377A63"/>
    <w:rsid w:val="003838BB"/>
    <w:rsid w:val="003A1525"/>
    <w:rsid w:val="003A1EA0"/>
    <w:rsid w:val="003B0D00"/>
    <w:rsid w:val="003C7566"/>
    <w:rsid w:val="003D2F2E"/>
    <w:rsid w:val="003E2B90"/>
    <w:rsid w:val="003E3330"/>
    <w:rsid w:val="003F6CF6"/>
    <w:rsid w:val="00401090"/>
    <w:rsid w:val="004168DD"/>
    <w:rsid w:val="00426032"/>
    <w:rsid w:val="0043005F"/>
    <w:rsid w:val="0043066F"/>
    <w:rsid w:val="00431A23"/>
    <w:rsid w:val="00442A9D"/>
    <w:rsid w:val="00452F18"/>
    <w:rsid w:val="00465F24"/>
    <w:rsid w:val="004664E1"/>
    <w:rsid w:val="004701BA"/>
    <w:rsid w:val="00473318"/>
    <w:rsid w:val="004800D9"/>
    <w:rsid w:val="00483BB4"/>
    <w:rsid w:val="00495B09"/>
    <w:rsid w:val="004A76EF"/>
    <w:rsid w:val="004C7DF0"/>
    <w:rsid w:val="004D54DB"/>
    <w:rsid w:val="004E454A"/>
    <w:rsid w:val="004F4AA1"/>
    <w:rsid w:val="00511040"/>
    <w:rsid w:val="00517788"/>
    <w:rsid w:val="00543636"/>
    <w:rsid w:val="005453BF"/>
    <w:rsid w:val="00567012"/>
    <w:rsid w:val="0056733F"/>
    <w:rsid w:val="00572C9B"/>
    <w:rsid w:val="005A0FE0"/>
    <w:rsid w:val="005C15E2"/>
    <w:rsid w:val="005C7064"/>
    <w:rsid w:val="005D010A"/>
    <w:rsid w:val="005E51D0"/>
    <w:rsid w:val="00600AB1"/>
    <w:rsid w:val="00603562"/>
    <w:rsid w:val="00607789"/>
    <w:rsid w:val="00607C05"/>
    <w:rsid w:val="006118B3"/>
    <w:rsid w:val="00621D55"/>
    <w:rsid w:val="00627BD5"/>
    <w:rsid w:val="00637ABE"/>
    <w:rsid w:val="006457CE"/>
    <w:rsid w:val="00647756"/>
    <w:rsid w:val="00654DAC"/>
    <w:rsid w:val="006633EB"/>
    <w:rsid w:val="00672021"/>
    <w:rsid w:val="006726D4"/>
    <w:rsid w:val="00684039"/>
    <w:rsid w:val="006846EB"/>
    <w:rsid w:val="00692364"/>
    <w:rsid w:val="006A1C23"/>
    <w:rsid w:val="006A730F"/>
    <w:rsid w:val="006B1AB4"/>
    <w:rsid w:val="006C0AD4"/>
    <w:rsid w:val="006C0FCF"/>
    <w:rsid w:val="006F094C"/>
    <w:rsid w:val="00703278"/>
    <w:rsid w:val="00722999"/>
    <w:rsid w:val="00725032"/>
    <w:rsid w:val="00733F3D"/>
    <w:rsid w:val="007452BC"/>
    <w:rsid w:val="00755BE7"/>
    <w:rsid w:val="00764128"/>
    <w:rsid w:val="00783185"/>
    <w:rsid w:val="007867E8"/>
    <w:rsid w:val="007908FB"/>
    <w:rsid w:val="00790949"/>
    <w:rsid w:val="00792FA1"/>
    <w:rsid w:val="007A447E"/>
    <w:rsid w:val="007A67CB"/>
    <w:rsid w:val="007B0CF8"/>
    <w:rsid w:val="007D19CD"/>
    <w:rsid w:val="007D42FB"/>
    <w:rsid w:val="007F7863"/>
    <w:rsid w:val="00804203"/>
    <w:rsid w:val="008178A8"/>
    <w:rsid w:val="00817C85"/>
    <w:rsid w:val="00823170"/>
    <w:rsid w:val="0085149A"/>
    <w:rsid w:val="00852355"/>
    <w:rsid w:val="00861BBA"/>
    <w:rsid w:val="008B2BA9"/>
    <w:rsid w:val="008C12A8"/>
    <w:rsid w:val="008C6F26"/>
    <w:rsid w:val="008C782D"/>
    <w:rsid w:val="00926A29"/>
    <w:rsid w:val="00926E71"/>
    <w:rsid w:val="00954CF0"/>
    <w:rsid w:val="00974966"/>
    <w:rsid w:val="00986553"/>
    <w:rsid w:val="009906FC"/>
    <w:rsid w:val="00993155"/>
    <w:rsid w:val="009954F2"/>
    <w:rsid w:val="009A5FA1"/>
    <w:rsid w:val="009B0CAA"/>
    <w:rsid w:val="009D682D"/>
    <w:rsid w:val="009D7024"/>
    <w:rsid w:val="00A05F56"/>
    <w:rsid w:val="00A124A9"/>
    <w:rsid w:val="00A23375"/>
    <w:rsid w:val="00A362B1"/>
    <w:rsid w:val="00A411D3"/>
    <w:rsid w:val="00A4672F"/>
    <w:rsid w:val="00A62F39"/>
    <w:rsid w:val="00A65400"/>
    <w:rsid w:val="00A659A7"/>
    <w:rsid w:val="00A67883"/>
    <w:rsid w:val="00A75FE7"/>
    <w:rsid w:val="00A76D47"/>
    <w:rsid w:val="00A82197"/>
    <w:rsid w:val="00AA5A31"/>
    <w:rsid w:val="00AA6C65"/>
    <w:rsid w:val="00AC451E"/>
    <w:rsid w:val="00AD00C3"/>
    <w:rsid w:val="00AD46BF"/>
    <w:rsid w:val="00B053B9"/>
    <w:rsid w:val="00B177E7"/>
    <w:rsid w:val="00B21D79"/>
    <w:rsid w:val="00B50180"/>
    <w:rsid w:val="00B50483"/>
    <w:rsid w:val="00B6601E"/>
    <w:rsid w:val="00B66E70"/>
    <w:rsid w:val="00B777F1"/>
    <w:rsid w:val="00B77F52"/>
    <w:rsid w:val="00BB169D"/>
    <w:rsid w:val="00BB4110"/>
    <w:rsid w:val="00BB6324"/>
    <w:rsid w:val="00BD58D5"/>
    <w:rsid w:val="00BE5F6B"/>
    <w:rsid w:val="00BF1B42"/>
    <w:rsid w:val="00BF67A2"/>
    <w:rsid w:val="00C03276"/>
    <w:rsid w:val="00C162D5"/>
    <w:rsid w:val="00C21C28"/>
    <w:rsid w:val="00C434AD"/>
    <w:rsid w:val="00C56529"/>
    <w:rsid w:val="00C6007C"/>
    <w:rsid w:val="00C65CA4"/>
    <w:rsid w:val="00C710CC"/>
    <w:rsid w:val="00C8098F"/>
    <w:rsid w:val="00C8176D"/>
    <w:rsid w:val="00CB77F3"/>
    <w:rsid w:val="00CC2798"/>
    <w:rsid w:val="00CC5A27"/>
    <w:rsid w:val="00CD1887"/>
    <w:rsid w:val="00CD4053"/>
    <w:rsid w:val="00CE235A"/>
    <w:rsid w:val="00D02828"/>
    <w:rsid w:val="00D15063"/>
    <w:rsid w:val="00D16AE0"/>
    <w:rsid w:val="00D202D7"/>
    <w:rsid w:val="00D21B34"/>
    <w:rsid w:val="00D4007D"/>
    <w:rsid w:val="00D45942"/>
    <w:rsid w:val="00D51DB3"/>
    <w:rsid w:val="00D53A08"/>
    <w:rsid w:val="00D541D6"/>
    <w:rsid w:val="00D57CB7"/>
    <w:rsid w:val="00D57E1E"/>
    <w:rsid w:val="00D60254"/>
    <w:rsid w:val="00D71C45"/>
    <w:rsid w:val="00D77C53"/>
    <w:rsid w:val="00DA4D78"/>
    <w:rsid w:val="00DD0CA3"/>
    <w:rsid w:val="00DD40AA"/>
    <w:rsid w:val="00DF61C5"/>
    <w:rsid w:val="00DF66E2"/>
    <w:rsid w:val="00E002ED"/>
    <w:rsid w:val="00E020A2"/>
    <w:rsid w:val="00E048E6"/>
    <w:rsid w:val="00E120C8"/>
    <w:rsid w:val="00E12A68"/>
    <w:rsid w:val="00E26E37"/>
    <w:rsid w:val="00E3002C"/>
    <w:rsid w:val="00E32C58"/>
    <w:rsid w:val="00E34656"/>
    <w:rsid w:val="00E37040"/>
    <w:rsid w:val="00E4392F"/>
    <w:rsid w:val="00E7121A"/>
    <w:rsid w:val="00E73065"/>
    <w:rsid w:val="00E74709"/>
    <w:rsid w:val="00E749FA"/>
    <w:rsid w:val="00E74AF7"/>
    <w:rsid w:val="00E80D97"/>
    <w:rsid w:val="00E85941"/>
    <w:rsid w:val="00EA50B7"/>
    <w:rsid w:val="00EB439F"/>
    <w:rsid w:val="00ED4BEC"/>
    <w:rsid w:val="00EE6B59"/>
    <w:rsid w:val="00EE6D9C"/>
    <w:rsid w:val="00F03C28"/>
    <w:rsid w:val="00F52F75"/>
    <w:rsid w:val="00F56E42"/>
    <w:rsid w:val="00F64BCA"/>
    <w:rsid w:val="00F661EC"/>
    <w:rsid w:val="00F70B2F"/>
    <w:rsid w:val="00F82C55"/>
    <w:rsid w:val="00F84CEC"/>
    <w:rsid w:val="00FA673E"/>
    <w:rsid w:val="00FB69A6"/>
    <w:rsid w:val="00FC0287"/>
    <w:rsid w:val="00FC1F64"/>
    <w:rsid w:val="00FC781A"/>
    <w:rsid w:val="00FE5D9A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39051"/>
  <w15:docId w15:val="{594CBCF4-EF09-4ADD-B3C1-0D333DF3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54A"/>
    <w:pPr>
      <w:spacing w:after="0" w:line="240" w:lineRule="auto"/>
    </w:pPr>
    <w:rPr>
      <w:rFonts w:ascii="CG Omega" w:eastAsia="Times New Roman" w:hAnsi="CG Omega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439F"/>
  </w:style>
  <w:style w:type="paragraph" w:styleId="Stopka">
    <w:name w:val="footer"/>
    <w:basedOn w:val="Normalny"/>
    <w:link w:val="StopkaZnak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topkaZnak">
    <w:name w:val="Stopka Znak"/>
    <w:basedOn w:val="Domylnaczcionkaakapitu"/>
    <w:link w:val="Stopka"/>
    <w:rsid w:val="00EB439F"/>
  </w:style>
  <w:style w:type="paragraph" w:styleId="Tekstdymka">
    <w:name w:val="Balloon Text"/>
    <w:basedOn w:val="Normalny"/>
    <w:link w:val="TekstdymkaZnak"/>
    <w:uiPriority w:val="99"/>
    <w:semiHidden/>
    <w:unhideWhenUsed/>
    <w:rsid w:val="00EB4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3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9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92F"/>
    <w:rPr>
      <w:rFonts w:ascii="CG Omega" w:eastAsia="Times New Roman" w:hAnsi="CG Omega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92F"/>
    <w:rPr>
      <w:rFonts w:ascii="CG Omega" w:eastAsia="Times New Roman" w:hAnsi="CG Omega" w:cs="Times New Roman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F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F3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F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3F3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0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2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BC21CF8398D41A9AA270C878EB275" ma:contentTypeVersion="14" ma:contentTypeDescription="Create a new document." ma:contentTypeScope="" ma:versionID="de35a14e59a7e91f9b6759d75e883348">
  <xsd:schema xmlns:xsd="http://www.w3.org/2001/XMLSchema" xmlns:xs="http://www.w3.org/2001/XMLSchema" xmlns:p="http://schemas.microsoft.com/office/2006/metadata/properties" xmlns:ns3="20446dfa-61ff-4d43-9f65-4117877efa7a" xmlns:ns4="19c6966f-1202-4a7b-9eca-f5a34ff63f5a" targetNamespace="http://schemas.microsoft.com/office/2006/metadata/properties" ma:root="true" ma:fieldsID="9af07d1b88d55015d17d23b64fc45bb6" ns3:_="" ns4:_="">
    <xsd:import namespace="20446dfa-61ff-4d43-9f65-4117877efa7a"/>
    <xsd:import namespace="19c6966f-1202-4a7b-9eca-f5a34ff63f5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46dfa-61ff-4d43-9f65-4117877efa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6966f-1202-4a7b-9eca-f5a34ff63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E6252-83F4-4FC4-997B-D143FB273A0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A89857B-0811-4E81-B64F-F0DCA4F2A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722F6-3700-4C62-9A34-408DB0ACD0E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0446dfa-61ff-4d43-9f65-4117877efa7a"/>
    <ds:schemaRef ds:uri="19c6966f-1202-4a7b-9eca-f5a34ff63f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Stena Metall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Linnea Blixt</dc:creator>
  <cp:keywords/>
  <cp:lastModifiedBy>Paweł Świąder</cp:lastModifiedBy>
  <cp:revision>2</cp:revision>
  <cp:lastPrinted>2016-01-25T13:29:00Z</cp:lastPrinted>
  <dcterms:created xsi:type="dcterms:W3CDTF">2022-03-24T11:05:00Z</dcterms:created>
  <dcterms:modified xsi:type="dcterms:W3CDTF">2022-03-24T11:05:00Z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Organisation">
    <vt:lpwstr>7;#Stena Recycling Poland|211ab122-2888-4f0c-9088-966bb3149c2c</vt:lpwstr>
  </property>
  <property fmtid="{D5CDD505-2E9C-101B-9397-08002B2CF9AE}" pid="3" name="TaxKeyword">
    <vt:lpwstr/>
  </property>
  <property fmtid="{D5CDD505-2E9C-101B-9397-08002B2CF9AE}" pid="4" name="ACTSubArea01">
    <vt:lpwstr/>
  </property>
  <property fmtid="{D5CDD505-2E9C-101B-9397-08002B2CF9AE}" pid="5" name="ACTInstantGroup">
    <vt:lpwstr>1;#PL Recycling|d986ea2d-0be6-4482-94ea-6def81284693</vt:lpwstr>
  </property>
  <property fmtid="{D5CDD505-2E9C-101B-9397-08002B2CF9AE}" pid="6" name="ACTAuthorizedDocumentType">
    <vt:lpwstr>11;#Marketing material|aeea48f2-267c-452d-ae63-207ca2e0d48f</vt:lpwstr>
  </property>
  <property fmtid="{D5CDD505-2E9C-101B-9397-08002B2CF9AE}" pid="7" name="ContentTypeId">
    <vt:lpwstr>0x010100ECDBC21CF8398D41A9AA270C878EB275</vt:lpwstr>
  </property>
  <property fmtid="{D5CDD505-2E9C-101B-9397-08002B2CF9AE}" pid="8" name="ACTMainArea">
    <vt:lpwstr>9;#Marketing|4eda33f5-04e1-4eec-a805-9ce3447780c1</vt:lpwstr>
  </property>
  <property fmtid="{D5CDD505-2E9C-101B-9397-08002B2CF9AE}" pid="9" name="ACTLanguage">
    <vt:lpwstr>2;#Polish|13de72d6-7c8d-4708-8bac-296c68ab0ec9</vt:lpwstr>
  </property>
  <property fmtid="{D5CDD505-2E9C-101B-9397-08002B2CF9AE}" pid="10" name="ACTSubArea02">
    <vt:lpwstr/>
  </property>
  <property fmtid="{D5CDD505-2E9C-101B-9397-08002B2CF9AE}" pid="11" name="ACTLocation">
    <vt:lpwstr>6;#Poland|d5f2ee22-d6fa-417b-9fbe-0f84f8e74dc5</vt:lpwstr>
  </property>
</Properties>
</file>