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20EC" w14:textId="7B2707FA" w:rsidR="009A28A0" w:rsidRDefault="000863AF" w:rsidP="00FF5C19">
      <w:pPr>
        <w:pStyle w:val="NoSpacing"/>
        <w:jc w:val="both"/>
        <w:rPr>
          <w:b/>
          <w:bCs/>
          <w:sz w:val="34"/>
          <w:szCs w:val="34"/>
        </w:rPr>
      </w:pPr>
      <w:r w:rsidRPr="000863AF">
        <w:rPr>
          <w:b/>
          <w:bCs/>
          <w:sz w:val="34"/>
          <w:szCs w:val="34"/>
        </w:rPr>
        <w:t xml:space="preserve">Używane samochody wciąż drożeją </w:t>
      </w:r>
    </w:p>
    <w:p w14:paraId="236A06D2" w14:textId="77777777" w:rsidR="00AA7837" w:rsidRPr="000863AF" w:rsidRDefault="00AA7837" w:rsidP="00FF5C19">
      <w:pPr>
        <w:pStyle w:val="NoSpacing"/>
        <w:jc w:val="both"/>
        <w:rPr>
          <w:b/>
          <w:bCs/>
          <w:sz w:val="32"/>
          <w:szCs w:val="32"/>
        </w:rPr>
      </w:pPr>
    </w:p>
    <w:p w14:paraId="4E51BDF3" w14:textId="77777777" w:rsidR="009A28A0" w:rsidRPr="00FF5C19" w:rsidRDefault="000863AF" w:rsidP="00FF5C19">
      <w:pPr>
        <w:pStyle w:val="NoSpacing"/>
        <w:numPr>
          <w:ilvl w:val="0"/>
          <w:numId w:val="2"/>
        </w:numPr>
        <w:jc w:val="both"/>
      </w:pPr>
      <w:r w:rsidRPr="00FF5C19">
        <w:rPr>
          <w:sz w:val="24"/>
          <w:szCs w:val="24"/>
        </w:rPr>
        <w:t xml:space="preserve">Pierwszy kwartał 2022 r. pokazuje, że samochody używane wciąż drożeją. Auto kupowane na kredyt </w:t>
      </w:r>
      <w:r w:rsidR="00FF5C19" w:rsidRPr="00FF5C19">
        <w:rPr>
          <w:sz w:val="24"/>
          <w:szCs w:val="24"/>
        </w:rPr>
        <w:t xml:space="preserve">kosztowało </w:t>
      </w:r>
      <w:r w:rsidRPr="00FF5C19">
        <w:rPr>
          <w:sz w:val="24"/>
          <w:szCs w:val="24"/>
        </w:rPr>
        <w:t>średnio już ponad 53 tys. zł.</w:t>
      </w:r>
    </w:p>
    <w:p w14:paraId="30F0E04E" w14:textId="77777777" w:rsidR="009A28A0" w:rsidRPr="00FF5C19" w:rsidRDefault="000863AF" w:rsidP="00FF5C19">
      <w:pPr>
        <w:pStyle w:val="NoSpacing"/>
        <w:numPr>
          <w:ilvl w:val="0"/>
          <w:numId w:val="2"/>
        </w:numPr>
        <w:jc w:val="both"/>
      </w:pPr>
      <w:r w:rsidRPr="00FF5C19">
        <w:rPr>
          <w:sz w:val="24"/>
          <w:szCs w:val="24"/>
        </w:rPr>
        <w:t>Przed pandemią</w:t>
      </w:r>
      <w:r w:rsidR="004A33B3">
        <w:rPr>
          <w:sz w:val="24"/>
          <w:szCs w:val="24"/>
        </w:rPr>
        <w:t>, czyli w 2019 r.</w:t>
      </w:r>
      <w:r w:rsidRPr="00FF5C19">
        <w:rPr>
          <w:sz w:val="24"/>
          <w:szCs w:val="24"/>
        </w:rPr>
        <w:t xml:space="preserve"> średnia wartość kredytowanego pojazdu wynosiła niecałe 38 tys. zł. Oznacza to, że od </w:t>
      </w:r>
      <w:r w:rsidR="004A33B3">
        <w:rPr>
          <w:sz w:val="24"/>
          <w:szCs w:val="24"/>
        </w:rPr>
        <w:t xml:space="preserve"> tego czasu</w:t>
      </w:r>
      <w:r w:rsidRPr="00FF5C19">
        <w:rPr>
          <w:sz w:val="24"/>
          <w:szCs w:val="24"/>
        </w:rPr>
        <w:t xml:space="preserve"> samochod</w:t>
      </w:r>
      <w:r w:rsidR="004A33B3">
        <w:rPr>
          <w:sz w:val="24"/>
          <w:szCs w:val="24"/>
        </w:rPr>
        <w:t>y</w:t>
      </w:r>
      <w:r w:rsidRPr="00FF5C19">
        <w:rPr>
          <w:sz w:val="24"/>
          <w:szCs w:val="24"/>
        </w:rPr>
        <w:t xml:space="preserve"> zdrożały o około 40%.</w:t>
      </w:r>
    </w:p>
    <w:p w14:paraId="23D9DFB0" w14:textId="77777777" w:rsidR="009A28A0" w:rsidRPr="00FF5C19" w:rsidRDefault="000863AF" w:rsidP="00FF5C19">
      <w:pPr>
        <w:pStyle w:val="NoSpacing"/>
        <w:numPr>
          <w:ilvl w:val="0"/>
          <w:numId w:val="2"/>
        </w:numPr>
        <w:jc w:val="both"/>
      </w:pPr>
      <w:r w:rsidRPr="00FF5C19">
        <w:rPr>
          <w:sz w:val="24"/>
          <w:szCs w:val="24"/>
        </w:rPr>
        <w:t>Eksperci spodziewają się, że w kolejnych miesiącach ceny używanych samochodów będą nadal rosły.</w:t>
      </w:r>
    </w:p>
    <w:p w14:paraId="7867241F" w14:textId="77777777" w:rsidR="009A28A0" w:rsidRPr="00FF5C19" w:rsidRDefault="009A28A0" w:rsidP="00FF5C19">
      <w:pPr>
        <w:pStyle w:val="NoSpacing"/>
        <w:jc w:val="both"/>
      </w:pPr>
    </w:p>
    <w:p w14:paraId="27E1BA84" w14:textId="77777777" w:rsidR="009A28A0" w:rsidRPr="00FF5C19" w:rsidRDefault="000863AF" w:rsidP="00FF5C19">
      <w:pPr>
        <w:jc w:val="both"/>
      </w:pPr>
      <w:r w:rsidRPr="00FF5C19">
        <w:t xml:space="preserve">Obserwowany w 2021 r. trend wzrostowy cen samochodów używanych nie hamuje. Według danych firmy Cofidis, przeciętne auto kupowane </w:t>
      </w:r>
      <w:r w:rsidR="00FF5C19" w:rsidRPr="00FF5C19">
        <w:t xml:space="preserve">na kredyt </w:t>
      </w:r>
      <w:r w:rsidRPr="00FF5C19">
        <w:t xml:space="preserve">przez jej klientów </w:t>
      </w:r>
      <w:r w:rsidR="00FF5C19" w:rsidRPr="00FF5C19">
        <w:t>w okresie od stycznia do połowy marca 2022 r. kosztowało</w:t>
      </w:r>
      <w:r w:rsidRPr="00FF5C19">
        <w:t xml:space="preserve"> ponad 53 tys. zł. Tymczasem w całym ubiegłym roku, średnia wartość kredytowanego pojazdu wyniosła niecałe 50,5 tys. zł.</w:t>
      </w:r>
    </w:p>
    <w:p w14:paraId="19BD1A2B" w14:textId="77777777" w:rsidR="009A28A0" w:rsidRDefault="000863AF" w:rsidP="00FF5C19">
      <w:pPr>
        <w:jc w:val="both"/>
      </w:pPr>
      <w:r>
        <w:t xml:space="preserve">- </w:t>
      </w:r>
      <w:r>
        <w:rPr>
          <w:i/>
        </w:rPr>
        <w:t xml:space="preserve">Widać, że wciąż odczuwamy skutki ograniczonej podaży nowych aut wywołany m.in. przerwaniem łańcuchów dostaw części, w szczególności półprzewodników niezbędnych do produkcji nowoczesnych samochodów. Mniejsza dostępność nowych pojazdów wywindowała ceny tych używanych </w:t>
      </w:r>
      <w:r>
        <w:t>– mówi Nuno de Oliveira, prezes Cofidis Polska.</w:t>
      </w:r>
    </w:p>
    <w:p w14:paraId="06A1B0A7" w14:textId="77777777" w:rsidR="009A28A0" w:rsidRDefault="004A33B3" w:rsidP="00FF5C19">
      <w:pPr>
        <w:jc w:val="both"/>
      </w:pPr>
      <w:r>
        <w:t>P</w:t>
      </w:r>
      <w:r w:rsidR="000863AF">
        <w:t>rzeciętna wartość samochodu kredytowanego przez Cofidis wzrosła o 19%</w:t>
      </w:r>
      <w:r>
        <w:t xml:space="preserve"> w okresie od stycznia do grudnia 2021 r.</w:t>
      </w:r>
      <w:r w:rsidR="000863AF">
        <w:t xml:space="preserve"> Dla porównania wzrost tego wskaźnika w </w:t>
      </w:r>
      <w:r>
        <w:t xml:space="preserve">całym </w:t>
      </w:r>
      <w:r w:rsidR="000863AF">
        <w:t>2020 r., czyli pierwszym roku pandemii, wyniósł 12%. Przeciętne finansowane przez Cofidis auto kosztowało w 2020 r. niecałe 42,5 tys. zł, wobec 38 tys. zł rok wcześniej. Jeśli więc porównać okres sprzed pandemii do obecnej sytuacji widać, że na używany samochód trzeba wydać nawet o 40% więcej.</w:t>
      </w:r>
    </w:p>
    <w:p w14:paraId="04029FA8" w14:textId="77777777" w:rsidR="009A28A0" w:rsidRDefault="000863AF" w:rsidP="00FF5C19">
      <w:pPr>
        <w:jc w:val="both"/>
        <w:rPr>
          <w:b/>
        </w:rPr>
      </w:pPr>
      <w:r>
        <w:rPr>
          <w:b/>
        </w:rPr>
        <w:t xml:space="preserve">Używane auta zdrożały…. </w:t>
      </w:r>
    </w:p>
    <w:p w14:paraId="73B3B137" w14:textId="77777777" w:rsidR="00F30877" w:rsidRDefault="00F30877" w:rsidP="00FF5C19">
      <w:pPr>
        <w:jc w:val="both"/>
      </w:pPr>
      <w:r>
        <w:t>Eksperci Cofidis przeanalizowali ceny tych samych modeli, w tym samym wieku, które były kupowane przez ich klientów w latach 2019 i 2021. Sprawdzili na przykład ceny sześcioletnich Volkswagenów Golfów. Okazało się, że w 2019 r. takie samochody z rocznika 2013, kosztowały przeciętnie nieco ponad 39 tys. zł. W 2021 r. ten model samochodów wyprodukowany w 2015 r., czyli również sześcioletni, kosztował już przeciętnie ponad 50 tys. zł. To o 28% więcej.</w:t>
      </w:r>
    </w:p>
    <w:p w14:paraId="4FA28C3B" w14:textId="77777777" w:rsidR="009A28A0" w:rsidRDefault="000863AF" w:rsidP="00FF5C19">
      <w:pPr>
        <w:jc w:val="both"/>
        <w:rPr>
          <w:i/>
          <w:sz w:val="26"/>
          <w:szCs w:val="26"/>
        </w:rPr>
      </w:pPr>
      <w:r>
        <w:t xml:space="preserve">- </w:t>
      </w:r>
      <w:r>
        <w:rPr>
          <w:i/>
        </w:rPr>
        <w:t xml:space="preserve">Jeszcze większe wzrosty cen widać w segmencie samochodów z młodszych roczników, szczególnie jeśli w międzyczasie weszła na rynek nowa wersja danego modelu </w:t>
      </w:r>
      <w:r>
        <w:t>– wyjaśnia Marcin Szulc, dyrektor ds. Handlowych i Rozwoju Biznesu w Cofidis.</w:t>
      </w:r>
    </w:p>
    <w:p w14:paraId="29EA9A03" w14:textId="6CB51D04" w:rsidR="009A28A0" w:rsidRDefault="00F30877" w:rsidP="00FF5C19">
      <w:pPr>
        <w:jc w:val="both"/>
      </w:pPr>
      <w:r>
        <w:t>To zjawisko</w:t>
      </w:r>
      <w:r w:rsidR="00FF5C19">
        <w:t xml:space="preserve"> świetnie ilustruje przykład</w:t>
      </w:r>
      <w:r>
        <w:t xml:space="preserve"> dwuletnich Fordów </w:t>
      </w:r>
      <w:proofErr w:type="spellStart"/>
      <w:r>
        <w:t>Focusów</w:t>
      </w:r>
      <w:proofErr w:type="spellEnd"/>
      <w:r>
        <w:t xml:space="preserve">. W 2019 r. Fordy </w:t>
      </w:r>
      <w:proofErr w:type="spellStart"/>
      <w:r>
        <w:t>Focusy</w:t>
      </w:r>
      <w:proofErr w:type="spellEnd"/>
      <w:r>
        <w:t xml:space="preserve"> III generacji wyprodukowane w 2017 r. były warte przeciętnie około 49 tys. zł.</w:t>
      </w:r>
      <w:r w:rsidR="00FF5C19">
        <w:t xml:space="preserve"> </w:t>
      </w:r>
      <w:r w:rsidR="000863AF">
        <w:t xml:space="preserve">W 2021 r. były już dostępne dwuletnie </w:t>
      </w:r>
      <w:proofErr w:type="spellStart"/>
      <w:r w:rsidR="000863AF">
        <w:t>Focusy</w:t>
      </w:r>
      <w:proofErr w:type="spellEnd"/>
      <w:r w:rsidR="000863AF">
        <w:t xml:space="preserve"> IV generacji wyprodukowane w 2019 r. </w:t>
      </w:r>
      <w:r w:rsidR="00FF5C19">
        <w:t>P</w:t>
      </w:r>
      <w:r w:rsidR="000863AF">
        <w:t>rzeciętna cena, jaką płacili za nie kupujący, wyniosła już ponad 75 tys. zł. To aż o 53% więcej.</w:t>
      </w:r>
    </w:p>
    <w:p w14:paraId="2823321E" w14:textId="77777777" w:rsidR="009A28A0" w:rsidRDefault="000863AF" w:rsidP="00FF5C19">
      <w:pPr>
        <w:jc w:val="both"/>
      </w:pPr>
      <w:r>
        <w:t xml:space="preserve">W przypadku starszych pojazdów wzrost cen też był znaczący. Na przykład za 12-letnią Toyotę </w:t>
      </w:r>
      <w:proofErr w:type="spellStart"/>
      <w:r>
        <w:t>Avensis</w:t>
      </w:r>
      <w:proofErr w:type="spellEnd"/>
      <w:r>
        <w:t xml:space="preserve"> trzeba było </w:t>
      </w:r>
      <w:r>
        <w:rPr>
          <w:sz w:val="24"/>
          <w:szCs w:val="24"/>
        </w:rPr>
        <w:t>w</w:t>
      </w:r>
      <w:r>
        <w:t xml:space="preserve"> 2019 r. zapłacić przeciętnie trochę ponad 17 tys. zł. Ten sam model, w tym samym wieku w 2021 r. kosztował już średnio 29 tys. zł. Oznacza to wzrost aż o prawie 70%.</w:t>
      </w:r>
    </w:p>
    <w:p w14:paraId="6946783F" w14:textId="77777777" w:rsidR="009A28A0" w:rsidRDefault="000863AF" w:rsidP="00FF5C19">
      <w:pPr>
        <w:jc w:val="both"/>
        <w:rPr>
          <w:b/>
        </w:rPr>
      </w:pPr>
      <w:r>
        <w:rPr>
          <w:b/>
        </w:rPr>
        <w:t xml:space="preserve">… i będą jeszcze droższe </w:t>
      </w:r>
    </w:p>
    <w:p w14:paraId="4F7FF070" w14:textId="77777777" w:rsidR="009A28A0" w:rsidRDefault="000863AF" w:rsidP="00FF5C19">
      <w:pPr>
        <w:jc w:val="both"/>
        <w:rPr>
          <w:sz w:val="24"/>
          <w:szCs w:val="24"/>
        </w:rPr>
      </w:pPr>
      <w:r>
        <w:rPr>
          <w:sz w:val="24"/>
          <w:szCs w:val="24"/>
        </w:rPr>
        <w:t>Analitycy Cofidis prognozują, że w kolejnych miesiącach należy spodziewać się dalszego wzrostu cen.</w:t>
      </w:r>
    </w:p>
    <w:p w14:paraId="7A37D393" w14:textId="77777777" w:rsidR="009A28A0" w:rsidRDefault="000863AF" w:rsidP="00FF5C19">
      <w:pPr>
        <w:jc w:val="both"/>
        <w:rPr>
          <w:i/>
        </w:rPr>
      </w:pPr>
      <w:r>
        <w:lastRenderedPageBreak/>
        <w:t xml:space="preserve">- </w:t>
      </w:r>
      <w:r>
        <w:rPr>
          <w:i/>
        </w:rPr>
        <w:t>Na początku roku wydawało się, że sytuacja pod względem podaży nowych samochodów będzie z każdym miesiącem się poprawiała</w:t>
      </w:r>
      <w:r w:rsidR="006D1941">
        <w:rPr>
          <w:i/>
        </w:rPr>
        <w:t xml:space="preserve">, co byłoby </w:t>
      </w:r>
      <w:r>
        <w:rPr>
          <w:i/>
        </w:rPr>
        <w:t xml:space="preserve">czynnikiem hamującym </w:t>
      </w:r>
      <w:r w:rsidR="006D1941">
        <w:rPr>
          <w:i/>
        </w:rPr>
        <w:t xml:space="preserve">dla </w:t>
      </w:r>
      <w:r>
        <w:rPr>
          <w:i/>
        </w:rPr>
        <w:t>wzrost</w:t>
      </w:r>
      <w:r w:rsidR="006D1941">
        <w:rPr>
          <w:i/>
        </w:rPr>
        <w:t>u</w:t>
      </w:r>
      <w:r>
        <w:rPr>
          <w:i/>
        </w:rPr>
        <w:t xml:space="preserve"> cen. Niestety obecna </w:t>
      </w:r>
      <w:r w:rsidRPr="006D1941">
        <w:rPr>
          <w:i/>
        </w:rPr>
        <w:t>sytuacja</w:t>
      </w:r>
      <w:r>
        <w:rPr>
          <w:i/>
        </w:rPr>
        <w:t xml:space="preserve"> polityczna i gospodarcza sprawia, że samochody będą nadal drożały – mówi Marcin Szulc.</w:t>
      </w:r>
    </w:p>
    <w:p w14:paraId="4ABC94E7" w14:textId="77777777" w:rsidR="009A28A0" w:rsidRDefault="000863AF" w:rsidP="00FF5C19">
      <w:pPr>
        <w:jc w:val="both"/>
        <w:rPr>
          <w:sz w:val="24"/>
          <w:szCs w:val="24"/>
        </w:rPr>
      </w:pPr>
      <w:r>
        <w:t>To oznacza powtórzenie się scenariusza z ubiegłego roku, kiedy to prawie gotowe samochody czekały na placach na montaż różnych układów elektronicznych, ze względu na ograniczoną dostępność półprzewodników. Producenci pojazdów musieli o nie konkurować z rosnącym zapotrzebowaniem ze strony producentów sprzętu elektronicznego, którzy notowali wzrost popytu na swoje towary wywołany zmianami w sposobie pracy. Tymczasem kolejne fabryki ogłaszały ograniczenia w produkcji np. ze względu na pożary czy susze, które skutkowały niedoborami  wody, niezbędnej do produkcji tych podzespołów. Do tego doszły opóźnienia w transporcie z Azji ze względu na COVID. Obecnie również należy spodziewać się niedoborów surowców potrzebnych do produkcji samochodów, których Rosja i Ukraina są istotnymi eksporterami. To będzie powodowało z jednej strony przestoje, a z drugiej wzrost kosztów produkcji, bo surowce będą droższe. Do tego dochodzi też wpływ inflacji szalejącej w całej Europie. Zamówione w ubiegłym roku samochody, dziś kosztują więcej, niż klienci się spodziewali. To w oczywisty sposób przełoży się też na ceny aut używanych.</w:t>
      </w:r>
    </w:p>
    <w:sectPr w:rsidR="009A28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73CF"/>
    <w:multiLevelType w:val="hybridMultilevel"/>
    <w:tmpl w:val="3094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56E3"/>
    <w:multiLevelType w:val="multilevel"/>
    <w:tmpl w:val="1C9E3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EwMzI3szA3NrBU0lEKTi0uzszPAykwqgUAUcN4ZSwAAAA="/>
  </w:docVars>
  <w:rsids>
    <w:rsidRoot w:val="009A28A0"/>
    <w:rsid w:val="000863AF"/>
    <w:rsid w:val="001075B5"/>
    <w:rsid w:val="002C5811"/>
    <w:rsid w:val="002D16E6"/>
    <w:rsid w:val="0034160F"/>
    <w:rsid w:val="004137A1"/>
    <w:rsid w:val="004A33B3"/>
    <w:rsid w:val="005E6D88"/>
    <w:rsid w:val="006D1941"/>
    <w:rsid w:val="00924667"/>
    <w:rsid w:val="009A28A0"/>
    <w:rsid w:val="00A8732D"/>
    <w:rsid w:val="00AA7837"/>
    <w:rsid w:val="00C26D54"/>
    <w:rsid w:val="00F30877"/>
    <w:rsid w:val="00F55ED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3313"/>
  <w15:docId w15:val="{F325872C-69DD-4798-A011-61387B8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41E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137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1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9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0560B7-AAF0-4047-88B6-C5FE3F660942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mnLrMuljl4+m1B68TNdvdC72w==">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Jaworski</dc:creator>
  <cp:lastModifiedBy>Marcin Jaworski</cp:lastModifiedBy>
  <cp:revision>4</cp:revision>
  <dcterms:created xsi:type="dcterms:W3CDTF">2022-03-22T14:48:00Z</dcterms:created>
  <dcterms:modified xsi:type="dcterms:W3CDTF">2022-03-28T08:03:00Z</dcterms:modified>
</cp:coreProperties>
</file>