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 w:before="0" w:after="57"/>
        <w:rPr>
          <w:rFonts w:ascii="Calibri" w:hAnsi="Calibri"/>
          <w:b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Stora Enso w Murowie zatrudnia na 80 nowych etatów</w:t>
      </w:r>
    </w:p>
    <w:p>
      <w:pPr>
        <w:pStyle w:val="Standard"/>
        <w:spacing w:lineRule="auto" w:line="276" w:before="0" w:after="57"/>
        <w:rPr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>Rekrutacja z bonusami</w:t>
      </w:r>
    </w:p>
    <w:p>
      <w:pPr>
        <w:pStyle w:val="Standard"/>
        <w:spacing w:lineRule="auto" w:line="276" w:before="0" w:after="57"/>
        <w:rPr>
          <w:rFonts w:ascii="Calibri" w:hAnsi="Calibri"/>
          <w:b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</w:r>
    </w:p>
    <w:p>
      <w:pPr>
        <w:pStyle w:val="Standard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b/>
          <w:bCs/>
          <w:color w:val="000000"/>
          <w:sz w:val="26"/>
          <w:szCs w:val="26"/>
        </w:rPr>
        <w:t>Największy lokalny pracodawca - Stora Enso Wood Products oferuje stabilną i bezpieczną pracę, z dowozem do zakładu, prywatną opieką medyczną, premią roczną i świąteczną. Trwa rekrutacja na 80 nowych etatów powstałych po kolejnej rozbudowie zakładu. Poszukiwani są szczególnie pracownicy produkcyjni i techniczni.</w:t>
      </w:r>
    </w:p>
    <w:p>
      <w:pPr>
        <w:pStyle w:val="Standard"/>
        <w:spacing w:lineRule="auto" w:line="276" w:before="0" w:after="57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</w:r>
    </w:p>
    <w:p>
      <w:pPr>
        <w:pStyle w:val="Normal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Duże przedsiębiorstwo dające gwarancję stabilnego zatrudnienia, cieszy nie tylko władze samorządowe. To dobra perspektywa dla mieszkańców, którzy mogą podjąć pracę na miejscu. Tak jest w Murowie koło Opola. Dzięki rozwojowi zakładu przerobu drewna, przejętego w 2006 r. w stanie upadłości przez skandynawską grupę Stora Enso i gruntownie zmodernizowanego, zatrudnienie ma już 300 osób, głównie z rejonu Murowa i okolic. Obecnie – dzięki nowym inwestycjom, takim jak m.in. powstanie nowych</w:t>
      </w:r>
      <w:r>
        <w:rPr>
          <w:rFonts w:cs="Calibri" w:ascii="Calibri" w:hAnsi="Calibri"/>
          <w:sz w:val="26"/>
          <w:szCs w:val="26"/>
        </w:rPr>
        <w:t xml:space="preserve"> komór suszarniczych, nowej linii sortowania desek </w:t>
      </w:r>
      <w:r>
        <w:rPr>
          <w:rFonts w:cs="Calibri" w:ascii="Calibri" w:hAnsi="Calibri"/>
          <w:color w:val="000000"/>
          <w:sz w:val="26"/>
          <w:szCs w:val="26"/>
        </w:rPr>
        <w:t>- zwiększy się ono o kolejne 80 osób, a rekrutacja na nowe stanowiska trwa. Zatrudnienie znajdą m.in. pracownicy produkcji, operatorzy sprzętu ciężkiego, elektrycy, mechanicy, ślusarze, operatorzy wózków jezdniowych i automatycy.</w:t>
      </w:r>
    </w:p>
    <w:p>
      <w:pPr>
        <w:pStyle w:val="Normal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W nowoczesnym zakładzie, gdzie wdrażany jest innowacyjny </w:t>
      </w:r>
      <w:r>
        <w:rPr>
          <w:rFonts w:cs="Calibri" w:ascii="Calibri" w:hAnsi="Calibri"/>
          <w:sz w:val="26"/>
          <w:szCs w:val="26"/>
        </w:rPr>
        <w:t xml:space="preserve">system antykolizyjny poprawiający bezpieczeństwo poruszających się osób i pojazdów na terenie tartaku, </w:t>
      </w:r>
      <w:r>
        <w:rPr>
          <w:rFonts w:cs="Calibri" w:ascii="Calibri" w:hAnsi="Calibri"/>
          <w:color w:val="000000"/>
          <w:sz w:val="26"/>
          <w:szCs w:val="26"/>
        </w:rPr>
        <w:t>zapewnione są wysokie standardy pracy, która przebiega w czystych, dobrze oświetlonych halach produkcyjnych, wyposażonych w zautomatyzowane linie. Większość prac wykonują urządzenia, nad którymi człowiek sprawuje jedynie nadzór. Priorytetem jest bezpieczeństwo załogi, a prowadzone w tym zakresie działania, konsekwentne przestrzeganie zasad i systematyczne szkolenia przynoszą wymierne korzyści.</w:t>
      </w:r>
    </w:p>
    <w:p>
      <w:pPr>
        <w:pStyle w:val="Normal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i/>
          <w:iCs/>
          <w:color w:val="000000"/>
          <w:sz w:val="26"/>
          <w:szCs w:val="26"/>
        </w:rPr>
        <w:t>- Krok po kroku budujemy i szerzymy kulturę bezpiecznej pracy. Pracownicy dbają o swoje bezpieczeństwo oraz zwracają uwagę na bezpieczeństwo innych. W Stora Enso promujemy proaktywne podejście pracowników, dzięki temu możemy pochwalić się bezwypadkową pracą</w:t>
      </w:r>
      <w:r>
        <w:rPr>
          <w:rFonts w:cs="Calibri" w:ascii="Calibri" w:hAnsi="Calibri"/>
          <w:color w:val="000000"/>
          <w:sz w:val="26"/>
          <w:szCs w:val="26"/>
        </w:rPr>
        <w:t xml:space="preserve"> – z dumą podkreśla Damian Dogoda, Kierownik ds. BHP w Stora Enso Wood Products.</w:t>
      </w:r>
    </w:p>
    <w:p>
      <w:pPr>
        <w:pStyle w:val="Standard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Obecnie jest to jeden z największych zakładów drzewnych w Europie. Przeciera rocznie 500 000 m3 kłód, z których produkuje się drewno inżynieryjne. Z niewielkiego Murowa trafia ono na rynki zagraniczne, głównie do Ameryki Północnej, Japonii i Australii. To nie tylko bardzo odlegli, ale i wymagający odbiorcy. Oczekują drewna klejonego certyfikowanego i spełniającego rygorystyczne normy jakościowe. Zakład jest w stanie je dostarczać, dzięki zautomatyzowanym liniom produkcyjnym, ale również wykwalifikowanemu personelowi. </w:t>
      </w:r>
    </w:p>
    <w:p>
      <w:pPr>
        <w:pStyle w:val="Standard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- </w:t>
      </w:r>
      <w:r>
        <w:rPr>
          <w:rFonts w:cs="Calibri" w:ascii="Calibri" w:hAnsi="Calibri"/>
          <w:i/>
          <w:iCs/>
          <w:color w:val="000000"/>
          <w:sz w:val="26"/>
          <w:szCs w:val="26"/>
        </w:rPr>
        <w:t>Jest u nas więcej osób gotowych dojeżdżać do Murowa, bo wiedzą, że mają tu stabilne warunki zatrudnienia, wsparcie, szkolenia, ale też dofinansowanie dojazdów, prywatnej opieki medycznej</w:t>
      </w:r>
      <w:r>
        <w:rPr>
          <w:rFonts w:cs="Calibri" w:ascii="Calibri" w:hAnsi="Calibri"/>
          <w:color w:val="000000"/>
          <w:sz w:val="26"/>
          <w:szCs w:val="26"/>
        </w:rPr>
        <w:t xml:space="preserve"> – wymienia Małgorzata Dadura, Specjalista ds. Personalnych ze Stora Enso w Murowie. - </w:t>
      </w:r>
      <w:r>
        <w:rPr>
          <w:rFonts w:cs="Calibri" w:ascii="Calibri" w:hAnsi="Calibri"/>
          <w:i/>
          <w:iCs/>
          <w:color w:val="000000"/>
          <w:sz w:val="26"/>
          <w:szCs w:val="26"/>
        </w:rPr>
        <w:t>Zadbano, aby załoga otrzymywała premie roczne, świąteczne i jubileuszowe. W dostępnym pakiecie socjalnym są także pożyczki i dofinansowanie wyjazdów wakacyjnych lub kolonii dla dzieci</w:t>
      </w:r>
      <w:r>
        <w:rPr>
          <w:rFonts w:cs="Calibri" w:ascii="Calibri" w:hAnsi="Calibri"/>
          <w:color w:val="000000"/>
          <w:sz w:val="26"/>
          <w:szCs w:val="26"/>
        </w:rPr>
        <w:t>.</w:t>
      </w:r>
    </w:p>
    <w:p>
      <w:pPr>
        <w:pStyle w:val="Standard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W Stora Enso w Murowie ważne są nie tylko właściwe warunki pracy, ale również panująca wśród załogi atmosfera. Dlatego organizowane są spotkania integracyjne, pikniki rodzinne i rywalizacje sportowe. Pracownicy mogą również zgłaszać swoje uwagi i mieć realny wpływ na poprawę organizacji czy usprawnienie wykonywanych przez siebie obowiązków.</w:t>
      </w:r>
    </w:p>
    <w:p>
      <w:pPr>
        <w:pStyle w:val="Standard"/>
        <w:spacing w:lineRule="auto" w:line="276" w:before="0" w:after="57"/>
        <w:jc w:val="both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Stora Enso Wood Products to ceniony i stabilny pracodawca. Firma osiąga bardzo dobre wyniki ekonomiczne, a w planach jest dalszy rozwój i wzrost zatrudnienia.</w:t>
      </w:r>
    </w:p>
    <w:p>
      <w:pPr>
        <w:pStyle w:val="Normal"/>
        <w:spacing w:lineRule="auto" w:line="276" w:before="0" w:after="57"/>
        <w:jc w:val="both"/>
        <w:rPr/>
      </w:pPr>
      <w:r>
        <w:rPr>
          <w:rFonts w:cs="Calibri" w:ascii="Calibri" w:hAnsi="Calibri"/>
          <w:color w:val="000000"/>
          <w:sz w:val="26"/>
          <w:szCs w:val="26"/>
        </w:rPr>
        <w:t xml:space="preserve">Zainteresowani podjęciem pracy mogą zgłaszać się do Działu Personalnego kontaktując się z Małgorzatą Dadura na nr tel. </w:t>
      </w:r>
      <w:r>
        <w:rPr>
          <w:rFonts w:eastAsia="Times New Roman" w:cs="Calibri" w:ascii="Calibri" w:hAnsi="Calibri"/>
          <w:color w:val="000000"/>
          <w:sz w:val="26"/>
          <w:szCs w:val="26"/>
          <w:lang w:eastAsia="pl-PL"/>
        </w:rPr>
        <w:t>+48 798 451 170</w:t>
      </w:r>
      <w:r>
        <w:rPr>
          <w:rFonts w:cs="Calibri" w:ascii="Calibri" w:hAnsi="Calibri"/>
          <w:color w:val="000000"/>
          <w:sz w:val="26"/>
          <w:szCs w:val="26"/>
        </w:rPr>
        <w:t xml:space="preserve">, aplikować przez stronę: </w:t>
      </w:r>
      <w:r>
        <w:rPr>
          <w:rStyle w:val="Czeinternetowe"/>
          <w:rFonts w:cs="Calibri" w:ascii="Calibri" w:hAnsi="Calibri"/>
          <w:sz w:val="26"/>
          <w:szCs w:val="26"/>
          <w:u w:val="none"/>
        </w:rPr>
        <w:t>www.storaenso.com/murow</w:t>
      </w:r>
      <w:r>
        <w:rPr>
          <w:rFonts w:cs="Calibri" w:ascii="Calibri" w:hAnsi="Calibri"/>
          <w:sz w:val="26"/>
          <w:szCs w:val="26"/>
        </w:rPr>
        <w:t xml:space="preserve"> </w:t>
      </w:r>
      <w:r>
        <w:rPr>
          <w:rFonts w:cs="Calibri" w:ascii="Calibri" w:hAnsi="Calibri"/>
          <w:color w:val="000000"/>
          <w:sz w:val="26"/>
          <w:szCs w:val="26"/>
        </w:rPr>
        <w:t xml:space="preserve">lub pocztą elektroniczną </w:t>
      </w:r>
      <w:r>
        <w:rPr>
          <w:rStyle w:val="Czeinternetowe"/>
          <w:rFonts w:cs="Calibri" w:ascii="Calibri" w:hAnsi="Calibri"/>
          <w:sz w:val="26"/>
          <w:szCs w:val="26"/>
          <w:u w:val="none"/>
        </w:rPr>
        <w:t>praca@storaenso.com</w:t>
      </w:r>
      <w:r>
        <w:rPr>
          <w:rFonts w:cs="Calibri" w:ascii="Calibri" w:hAnsi="Calibri"/>
          <w:color w:val="000000"/>
          <w:sz w:val="26"/>
          <w:szCs w:val="26"/>
        </w:rPr>
        <w:t>.</w:t>
      </w:r>
    </w:p>
    <w:p>
      <w:pPr>
        <w:pStyle w:val="Normal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  </w:t>
      </w:r>
    </w:p>
    <w:p>
      <w:pPr>
        <w:pStyle w:val="Standard"/>
        <w:spacing w:lineRule="auto" w:line="276" w:before="0" w:after="5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</w:r>
    </w:p>
    <w:p>
      <w:pPr>
        <w:pStyle w:val="Standard"/>
        <w:spacing w:lineRule="auto" w:line="276" w:before="0" w:after="5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</w:r>
    </w:p>
    <w:p>
      <w:pPr>
        <w:pStyle w:val="Standard"/>
        <w:spacing w:lineRule="auto" w:line="276" w:before="0" w:after="57"/>
        <w:rPr>
          <w:rFonts w:ascii="Calibri" w:hAnsi="Calibri"/>
          <w:color w:val="000000"/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Informacja prasowa </w:t>
    </w:r>
    <w:r>
      <w:rPr>
        <w:rFonts w:cs="Mangal" w:ascii="Calibri" w:hAnsi="Calibri"/>
        <w:sz w:val="22"/>
        <w:szCs w:val="22"/>
      </w:rPr>
      <w:t>02</w:t>
    </w:r>
    <w:r>
      <w:rPr>
        <w:rFonts w:ascii="Calibri" w:hAnsi="Calibri"/>
        <w:sz w:val="22"/>
        <w:szCs w:val="22"/>
      </w:rPr>
      <w:t>.0</w:t>
    </w:r>
    <w:r>
      <w:rPr>
        <w:rFonts w:ascii="Calibri" w:hAnsi="Calibri"/>
        <w:sz w:val="22"/>
        <w:szCs w:val="22"/>
      </w:rPr>
      <w:t>5</w:t>
    </w:r>
    <w:r>
      <w:rPr>
        <w:rFonts w:ascii="Calibri" w:hAnsi="Calibri"/>
        <w:sz w:val="22"/>
        <w:szCs w:val="22"/>
      </w:rPr>
      <w:t>.2022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08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2e5085"/>
    <w:rPr>
      <w:color w:val="0000FF"/>
      <w:u w:val="single"/>
    </w:rPr>
  </w:style>
  <w:style w:type="character" w:styleId="Nierozpoznanawzmianka" w:customStyle="1">
    <w:name w:val="Nierozpoznana wzmianka"/>
    <w:basedOn w:val="DefaultParagraphFont"/>
    <w:qFormat/>
    <w:rsid w:val="002e5085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56105"/>
    <w:rPr>
      <w:rFonts w:cs="Mangal"/>
      <w:szCs w:val="21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56105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rsid w:val="002e508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5085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2e5085"/>
    <w:pPr>
      <w:suppressLineNumbers/>
    </w:pPr>
    <w:rPr/>
  </w:style>
  <w:style w:type="paragraph" w:styleId="Standard" w:customStyle="1">
    <w:name w:val="Standard"/>
    <w:qFormat/>
    <w:rsid w:val="002e508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2e5085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2e5085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56105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856105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2</Pages>
  <Words>506</Words>
  <Characters>3286</Characters>
  <CharactersWithSpaces>3786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2022-04-29T11:25:00Z</dcterms:created>
  <dc:creator>Forestor</dc:creator>
  <dc:description/>
  <dc:language>pl-PL</dc:language>
  <cp:lastModifiedBy/>
  <dcterms:modified xsi:type="dcterms:W3CDTF">2022-05-02T09:01:56Z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