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898" w14:textId="061005AA" w:rsidR="0086202C" w:rsidRPr="00915782" w:rsidRDefault="00114E9B" w:rsidP="0036362B">
      <w:pPr>
        <w:rPr>
          <w:rFonts w:ascii="Arial" w:hAnsi="Arial" w:cs="Arial"/>
          <w:b/>
          <w:bCs/>
          <w:sz w:val="24"/>
          <w:szCs w:val="24"/>
        </w:rPr>
      </w:pPr>
      <w:r w:rsidRPr="00915782">
        <w:rPr>
          <w:rFonts w:ascii="Arial" w:hAnsi="Arial" w:cs="Arial"/>
          <w:b/>
          <w:bCs/>
          <w:sz w:val="24"/>
          <w:szCs w:val="24"/>
        </w:rPr>
        <w:t>Odpuściliśmy nauki ścisłe, bo nie wierzyliśmy w siebie. Dziś żałujemy i kibicujemy młodym</w:t>
      </w:r>
    </w:p>
    <w:p w14:paraId="6FB74722" w14:textId="7D5534D0" w:rsidR="00C8554D" w:rsidRPr="005557FD" w:rsidRDefault="00C8554D" w:rsidP="00C8554D">
      <w:pPr>
        <w:rPr>
          <w:rFonts w:ascii="Arial" w:hAnsi="Arial" w:cs="Arial"/>
          <w:b/>
          <w:bCs/>
          <w:sz w:val="20"/>
          <w:szCs w:val="20"/>
        </w:rPr>
      </w:pPr>
      <w:r w:rsidRPr="005557FD">
        <w:rPr>
          <w:rFonts w:ascii="Arial" w:hAnsi="Arial" w:cs="Arial"/>
          <w:b/>
          <w:bCs/>
          <w:sz w:val="20"/>
          <w:szCs w:val="20"/>
        </w:rPr>
        <w:t xml:space="preserve">Co dziesiąty Polak przyznaje, że brał pod uwagę karierę w dziedzinach ścisłych i przyrodniczych, IT, inżynierii i matematyce, ale się na nią nie zdecydował. Największy wpływ na ten wybór miała jakość zajęć w szkole czy na uczelni, ale także brak wiary w siebie. </w:t>
      </w:r>
      <w:r w:rsidR="00B57762" w:rsidRPr="005557FD">
        <w:rPr>
          <w:rFonts w:ascii="Arial" w:hAnsi="Arial" w:cs="Arial"/>
          <w:b/>
          <w:bCs/>
          <w:sz w:val="20"/>
          <w:szCs w:val="20"/>
        </w:rPr>
        <w:t>Przystępna i solidna</w:t>
      </w:r>
      <w:r w:rsidR="00F06876" w:rsidRPr="005557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57FD">
        <w:rPr>
          <w:rFonts w:ascii="Arial" w:hAnsi="Arial" w:cs="Arial"/>
          <w:b/>
          <w:bCs/>
          <w:sz w:val="20"/>
          <w:szCs w:val="20"/>
        </w:rPr>
        <w:t>edukacj</w:t>
      </w:r>
      <w:r w:rsidR="00B57762" w:rsidRPr="005557FD">
        <w:rPr>
          <w:rFonts w:ascii="Arial" w:hAnsi="Arial" w:cs="Arial"/>
          <w:b/>
          <w:bCs/>
          <w:sz w:val="20"/>
          <w:szCs w:val="20"/>
        </w:rPr>
        <w:t>a</w:t>
      </w:r>
      <w:r w:rsidRPr="005557FD">
        <w:rPr>
          <w:rFonts w:ascii="Arial" w:hAnsi="Arial" w:cs="Arial"/>
          <w:b/>
          <w:bCs/>
          <w:sz w:val="20"/>
          <w:szCs w:val="20"/>
        </w:rPr>
        <w:t xml:space="preserve"> w zakresie nauk ścisłych jest dla Polaków jednym z trzech priorytetów dla Polski</w:t>
      </w:r>
      <w:r w:rsidR="0086202C" w:rsidRPr="005557FD">
        <w:rPr>
          <w:rFonts w:ascii="Arial" w:hAnsi="Arial" w:cs="Arial"/>
          <w:b/>
          <w:bCs/>
          <w:sz w:val="20"/>
          <w:szCs w:val="20"/>
        </w:rPr>
        <w:t xml:space="preserve"> – mówi 59 proc. badanych. Z</w:t>
      </w:r>
      <w:r w:rsidRPr="005557FD">
        <w:rPr>
          <w:rFonts w:ascii="Arial" w:hAnsi="Arial" w:cs="Arial"/>
          <w:b/>
          <w:bCs/>
          <w:sz w:val="20"/>
          <w:szCs w:val="20"/>
        </w:rPr>
        <w:t xml:space="preserve">araz po zwiększeniu dostępu do ochrony zdrowia (86 proc.) i walki ze zmianami klimatu (68 proc.) – wynika z najnowszej edycji badania </w:t>
      </w:r>
      <w:proofErr w:type="spellStart"/>
      <w:r w:rsidRPr="005557FD">
        <w:rPr>
          <w:rFonts w:ascii="Arial" w:hAnsi="Arial" w:cs="Arial"/>
          <w:b/>
          <w:bCs/>
          <w:sz w:val="20"/>
          <w:szCs w:val="20"/>
        </w:rPr>
        <w:t>State</w:t>
      </w:r>
      <w:proofErr w:type="spellEnd"/>
      <w:r w:rsidRPr="005557FD">
        <w:rPr>
          <w:rFonts w:ascii="Arial" w:hAnsi="Arial" w:cs="Arial"/>
          <w:b/>
          <w:bCs/>
          <w:sz w:val="20"/>
          <w:szCs w:val="20"/>
        </w:rPr>
        <w:t xml:space="preserve"> of Science Index. </w:t>
      </w:r>
    </w:p>
    <w:p w14:paraId="6530E2F4" w14:textId="2C25DC0E" w:rsidR="00C8554D" w:rsidRPr="005557FD" w:rsidRDefault="00C8554D" w:rsidP="00C8554D">
      <w:pPr>
        <w:rPr>
          <w:rFonts w:ascii="Arial" w:hAnsi="Arial" w:cs="Arial"/>
          <w:sz w:val="20"/>
          <w:szCs w:val="20"/>
        </w:rPr>
      </w:pPr>
      <w:r w:rsidRPr="005557FD">
        <w:rPr>
          <w:rFonts w:ascii="Arial" w:hAnsi="Arial" w:cs="Arial"/>
          <w:sz w:val="20"/>
          <w:szCs w:val="20"/>
        </w:rPr>
        <w:t xml:space="preserve">Nie wierzę, nie wierzyłem, nie wierzyłam, że jestem, byłem, byłam wystarczająco inteligentny czy inteligentna, aby podjąć karierę w kierunku nauk ścisłych – takie przekonanie o sobie spowodowało, że niemal jedna trzecia (31 proc.) badanych Polaków i Polek, którzy brali pod uwagę rozwój w dziedzinach ścisłych nie podążyli tą ścieżką. </w:t>
      </w:r>
      <w:r w:rsidRPr="00035888">
        <w:rPr>
          <w:rFonts w:ascii="Arial" w:hAnsi="Arial" w:cs="Arial"/>
          <w:sz w:val="20"/>
          <w:szCs w:val="20"/>
        </w:rPr>
        <w:t xml:space="preserve">Firma 3M prezentuje najnowsze dane dotyczące stosunku społeczeństwa do edukacji technologicznej. Badanie zrealizowano metodą ankiety internetowej na reprezentatywnej grupie pełnoletnich Polaków (N=1003). </w:t>
      </w:r>
      <w:r w:rsidR="00F06876" w:rsidRPr="00035888">
        <w:rPr>
          <w:rFonts w:ascii="Arial" w:hAnsi="Arial" w:cs="Arial"/>
          <w:sz w:val="20"/>
          <w:szCs w:val="20"/>
        </w:rPr>
        <w:t>Analogiczne badanie zostało zrealizowane w 16 innych krajach</w:t>
      </w:r>
      <w:r w:rsidR="00F06876" w:rsidRPr="005557FD">
        <w:rPr>
          <w:rFonts w:ascii="Arial" w:hAnsi="Arial" w:cs="Arial"/>
          <w:sz w:val="20"/>
          <w:szCs w:val="20"/>
        </w:rPr>
        <w:t>.</w:t>
      </w:r>
    </w:p>
    <w:p w14:paraId="2DF44646" w14:textId="68B338B2" w:rsidR="006761FE" w:rsidRDefault="006761FE" w:rsidP="0036362B">
      <w:pPr>
        <w:rPr>
          <w:rFonts w:ascii="Arial" w:hAnsi="Arial" w:cs="Arial"/>
          <w:sz w:val="20"/>
          <w:szCs w:val="20"/>
        </w:rPr>
      </w:pPr>
      <w:r w:rsidRPr="005557FD">
        <w:rPr>
          <w:rFonts w:ascii="Arial" w:hAnsi="Arial" w:cs="Arial"/>
          <w:sz w:val="20"/>
          <w:szCs w:val="20"/>
        </w:rPr>
        <w:t>Jedna dziesiąta respondentów brała pod uwagę ścieżkę technologiczną</w:t>
      </w:r>
      <w:r w:rsidR="000C1B16" w:rsidRPr="005557FD">
        <w:rPr>
          <w:rFonts w:ascii="Arial" w:hAnsi="Arial" w:cs="Arial"/>
          <w:sz w:val="20"/>
          <w:szCs w:val="20"/>
        </w:rPr>
        <w:t>, ale jej nie wybrała</w:t>
      </w:r>
      <w:r w:rsidRPr="005557FD">
        <w:rPr>
          <w:rFonts w:ascii="Arial" w:hAnsi="Arial" w:cs="Arial"/>
          <w:sz w:val="20"/>
          <w:szCs w:val="20"/>
        </w:rPr>
        <w:t xml:space="preserve">. </w:t>
      </w:r>
      <w:r w:rsidR="000C1B16" w:rsidRPr="005557FD">
        <w:rPr>
          <w:rFonts w:ascii="Arial" w:hAnsi="Arial" w:cs="Arial"/>
          <w:sz w:val="20"/>
          <w:szCs w:val="20"/>
        </w:rPr>
        <w:t>Dlaczego? Najczęściej wskazywanym powodem są niedostatecznie angażujące i interesujące zajęcia (34 proc.) oraz brak wiary w siebie</w:t>
      </w:r>
      <w:r w:rsidR="00D90CDA" w:rsidRPr="005557FD">
        <w:rPr>
          <w:rFonts w:ascii="Arial" w:hAnsi="Arial" w:cs="Arial"/>
          <w:sz w:val="20"/>
          <w:szCs w:val="20"/>
        </w:rPr>
        <w:t xml:space="preserve">. </w:t>
      </w:r>
      <w:r w:rsidR="00C76B16" w:rsidRPr="005557FD">
        <w:rPr>
          <w:rFonts w:ascii="Arial" w:hAnsi="Arial" w:cs="Arial"/>
          <w:sz w:val="20"/>
          <w:szCs w:val="20"/>
        </w:rPr>
        <w:t>Z kolei c</w:t>
      </w:r>
      <w:r w:rsidR="0080461F" w:rsidRPr="005557FD">
        <w:rPr>
          <w:rFonts w:ascii="Arial" w:hAnsi="Arial" w:cs="Arial"/>
          <w:sz w:val="20"/>
          <w:szCs w:val="20"/>
        </w:rPr>
        <w:t>i</w:t>
      </w:r>
      <w:r w:rsidR="00C76B16" w:rsidRPr="005557FD">
        <w:rPr>
          <w:rFonts w:ascii="Arial" w:hAnsi="Arial" w:cs="Arial"/>
          <w:sz w:val="20"/>
          <w:szCs w:val="20"/>
        </w:rPr>
        <w:t xml:space="preserve">, którzy zdecydowali się podążyć tą drogą (ponad 10 proc. ankietowanych) kierowali się przede wszystkim pasją (49 proc.), </w:t>
      </w:r>
      <w:r w:rsidR="001B5F1E" w:rsidRPr="005557FD">
        <w:rPr>
          <w:rFonts w:ascii="Arial" w:hAnsi="Arial" w:cs="Arial"/>
          <w:sz w:val="20"/>
          <w:szCs w:val="20"/>
        </w:rPr>
        <w:t>bardzo dobr</w:t>
      </w:r>
      <w:r w:rsidR="00C76B16" w:rsidRPr="005557FD">
        <w:rPr>
          <w:rFonts w:ascii="Arial" w:hAnsi="Arial" w:cs="Arial"/>
          <w:sz w:val="20"/>
          <w:szCs w:val="20"/>
        </w:rPr>
        <w:t xml:space="preserve">ymi </w:t>
      </w:r>
      <w:r w:rsidR="001B5F1E" w:rsidRPr="005557FD">
        <w:rPr>
          <w:rFonts w:ascii="Arial" w:hAnsi="Arial" w:cs="Arial"/>
          <w:sz w:val="20"/>
          <w:szCs w:val="20"/>
        </w:rPr>
        <w:t>wynik</w:t>
      </w:r>
      <w:r w:rsidR="00C76B16" w:rsidRPr="005557FD">
        <w:rPr>
          <w:rFonts w:ascii="Arial" w:hAnsi="Arial" w:cs="Arial"/>
          <w:sz w:val="20"/>
          <w:szCs w:val="20"/>
        </w:rPr>
        <w:t xml:space="preserve">ami w nauce </w:t>
      </w:r>
      <w:r w:rsidR="001B5F1E" w:rsidRPr="005557FD">
        <w:rPr>
          <w:rFonts w:ascii="Arial" w:hAnsi="Arial" w:cs="Arial"/>
          <w:sz w:val="20"/>
          <w:szCs w:val="20"/>
        </w:rPr>
        <w:t xml:space="preserve">przedmiotach </w:t>
      </w:r>
      <w:r w:rsidR="00C76B16" w:rsidRPr="005557FD">
        <w:rPr>
          <w:rFonts w:ascii="Arial" w:hAnsi="Arial" w:cs="Arial"/>
          <w:sz w:val="20"/>
          <w:szCs w:val="20"/>
        </w:rPr>
        <w:t>ścisłych (33 proc.)</w:t>
      </w:r>
      <w:r w:rsidR="001B5F1E" w:rsidRPr="005557FD">
        <w:rPr>
          <w:rFonts w:ascii="Arial" w:hAnsi="Arial" w:cs="Arial"/>
          <w:sz w:val="20"/>
          <w:szCs w:val="20"/>
        </w:rPr>
        <w:t>, ale też chę</w:t>
      </w:r>
      <w:r w:rsidR="00C76B16" w:rsidRPr="005557FD">
        <w:rPr>
          <w:rFonts w:ascii="Arial" w:hAnsi="Arial" w:cs="Arial"/>
          <w:sz w:val="20"/>
          <w:szCs w:val="20"/>
        </w:rPr>
        <w:t>cią wykonywania pracy</w:t>
      </w:r>
      <w:r w:rsidR="001B5F1E" w:rsidRPr="005557FD">
        <w:rPr>
          <w:rFonts w:ascii="Arial" w:hAnsi="Arial" w:cs="Arial"/>
          <w:sz w:val="20"/>
          <w:szCs w:val="20"/>
        </w:rPr>
        <w:t xml:space="preserve"> w obszarze, który cieszy się szacunkiem (33 proc.)</w:t>
      </w:r>
      <w:r w:rsidR="00C76B16" w:rsidRPr="005557FD">
        <w:rPr>
          <w:rFonts w:ascii="Arial" w:hAnsi="Arial" w:cs="Arial"/>
          <w:sz w:val="20"/>
          <w:szCs w:val="20"/>
        </w:rPr>
        <w:t>.</w:t>
      </w:r>
    </w:p>
    <w:p w14:paraId="3E92E1BA" w14:textId="3EA3BA8D" w:rsidR="00A3307D" w:rsidRPr="005557FD" w:rsidRDefault="00A3307D" w:rsidP="0036362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98CB47" wp14:editId="04C709DC">
            <wp:extent cx="5716800" cy="2925883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6800" cy="29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7D9AF" w14:textId="556CF53B" w:rsidR="0080461F" w:rsidRPr="005557FD" w:rsidRDefault="00A3307D" w:rsidP="00363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92704C" w:rsidRPr="005557FD">
        <w:rPr>
          <w:rFonts w:ascii="Arial" w:hAnsi="Arial" w:cs="Arial"/>
          <w:b/>
          <w:bCs/>
          <w:sz w:val="20"/>
          <w:szCs w:val="20"/>
        </w:rPr>
        <w:t>Polacy żałują, że nie wybrali</w:t>
      </w:r>
      <w:r w:rsidR="0080461F" w:rsidRPr="005557FD">
        <w:rPr>
          <w:rFonts w:ascii="Arial" w:hAnsi="Arial" w:cs="Arial"/>
          <w:b/>
          <w:bCs/>
          <w:sz w:val="20"/>
          <w:szCs w:val="20"/>
        </w:rPr>
        <w:t xml:space="preserve"> nauk ścisłych</w:t>
      </w:r>
      <w:r w:rsidR="00EB1080" w:rsidRPr="005557FD">
        <w:rPr>
          <w:rFonts w:ascii="Arial" w:hAnsi="Arial" w:cs="Arial"/>
          <w:b/>
          <w:bCs/>
          <w:sz w:val="20"/>
          <w:szCs w:val="20"/>
        </w:rPr>
        <w:t xml:space="preserve">. </w:t>
      </w:r>
      <w:r w:rsidR="0092704C" w:rsidRPr="005557FD">
        <w:rPr>
          <w:rFonts w:ascii="Arial" w:hAnsi="Arial" w:cs="Arial"/>
          <w:b/>
          <w:bCs/>
          <w:sz w:val="20"/>
          <w:szCs w:val="20"/>
        </w:rPr>
        <w:t>C</w:t>
      </w:r>
      <w:r w:rsidR="00765CFA" w:rsidRPr="005557FD">
        <w:rPr>
          <w:rFonts w:ascii="Arial" w:hAnsi="Arial" w:cs="Arial"/>
          <w:b/>
          <w:bCs/>
          <w:sz w:val="20"/>
          <w:szCs w:val="20"/>
        </w:rPr>
        <w:t>oraz więcej kobiet podąża tą ścieżką</w:t>
      </w:r>
    </w:p>
    <w:p w14:paraId="568BE868" w14:textId="674C02D9" w:rsidR="00765CFA" w:rsidRDefault="001B5F1E" w:rsidP="00D90CDA">
      <w:pPr>
        <w:rPr>
          <w:rFonts w:ascii="Arial" w:hAnsi="Arial" w:cs="Arial"/>
          <w:sz w:val="20"/>
          <w:szCs w:val="20"/>
        </w:rPr>
      </w:pPr>
      <w:r w:rsidRPr="005557FD">
        <w:rPr>
          <w:rFonts w:ascii="Arial" w:hAnsi="Arial" w:cs="Arial"/>
          <w:sz w:val="20"/>
          <w:szCs w:val="20"/>
        </w:rPr>
        <w:t>Niemal połowa wszystkich badanych (44 proc.) żałuje</w:t>
      </w:r>
      <w:r w:rsidR="00B71FE6" w:rsidRPr="005557FD">
        <w:rPr>
          <w:rFonts w:ascii="Arial" w:hAnsi="Arial" w:cs="Arial"/>
          <w:sz w:val="20"/>
          <w:szCs w:val="20"/>
        </w:rPr>
        <w:t xml:space="preserve">, że nie </w:t>
      </w:r>
      <w:r w:rsidR="00001E3C" w:rsidRPr="005557FD">
        <w:rPr>
          <w:rFonts w:ascii="Arial" w:hAnsi="Arial" w:cs="Arial"/>
          <w:sz w:val="20"/>
          <w:szCs w:val="20"/>
        </w:rPr>
        <w:t>obrała tego kierunku w procesie edukacji</w:t>
      </w:r>
      <w:r w:rsidR="00B71FE6" w:rsidRPr="005557FD">
        <w:rPr>
          <w:rFonts w:ascii="Arial" w:hAnsi="Arial" w:cs="Arial"/>
          <w:sz w:val="20"/>
          <w:szCs w:val="20"/>
        </w:rPr>
        <w:t xml:space="preserve">. </w:t>
      </w:r>
      <w:r w:rsidR="00001E3C" w:rsidRPr="005557FD">
        <w:rPr>
          <w:rFonts w:ascii="Arial" w:hAnsi="Arial" w:cs="Arial"/>
          <w:sz w:val="20"/>
          <w:szCs w:val="20"/>
        </w:rPr>
        <w:t>A</w:t>
      </w:r>
      <w:r w:rsidRPr="005557FD">
        <w:rPr>
          <w:rFonts w:ascii="Arial" w:hAnsi="Arial" w:cs="Arial"/>
          <w:sz w:val="20"/>
          <w:szCs w:val="20"/>
        </w:rPr>
        <w:t xml:space="preserve">nkietowani widzą, że młodzi ludzie są </w:t>
      </w:r>
      <w:r w:rsidR="00197E47" w:rsidRPr="005557FD">
        <w:rPr>
          <w:rFonts w:ascii="Arial" w:hAnsi="Arial" w:cs="Arial"/>
          <w:sz w:val="20"/>
          <w:szCs w:val="20"/>
        </w:rPr>
        <w:t xml:space="preserve">obecnie </w:t>
      </w:r>
      <w:r w:rsidRPr="005557FD">
        <w:rPr>
          <w:rFonts w:ascii="Arial" w:hAnsi="Arial" w:cs="Arial"/>
          <w:sz w:val="20"/>
          <w:szCs w:val="20"/>
        </w:rPr>
        <w:t>bardziej niż kiedykolwiek zaangażowani w nauk</w:t>
      </w:r>
      <w:r w:rsidR="00197E47" w:rsidRPr="005557FD">
        <w:rPr>
          <w:rFonts w:ascii="Arial" w:hAnsi="Arial" w:cs="Arial"/>
          <w:sz w:val="20"/>
          <w:szCs w:val="20"/>
        </w:rPr>
        <w:t>i</w:t>
      </w:r>
      <w:r w:rsidRPr="005557FD">
        <w:rPr>
          <w:rFonts w:ascii="Arial" w:hAnsi="Arial" w:cs="Arial"/>
          <w:sz w:val="20"/>
          <w:szCs w:val="20"/>
        </w:rPr>
        <w:t xml:space="preserve"> ścisł</w:t>
      </w:r>
      <w:r w:rsidR="00197E47" w:rsidRPr="005557FD">
        <w:rPr>
          <w:rFonts w:ascii="Arial" w:hAnsi="Arial" w:cs="Arial"/>
          <w:sz w:val="20"/>
          <w:szCs w:val="20"/>
        </w:rPr>
        <w:t>e</w:t>
      </w:r>
      <w:r w:rsidRPr="005557FD">
        <w:rPr>
          <w:rFonts w:ascii="Arial" w:hAnsi="Arial" w:cs="Arial"/>
          <w:sz w:val="20"/>
          <w:szCs w:val="20"/>
        </w:rPr>
        <w:t xml:space="preserve"> i kwesti</w:t>
      </w:r>
      <w:r w:rsidR="00197E47" w:rsidRPr="005557FD">
        <w:rPr>
          <w:rFonts w:ascii="Arial" w:hAnsi="Arial" w:cs="Arial"/>
          <w:sz w:val="20"/>
          <w:szCs w:val="20"/>
        </w:rPr>
        <w:t>e</w:t>
      </w:r>
      <w:r w:rsidRPr="005557FD">
        <w:rPr>
          <w:rFonts w:ascii="Arial" w:hAnsi="Arial" w:cs="Arial"/>
          <w:sz w:val="20"/>
          <w:szCs w:val="20"/>
        </w:rPr>
        <w:t xml:space="preserve"> związane z nauką (74 proc.), a jednocześnie uważają, że trzeba zrobić więcej, aby zachęcać kobiety i dziewczynki do rozwoju </w:t>
      </w:r>
      <w:r w:rsidR="00197E47" w:rsidRPr="005557FD">
        <w:rPr>
          <w:rFonts w:ascii="Arial" w:hAnsi="Arial" w:cs="Arial"/>
          <w:sz w:val="20"/>
          <w:szCs w:val="20"/>
        </w:rPr>
        <w:t>w tym obszarze</w:t>
      </w:r>
      <w:r w:rsidRPr="005557FD">
        <w:rPr>
          <w:rFonts w:ascii="Arial" w:hAnsi="Arial" w:cs="Arial"/>
          <w:sz w:val="20"/>
          <w:szCs w:val="20"/>
        </w:rPr>
        <w:t xml:space="preserve"> (20 proc.). Zdaniem 21 proc. respondentów </w:t>
      </w:r>
      <w:r w:rsidR="00D90CDA" w:rsidRPr="005557FD">
        <w:rPr>
          <w:rFonts w:ascii="Arial" w:hAnsi="Arial" w:cs="Arial"/>
          <w:sz w:val="20"/>
          <w:szCs w:val="20"/>
        </w:rPr>
        <w:t xml:space="preserve">barierą w rozwoju technologicznego młodych ludzi są właśnie uprzedzenia związane z płcią, zgodnie z którymi ten obszar jest domeną męską. </w:t>
      </w:r>
      <w:r w:rsidR="00765CFA" w:rsidRPr="005557FD">
        <w:rPr>
          <w:rFonts w:ascii="Arial" w:hAnsi="Arial" w:cs="Arial"/>
          <w:sz w:val="20"/>
          <w:szCs w:val="20"/>
        </w:rPr>
        <w:t>Według 41 proc. badanych na rynku pracy widać, że w zawodach ścisłych jest mniej kobiet. Jednocześnie połowa (55 proc) tych osób przyznaje, że sytuacja ulega poprawie.</w:t>
      </w:r>
    </w:p>
    <w:p w14:paraId="6A162A6D" w14:textId="2BC4350D" w:rsidR="008544F2" w:rsidRPr="005557FD" w:rsidRDefault="008544F2" w:rsidP="00D90CDA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EB8C950" wp14:editId="5DF08092">
            <wp:extent cx="5716800" cy="262238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" t="24692" r="7904" b="1821"/>
                    <a:stretch/>
                  </pic:blipFill>
                  <pic:spPr bwMode="auto">
                    <a:xfrm>
                      <a:off x="0" y="0"/>
                      <a:ext cx="5716800" cy="26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6844C" w14:textId="1DA5CEE3" w:rsidR="00D67150" w:rsidRPr="005557FD" w:rsidRDefault="007F2095" w:rsidP="007F2095">
      <w:pPr>
        <w:rPr>
          <w:rFonts w:ascii="Arial" w:hAnsi="Arial" w:cs="Arial"/>
          <w:sz w:val="20"/>
          <w:szCs w:val="20"/>
        </w:rPr>
      </w:pPr>
      <w:r w:rsidRPr="005557FD">
        <w:rPr>
          <w:rFonts w:ascii="Arial" w:hAnsi="Arial" w:cs="Arial"/>
          <w:sz w:val="20"/>
          <w:szCs w:val="20"/>
        </w:rPr>
        <w:t xml:space="preserve">– Wśród kandydatów na stanowiska techniczne często w ogóle nie ma kobiet. Problemem nie jest więc fakt, że panie nie są wybierane, tylko to, że nie decydują się na taką ścieżkę rozwoju – </w:t>
      </w:r>
      <w:r w:rsidRPr="005557FD">
        <w:rPr>
          <w:rFonts w:ascii="Arial" w:hAnsi="Arial" w:cs="Arial"/>
          <w:b/>
          <w:bCs/>
          <w:sz w:val="20"/>
          <w:szCs w:val="20"/>
        </w:rPr>
        <w:t>mówi Katarzyna Paszkiewicz, dyrektorka ds. personalnych w obszarze produkcji w 3M w Polsce</w:t>
      </w:r>
      <w:r w:rsidRPr="005557FD">
        <w:rPr>
          <w:rFonts w:ascii="Arial" w:hAnsi="Arial" w:cs="Arial"/>
          <w:sz w:val="20"/>
          <w:szCs w:val="20"/>
        </w:rPr>
        <w:t>. – Według moich obserwacji powszechnie traktujemy dziedziny ścisłe jako męskie. Jest to prawdopodobnie efekt naszego wychowania, obecnych w społeczeństwie stereotypów, narzucania pewnych schematów i ról dzieciom. Tymczasem jeśli kobiety sięgną po szansę pracy w  tym obszarze, okazuje się, że są z tego zadowolone i dobrze sobie radzą – dodaje.</w:t>
      </w:r>
    </w:p>
    <w:p w14:paraId="0E91825F" w14:textId="711845A7" w:rsidR="00A3307D" w:rsidRDefault="008F5D7F" w:rsidP="001A1123">
      <w:pPr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B3507C3" wp14:editId="2ADDCC48">
            <wp:extent cx="5716270" cy="2550115"/>
            <wp:effectExtent l="0" t="0" r="0" b="3175"/>
            <wp:docPr id="5" name="Obraz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6270" cy="255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8A3" w:rsidRPr="00F5078E">
        <w:rPr>
          <w:rFonts w:ascii="Arial" w:hAnsi="Arial" w:cs="Arial"/>
          <w:i/>
          <w:iCs/>
          <w:sz w:val="18"/>
          <w:szCs w:val="18"/>
        </w:rPr>
        <w:t xml:space="preserve">Zobacz film dokumentalny „Not the science </w:t>
      </w:r>
      <w:proofErr w:type="spellStart"/>
      <w:r w:rsidR="004A48A3" w:rsidRPr="00F5078E">
        <w:rPr>
          <w:rFonts w:ascii="Arial" w:hAnsi="Arial" w:cs="Arial"/>
          <w:i/>
          <w:iCs/>
          <w:sz w:val="18"/>
          <w:szCs w:val="18"/>
        </w:rPr>
        <w:t>type</w:t>
      </w:r>
      <w:proofErr w:type="spellEnd"/>
      <w:r w:rsidR="004A48A3" w:rsidRPr="00F5078E">
        <w:rPr>
          <w:rFonts w:ascii="Arial" w:hAnsi="Arial" w:cs="Arial"/>
          <w:i/>
          <w:iCs/>
          <w:sz w:val="18"/>
          <w:szCs w:val="18"/>
        </w:rPr>
        <w:t xml:space="preserve">”, który miał swoją premierę podczas </w:t>
      </w:r>
      <w:proofErr w:type="spellStart"/>
      <w:r w:rsidR="004A48A3" w:rsidRPr="00F5078E">
        <w:rPr>
          <w:rFonts w:ascii="Arial" w:hAnsi="Arial" w:cs="Arial"/>
          <w:i/>
          <w:iCs/>
          <w:sz w:val="18"/>
          <w:szCs w:val="18"/>
        </w:rPr>
        <w:t>Tribeca</w:t>
      </w:r>
      <w:proofErr w:type="spellEnd"/>
      <w:r w:rsidR="004A48A3" w:rsidRPr="00F5078E">
        <w:rPr>
          <w:rFonts w:ascii="Arial" w:hAnsi="Arial" w:cs="Arial"/>
          <w:i/>
          <w:iCs/>
          <w:sz w:val="18"/>
          <w:szCs w:val="18"/>
        </w:rPr>
        <w:t xml:space="preserve"> Film </w:t>
      </w:r>
      <w:proofErr w:type="spellStart"/>
      <w:r w:rsidR="004A48A3" w:rsidRPr="00F5078E">
        <w:rPr>
          <w:rFonts w:ascii="Arial" w:hAnsi="Arial" w:cs="Arial"/>
          <w:i/>
          <w:iCs/>
          <w:sz w:val="18"/>
          <w:szCs w:val="18"/>
        </w:rPr>
        <w:t>Festival</w:t>
      </w:r>
      <w:proofErr w:type="spellEnd"/>
      <w:r w:rsidR="004A48A3" w:rsidRPr="00F5078E">
        <w:rPr>
          <w:rFonts w:ascii="Arial" w:hAnsi="Arial" w:cs="Arial"/>
          <w:i/>
          <w:iCs/>
          <w:sz w:val="18"/>
          <w:szCs w:val="18"/>
        </w:rPr>
        <w:t xml:space="preserve"> 17 czerwca 2021 roku</w:t>
      </w:r>
      <w:r w:rsidR="00083FA8" w:rsidRPr="00F5078E">
        <w:rPr>
          <w:rFonts w:ascii="Arial" w:hAnsi="Arial" w:cs="Arial"/>
          <w:i/>
          <w:iCs/>
          <w:sz w:val="18"/>
          <w:szCs w:val="18"/>
        </w:rPr>
        <w:t xml:space="preserve">: </w:t>
      </w:r>
      <w:hyperlink r:id="rId11" w:history="1">
        <w:r w:rsidR="00083FA8" w:rsidRPr="00F5078E">
          <w:rPr>
            <w:rStyle w:val="Hipercze"/>
            <w:rFonts w:ascii="Arial" w:hAnsi="Arial" w:cs="Arial"/>
            <w:i/>
            <w:iCs/>
            <w:color w:val="auto"/>
            <w:sz w:val="18"/>
            <w:szCs w:val="18"/>
          </w:rPr>
          <w:t>https://www.youtube.com/watch?v=AgHIoyZjMCI&amp;ab_channel=3M</w:t>
        </w:r>
      </w:hyperlink>
      <w:r w:rsidR="00083FA8" w:rsidRPr="00F5078E">
        <w:rPr>
          <w:rFonts w:ascii="Arial" w:hAnsi="Arial" w:cs="Arial"/>
          <w:i/>
          <w:iCs/>
          <w:sz w:val="18"/>
          <w:szCs w:val="18"/>
        </w:rPr>
        <w:t>.</w:t>
      </w:r>
    </w:p>
    <w:p w14:paraId="7C6E9456" w14:textId="5008B618" w:rsidR="00765CFA" w:rsidRPr="005557FD" w:rsidRDefault="00A3307D" w:rsidP="001A11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C464C2" w:rsidRPr="005557FD">
        <w:rPr>
          <w:rFonts w:ascii="Arial" w:hAnsi="Arial" w:cs="Arial"/>
          <w:b/>
          <w:bCs/>
          <w:sz w:val="20"/>
          <w:szCs w:val="20"/>
        </w:rPr>
        <w:t xml:space="preserve">Edukacja technologiczna odpowiedzialnością </w:t>
      </w:r>
      <w:r w:rsidR="006D2467" w:rsidRPr="005557FD">
        <w:rPr>
          <w:rFonts w:ascii="Arial" w:hAnsi="Arial" w:cs="Arial"/>
          <w:b/>
          <w:bCs/>
          <w:sz w:val="20"/>
          <w:szCs w:val="20"/>
        </w:rPr>
        <w:t>biznesu</w:t>
      </w:r>
    </w:p>
    <w:p w14:paraId="03EE94DB" w14:textId="77777777" w:rsidR="00C66B64" w:rsidRDefault="001A1123" w:rsidP="001A1123">
      <w:pPr>
        <w:rPr>
          <w:rFonts w:ascii="Arial" w:hAnsi="Arial" w:cs="Arial"/>
          <w:sz w:val="20"/>
          <w:szCs w:val="20"/>
        </w:rPr>
      </w:pPr>
      <w:r w:rsidRPr="005557FD">
        <w:rPr>
          <w:rFonts w:ascii="Arial" w:hAnsi="Arial" w:cs="Arial"/>
          <w:sz w:val="20"/>
          <w:szCs w:val="20"/>
        </w:rPr>
        <w:t xml:space="preserve">Badani zapytani o to, co </w:t>
      </w:r>
      <w:r w:rsidR="00E826C2" w:rsidRPr="005557FD">
        <w:rPr>
          <w:rFonts w:ascii="Arial" w:hAnsi="Arial" w:cs="Arial"/>
          <w:sz w:val="20"/>
          <w:szCs w:val="20"/>
        </w:rPr>
        <w:t>biznes</w:t>
      </w:r>
      <w:r w:rsidRPr="005557FD">
        <w:rPr>
          <w:rFonts w:ascii="Arial" w:hAnsi="Arial" w:cs="Arial"/>
          <w:sz w:val="20"/>
          <w:szCs w:val="20"/>
        </w:rPr>
        <w:t xml:space="preserve"> m</w:t>
      </w:r>
      <w:r w:rsidR="00E826C2" w:rsidRPr="005557FD">
        <w:rPr>
          <w:rFonts w:ascii="Arial" w:hAnsi="Arial" w:cs="Arial"/>
          <w:sz w:val="20"/>
          <w:szCs w:val="20"/>
        </w:rPr>
        <w:t xml:space="preserve">ógłby </w:t>
      </w:r>
      <w:r w:rsidRPr="005557FD">
        <w:rPr>
          <w:rFonts w:ascii="Arial" w:hAnsi="Arial" w:cs="Arial"/>
          <w:sz w:val="20"/>
          <w:szCs w:val="20"/>
        </w:rPr>
        <w:t xml:space="preserve">zrobić, aby rozwinąć i wzmocnić edukację </w:t>
      </w:r>
      <w:r w:rsidR="00765CFA" w:rsidRPr="005557FD">
        <w:rPr>
          <w:rFonts w:ascii="Arial" w:hAnsi="Arial" w:cs="Arial"/>
          <w:sz w:val="20"/>
          <w:szCs w:val="20"/>
        </w:rPr>
        <w:t xml:space="preserve">technologiczną w Polsce </w:t>
      </w:r>
      <w:r w:rsidRPr="005557FD">
        <w:rPr>
          <w:rFonts w:ascii="Arial" w:hAnsi="Arial" w:cs="Arial"/>
          <w:sz w:val="20"/>
          <w:szCs w:val="20"/>
        </w:rPr>
        <w:t>wskazali przede wszystkim tworzenie zasobów, które umożliwiłyby dzieciom angażowanie się w nauki ścisłe od najmłodszych lat</w:t>
      </w:r>
      <w:r w:rsidR="00B71FE6" w:rsidRPr="005557FD">
        <w:rPr>
          <w:rFonts w:ascii="Arial" w:hAnsi="Arial" w:cs="Arial"/>
          <w:sz w:val="20"/>
          <w:szCs w:val="20"/>
        </w:rPr>
        <w:t xml:space="preserve"> (33 proc.)</w:t>
      </w:r>
      <w:r w:rsidR="0080461F" w:rsidRPr="005557FD">
        <w:rPr>
          <w:rFonts w:ascii="Arial" w:hAnsi="Arial" w:cs="Arial"/>
          <w:sz w:val="20"/>
          <w:szCs w:val="20"/>
        </w:rPr>
        <w:t>, p</w:t>
      </w:r>
      <w:r w:rsidR="00B71FE6" w:rsidRPr="005557FD">
        <w:rPr>
          <w:rFonts w:ascii="Arial" w:hAnsi="Arial" w:cs="Arial"/>
          <w:sz w:val="20"/>
          <w:szCs w:val="20"/>
        </w:rPr>
        <w:t>rowadzenie programów, takich jak staże, obozy letnie i warsztaty</w:t>
      </w:r>
      <w:r w:rsidR="00765CFA" w:rsidRPr="005557FD">
        <w:rPr>
          <w:rFonts w:ascii="Arial" w:hAnsi="Arial" w:cs="Arial"/>
          <w:sz w:val="20"/>
          <w:szCs w:val="20"/>
        </w:rPr>
        <w:t xml:space="preserve"> (24 proc) </w:t>
      </w:r>
      <w:r w:rsidR="00B71FE6" w:rsidRPr="005557FD">
        <w:rPr>
          <w:rFonts w:ascii="Arial" w:hAnsi="Arial" w:cs="Arial"/>
          <w:sz w:val="20"/>
          <w:szCs w:val="20"/>
        </w:rPr>
        <w:t xml:space="preserve">oraz </w:t>
      </w:r>
      <w:r w:rsidR="0080461F" w:rsidRPr="005557FD">
        <w:rPr>
          <w:rFonts w:ascii="Arial" w:hAnsi="Arial" w:cs="Arial"/>
          <w:sz w:val="20"/>
          <w:szCs w:val="20"/>
        </w:rPr>
        <w:t>z</w:t>
      </w:r>
      <w:r w:rsidR="00B71FE6" w:rsidRPr="005557FD">
        <w:rPr>
          <w:rFonts w:ascii="Arial" w:hAnsi="Arial" w:cs="Arial"/>
          <w:sz w:val="20"/>
          <w:szCs w:val="20"/>
        </w:rPr>
        <w:t xml:space="preserve">apewnianie stypendiów uczniom, którzy są </w:t>
      </w:r>
      <w:r w:rsidR="00765CFA" w:rsidRPr="005557FD">
        <w:rPr>
          <w:rFonts w:ascii="Arial" w:hAnsi="Arial" w:cs="Arial"/>
          <w:sz w:val="20"/>
          <w:szCs w:val="20"/>
        </w:rPr>
        <w:t xml:space="preserve">obecnie </w:t>
      </w:r>
      <w:r w:rsidR="00B71FE6" w:rsidRPr="005557FD">
        <w:rPr>
          <w:rFonts w:ascii="Arial" w:hAnsi="Arial" w:cs="Arial"/>
          <w:sz w:val="20"/>
          <w:szCs w:val="20"/>
        </w:rPr>
        <w:t>niedostatecznie reprezentowani</w:t>
      </w:r>
      <w:r w:rsidR="00765CFA" w:rsidRPr="005557FD">
        <w:rPr>
          <w:rFonts w:ascii="Arial" w:hAnsi="Arial" w:cs="Arial"/>
          <w:sz w:val="20"/>
          <w:szCs w:val="20"/>
        </w:rPr>
        <w:t>, tj. zamieszkujący tereny wiejskie czy gospodarstw o niższym dochodzie</w:t>
      </w:r>
      <w:r w:rsidR="00B71FE6" w:rsidRPr="005557FD">
        <w:rPr>
          <w:rFonts w:ascii="Arial" w:hAnsi="Arial" w:cs="Arial"/>
          <w:sz w:val="20"/>
          <w:szCs w:val="20"/>
        </w:rPr>
        <w:t xml:space="preserve"> (24 proc.).</w:t>
      </w:r>
    </w:p>
    <w:p w14:paraId="2A415AAD" w14:textId="4EC8AF01" w:rsidR="00C464C2" w:rsidRPr="00C66B64" w:rsidRDefault="00FD785E" w:rsidP="001A112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557FD">
        <w:rPr>
          <w:rFonts w:ascii="Arial" w:hAnsi="Arial" w:cs="Arial"/>
          <w:sz w:val="20"/>
          <w:szCs w:val="20"/>
          <w:lang w:val="en-US"/>
        </w:rPr>
        <w:t>Więcej</w:t>
      </w:r>
      <w:proofErr w:type="spellEnd"/>
      <w:r w:rsidRPr="005557FD">
        <w:rPr>
          <w:rFonts w:ascii="Arial" w:hAnsi="Arial" w:cs="Arial"/>
          <w:sz w:val="20"/>
          <w:szCs w:val="20"/>
          <w:lang w:val="en-US"/>
        </w:rPr>
        <w:t xml:space="preserve"> o State of Science Index: </w:t>
      </w:r>
      <w:hyperlink r:id="rId12" w:history="1">
        <w:r w:rsidR="00A15018" w:rsidRPr="00A15018">
          <w:rPr>
            <w:rStyle w:val="Hipercze"/>
            <w:rFonts w:ascii="Arial" w:hAnsi="Arial" w:cs="Arial"/>
            <w:sz w:val="20"/>
            <w:szCs w:val="20"/>
            <w:lang w:val="en-US"/>
          </w:rPr>
          <w:t>https://nauka3m.pl/</w:t>
        </w:r>
      </w:hyperlink>
      <w:r w:rsidR="00A15018">
        <w:rPr>
          <w:rFonts w:ascii="Arial" w:hAnsi="Arial" w:cs="Arial"/>
          <w:sz w:val="20"/>
          <w:szCs w:val="20"/>
          <w:lang w:val="en-US"/>
        </w:rPr>
        <w:t>.</w:t>
      </w:r>
    </w:p>
    <w:sectPr w:rsidR="00C464C2" w:rsidRPr="00C66B6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CA4" w14:textId="77777777" w:rsidR="009D169E" w:rsidRDefault="009D169E" w:rsidP="00AD4556">
      <w:pPr>
        <w:spacing w:after="0" w:line="240" w:lineRule="auto"/>
      </w:pPr>
      <w:r>
        <w:separator/>
      </w:r>
    </w:p>
  </w:endnote>
  <w:endnote w:type="continuationSeparator" w:id="0">
    <w:p w14:paraId="4284566B" w14:textId="77777777" w:rsidR="009D169E" w:rsidRDefault="009D169E" w:rsidP="00A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3M Circular TT Book">
    <w:altName w:val="Calibri"/>
    <w:charset w:val="EE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1BD9" w14:textId="77777777" w:rsidR="009D169E" w:rsidRDefault="009D169E" w:rsidP="00AD4556">
      <w:pPr>
        <w:spacing w:after="0" w:line="240" w:lineRule="auto"/>
      </w:pPr>
      <w:r>
        <w:separator/>
      </w:r>
    </w:p>
  </w:footnote>
  <w:footnote w:type="continuationSeparator" w:id="0">
    <w:p w14:paraId="6DEE54B4" w14:textId="77777777" w:rsidR="009D169E" w:rsidRDefault="009D169E" w:rsidP="00AD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7C1" w14:textId="77777777" w:rsidR="00915782" w:rsidRPr="009277B6" w:rsidRDefault="00915782" w:rsidP="00915782">
    <w:pPr>
      <w:spacing w:after="0" w:line="312" w:lineRule="auto"/>
      <w:contextualSpacing/>
      <w:jc w:val="right"/>
      <w:rPr>
        <w:rFonts w:ascii="Arial" w:eastAsia="3M Circular TT Book" w:hAnsi="Arial" w:cs="Arial"/>
        <w:color w:val="7F7F7F" w:themeColor="text1" w:themeTint="80"/>
        <w:sz w:val="20"/>
        <w:szCs w:val="20"/>
      </w:rPr>
    </w:pPr>
    <w:r w:rsidRPr="009277B6">
      <w:rPr>
        <w:rFonts w:ascii="Arial" w:eastAsia="3M Circular TT Book" w:hAnsi="Arial" w:cs="Arial"/>
        <w:color w:val="7F7F7F" w:themeColor="text1" w:themeTint="80"/>
        <w:sz w:val="20"/>
        <w:szCs w:val="20"/>
      </w:rPr>
      <w:t>Informacja prasowa</w:t>
    </w:r>
  </w:p>
  <w:p w14:paraId="3EF11F8F" w14:textId="652F7EB7" w:rsidR="00915782" w:rsidRPr="00915782" w:rsidRDefault="00915782" w:rsidP="00915782">
    <w:pPr>
      <w:spacing w:after="0" w:line="312" w:lineRule="auto"/>
      <w:contextualSpacing/>
      <w:jc w:val="right"/>
      <w:rPr>
        <w:rFonts w:ascii="Arial" w:eastAsia="3M Circular TT Book" w:hAnsi="Arial" w:cs="Arial"/>
        <w:color w:val="7F7F7F" w:themeColor="text1" w:themeTint="80"/>
        <w:sz w:val="20"/>
        <w:szCs w:val="20"/>
      </w:rPr>
    </w:pPr>
    <w:r w:rsidRPr="009277B6">
      <w:rPr>
        <w:rFonts w:ascii="Arial" w:eastAsia="3M Circular TT Book" w:hAnsi="Arial" w:cs="Arial"/>
        <w:color w:val="7F7F7F" w:themeColor="text1" w:themeTint="80"/>
        <w:sz w:val="20"/>
        <w:szCs w:val="20"/>
      </w:rPr>
      <w:t xml:space="preserve">Warszawa, </w:t>
    </w:r>
    <w:r w:rsidR="00633255">
      <w:rPr>
        <w:rFonts w:ascii="Arial" w:eastAsia="3M Circular TT Book" w:hAnsi="Arial" w:cs="Arial"/>
        <w:color w:val="7F7F7F" w:themeColor="text1" w:themeTint="80"/>
        <w:sz w:val="20"/>
        <w:szCs w:val="20"/>
      </w:rPr>
      <w:t>2</w:t>
    </w:r>
    <w:r w:rsidR="002F5DA4">
      <w:rPr>
        <w:rFonts w:ascii="Arial" w:eastAsia="3M Circular TT Book" w:hAnsi="Arial" w:cs="Arial"/>
        <w:color w:val="7F7F7F" w:themeColor="text1" w:themeTint="80"/>
        <w:sz w:val="20"/>
        <w:szCs w:val="20"/>
      </w:rPr>
      <w:t>6</w:t>
    </w:r>
    <w:r w:rsidRPr="009277B6">
      <w:rPr>
        <w:rFonts w:ascii="Arial" w:eastAsia="3M Circular TT Book" w:hAnsi="Arial" w:cs="Arial"/>
        <w:color w:val="7F7F7F" w:themeColor="text1" w:themeTint="80"/>
        <w:sz w:val="20"/>
        <w:szCs w:val="20"/>
      </w:rPr>
      <w:t xml:space="preserve"> maja 2022 r</w:t>
    </w:r>
    <w:r w:rsidR="00B71C2D">
      <w:rPr>
        <w:rFonts w:ascii="Arial" w:eastAsia="3M Circular TT Book" w:hAnsi="Arial" w:cs="Arial"/>
        <w:color w:val="7F7F7F" w:themeColor="text1" w:themeTint="8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AEE"/>
    <w:multiLevelType w:val="hybridMultilevel"/>
    <w:tmpl w:val="2D00D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560"/>
    <w:multiLevelType w:val="hybridMultilevel"/>
    <w:tmpl w:val="705E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870926">
    <w:abstractNumId w:val="1"/>
  </w:num>
  <w:num w:numId="2" w16cid:durableId="20784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6"/>
    <w:rsid w:val="00001E3C"/>
    <w:rsid w:val="000062B6"/>
    <w:rsid w:val="00016ABA"/>
    <w:rsid w:val="00035888"/>
    <w:rsid w:val="00083FA8"/>
    <w:rsid w:val="00085E59"/>
    <w:rsid w:val="000C1B16"/>
    <w:rsid w:val="00114E9B"/>
    <w:rsid w:val="0013156E"/>
    <w:rsid w:val="001441A5"/>
    <w:rsid w:val="00197E47"/>
    <w:rsid w:val="001A1123"/>
    <w:rsid w:val="001B4031"/>
    <w:rsid w:val="001B5F1E"/>
    <w:rsid w:val="001C5EED"/>
    <w:rsid w:val="001D5FB3"/>
    <w:rsid w:val="001D65F0"/>
    <w:rsid w:val="001E4B8E"/>
    <w:rsid w:val="002A4D3A"/>
    <w:rsid w:val="002E012C"/>
    <w:rsid w:val="002F5DA4"/>
    <w:rsid w:val="0036362B"/>
    <w:rsid w:val="00416B26"/>
    <w:rsid w:val="004211E0"/>
    <w:rsid w:val="0042156D"/>
    <w:rsid w:val="0044263A"/>
    <w:rsid w:val="004A48A3"/>
    <w:rsid w:val="004F1166"/>
    <w:rsid w:val="0055138B"/>
    <w:rsid w:val="005557FD"/>
    <w:rsid w:val="0059381A"/>
    <w:rsid w:val="00633255"/>
    <w:rsid w:val="006761FE"/>
    <w:rsid w:val="006A68E6"/>
    <w:rsid w:val="006C5450"/>
    <w:rsid w:val="006D2467"/>
    <w:rsid w:val="006E2DB6"/>
    <w:rsid w:val="007268F6"/>
    <w:rsid w:val="00765CFA"/>
    <w:rsid w:val="007B4EDE"/>
    <w:rsid w:val="007F2095"/>
    <w:rsid w:val="007F70B2"/>
    <w:rsid w:val="0080120D"/>
    <w:rsid w:val="0080461F"/>
    <w:rsid w:val="00827BEA"/>
    <w:rsid w:val="008544F2"/>
    <w:rsid w:val="0086202C"/>
    <w:rsid w:val="008A3D3D"/>
    <w:rsid w:val="008D3987"/>
    <w:rsid w:val="008F5D7F"/>
    <w:rsid w:val="00915782"/>
    <w:rsid w:val="0092704C"/>
    <w:rsid w:val="00932150"/>
    <w:rsid w:val="009462BC"/>
    <w:rsid w:val="00947606"/>
    <w:rsid w:val="0096106E"/>
    <w:rsid w:val="009D169E"/>
    <w:rsid w:val="00A037B3"/>
    <w:rsid w:val="00A15018"/>
    <w:rsid w:val="00A3307D"/>
    <w:rsid w:val="00AD1901"/>
    <w:rsid w:val="00AD4556"/>
    <w:rsid w:val="00AF6C71"/>
    <w:rsid w:val="00B25E7E"/>
    <w:rsid w:val="00B4586A"/>
    <w:rsid w:val="00B57762"/>
    <w:rsid w:val="00B71C2D"/>
    <w:rsid w:val="00B71FE6"/>
    <w:rsid w:val="00BC0431"/>
    <w:rsid w:val="00C464C2"/>
    <w:rsid w:val="00C57028"/>
    <w:rsid w:val="00C66B64"/>
    <w:rsid w:val="00C76B16"/>
    <w:rsid w:val="00C8554D"/>
    <w:rsid w:val="00D51442"/>
    <w:rsid w:val="00D55044"/>
    <w:rsid w:val="00D67150"/>
    <w:rsid w:val="00D90CDA"/>
    <w:rsid w:val="00DE3F90"/>
    <w:rsid w:val="00E32F15"/>
    <w:rsid w:val="00E36856"/>
    <w:rsid w:val="00E51073"/>
    <w:rsid w:val="00E556F6"/>
    <w:rsid w:val="00E826C2"/>
    <w:rsid w:val="00E83C44"/>
    <w:rsid w:val="00E86515"/>
    <w:rsid w:val="00EA6B24"/>
    <w:rsid w:val="00EB1080"/>
    <w:rsid w:val="00F06876"/>
    <w:rsid w:val="00F5078E"/>
    <w:rsid w:val="00F66DDE"/>
    <w:rsid w:val="00FC2B1E"/>
    <w:rsid w:val="00FD785E"/>
    <w:rsid w:val="00FE5E1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1F94"/>
  <w15:chartTrackingRefBased/>
  <w15:docId w15:val="{542A7D3F-8740-40F7-8DBB-A2FE48B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1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9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7B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55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8554D"/>
  </w:style>
  <w:style w:type="character" w:customStyle="1" w:styleId="ParagrafproscienceZnak">
    <w:name w:val="Paragraf [pro science] Znak"/>
    <w:basedOn w:val="Domylnaczcionkaakapitu"/>
    <w:link w:val="Paragrafproscience"/>
    <w:locked/>
    <w:rsid w:val="00C464C2"/>
    <w:rPr>
      <w:rFonts w:ascii="Arial" w:hAnsi="Arial" w:cs="Arial"/>
      <w:color w:val="231F20"/>
      <w:sz w:val="21"/>
      <w:szCs w:val="21"/>
      <w:lang w:val="en-US"/>
    </w:rPr>
  </w:style>
  <w:style w:type="paragraph" w:customStyle="1" w:styleId="Paragrafproscience">
    <w:name w:val="Paragraf [pro science]"/>
    <w:basedOn w:val="Normalny"/>
    <w:link w:val="ParagrafproscienceZnak"/>
    <w:qFormat/>
    <w:rsid w:val="00C464C2"/>
    <w:pPr>
      <w:spacing w:line="312" w:lineRule="auto"/>
      <w:jc w:val="both"/>
    </w:pPr>
    <w:rPr>
      <w:rFonts w:ascii="Arial" w:hAnsi="Arial" w:cs="Arial"/>
      <w:color w:val="231F20"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EB10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0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D671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782"/>
  </w:style>
  <w:style w:type="paragraph" w:styleId="Stopka">
    <w:name w:val="footer"/>
    <w:basedOn w:val="Normalny"/>
    <w:link w:val="StopkaZnak"/>
    <w:uiPriority w:val="99"/>
    <w:unhideWhenUsed/>
    <w:rsid w:val="0091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uka3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gHIoyZjMCI&amp;ab_channel=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HIoyZjMCI&amp;ab_channel=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Proszowski</dc:creator>
  <cp:keywords/>
  <dc:description/>
  <cp:lastModifiedBy>e.triasun</cp:lastModifiedBy>
  <cp:revision>40</cp:revision>
  <dcterms:created xsi:type="dcterms:W3CDTF">2022-04-26T15:03:00Z</dcterms:created>
  <dcterms:modified xsi:type="dcterms:W3CDTF">2022-05-26T09:23:00Z</dcterms:modified>
</cp:coreProperties>
</file>