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16F8" w14:textId="0640823F" w:rsidR="008872BD" w:rsidRPr="0091549B" w:rsidRDefault="008872BD" w:rsidP="00444DD2">
      <w:pPr>
        <w:jc w:val="both"/>
        <w:rPr>
          <w:sz w:val="28"/>
          <w:szCs w:val="28"/>
        </w:rPr>
      </w:pPr>
      <w:r w:rsidRPr="0091549B">
        <w:rPr>
          <w:sz w:val="28"/>
          <w:szCs w:val="28"/>
        </w:rPr>
        <w:t>Niezapłacone faktury</w:t>
      </w:r>
      <w:r w:rsidR="00444DD2">
        <w:rPr>
          <w:sz w:val="28"/>
          <w:szCs w:val="28"/>
        </w:rPr>
        <w:t xml:space="preserve"> zmartwieniem ponad połowy </w:t>
      </w:r>
      <w:r w:rsidRPr="0091549B">
        <w:rPr>
          <w:sz w:val="28"/>
          <w:szCs w:val="28"/>
        </w:rPr>
        <w:t xml:space="preserve">przedsiębiorców </w:t>
      </w:r>
    </w:p>
    <w:p w14:paraId="27A84614" w14:textId="09111B9B" w:rsidR="008872BD" w:rsidRDefault="008872BD" w:rsidP="00444DD2">
      <w:pPr>
        <w:pStyle w:val="NoSpacing"/>
        <w:numPr>
          <w:ilvl w:val="0"/>
          <w:numId w:val="2"/>
        </w:numPr>
        <w:jc w:val="both"/>
      </w:pPr>
      <w:bookmarkStart w:id="0" w:name="_Hlk109376712"/>
      <w:r>
        <w:t xml:space="preserve">Ponad połowa z ankietowanych małych i średnich przedsiębiorców miała w minionym półroczu problem </w:t>
      </w:r>
      <w:r w:rsidR="0064024B">
        <w:t xml:space="preserve"> z </w:t>
      </w:r>
      <w:r w:rsidRPr="00A13D4B">
        <w:t>nieuregulowanymi</w:t>
      </w:r>
      <w:r>
        <w:t xml:space="preserve"> lub opóźnionymi</w:t>
      </w:r>
      <w:r w:rsidRPr="00A13D4B">
        <w:t xml:space="preserve"> fakturami od swoich </w:t>
      </w:r>
      <w:r>
        <w:t>kontrahentów.</w:t>
      </w:r>
    </w:p>
    <w:p w14:paraId="68388258" w14:textId="77777777" w:rsidR="00384AF1" w:rsidRDefault="008872BD" w:rsidP="00F74670">
      <w:pPr>
        <w:pStyle w:val="NoSpacing"/>
        <w:numPr>
          <w:ilvl w:val="0"/>
          <w:numId w:val="2"/>
        </w:numPr>
        <w:jc w:val="both"/>
      </w:pPr>
      <w:r>
        <w:t xml:space="preserve">Szczególnie odczuwają to </w:t>
      </w:r>
      <w:r w:rsidR="00C63277">
        <w:t xml:space="preserve">małe </w:t>
      </w:r>
      <w:r>
        <w:t>firmy, zatrudniające od 10 do 49 osób.</w:t>
      </w:r>
      <w:r w:rsidR="00444DD2">
        <w:t xml:space="preserve"> </w:t>
      </w:r>
      <w:r w:rsidR="00444DD2">
        <w:t>Tylko 22% z nich zadeklarowało</w:t>
      </w:r>
      <w:r w:rsidR="00444DD2">
        <w:t>, że dostrzegają problemów z płatnościami za faktury.</w:t>
      </w:r>
    </w:p>
    <w:p w14:paraId="1EFC4DBA" w14:textId="723912AD" w:rsidR="008872BD" w:rsidRDefault="00384AF1" w:rsidP="00F74670">
      <w:pPr>
        <w:pStyle w:val="NoSpacing"/>
        <w:numPr>
          <w:ilvl w:val="0"/>
          <w:numId w:val="2"/>
        </w:numPr>
        <w:jc w:val="both"/>
      </w:pPr>
      <w:r>
        <w:t>Ś</w:t>
      </w:r>
      <w:r>
        <w:t xml:space="preserve">redni czas na wykonanie przelewu, zapisany na fakturach wiosną 2022 r., wyniósł w sektorze </w:t>
      </w:r>
      <w:r>
        <w:t>m</w:t>
      </w:r>
      <w:r>
        <w:t xml:space="preserve">ałych i </w:t>
      </w:r>
      <w:r>
        <w:t>ś</w:t>
      </w:r>
      <w:r>
        <w:t xml:space="preserve">rednich </w:t>
      </w:r>
      <w:r>
        <w:t>p</w:t>
      </w:r>
      <w:r>
        <w:t>rzedsiębiorstw (MŚP) 13,2 dnia.</w:t>
      </w:r>
    </w:p>
    <w:bookmarkEnd w:id="0"/>
    <w:p w14:paraId="6E6598CC" w14:textId="77777777" w:rsidR="00384AF1" w:rsidRDefault="00384AF1" w:rsidP="00444DD2">
      <w:pPr>
        <w:pStyle w:val="NoSpacing"/>
        <w:jc w:val="both"/>
      </w:pPr>
    </w:p>
    <w:p w14:paraId="503EAD2A" w14:textId="47D5DAC8" w:rsidR="008872BD" w:rsidRDefault="008872BD" w:rsidP="00444DD2">
      <w:pPr>
        <w:pStyle w:val="NoSpacing"/>
        <w:jc w:val="both"/>
      </w:pPr>
      <w:r>
        <w:t>P</w:t>
      </w:r>
      <w:r w:rsidRPr="00A13D4B">
        <w:t>onad połowa (51%), ankietowanych przedsiębiorców z grupy MŚP m</w:t>
      </w:r>
      <w:r>
        <w:t>iała w pierwszym półroczu 2022 r.</w:t>
      </w:r>
      <w:r w:rsidRPr="00A13D4B">
        <w:t xml:space="preserve"> problemy z nieuregulowanymi</w:t>
      </w:r>
      <w:r>
        <w:t xml:space="preserve"> lub opóźnionymi</w:t>
      </w:r>
      <w:r w:rsidRPr="00A13D4B">
        <w:t xml:space="preserve"> fakturami od swoich kontrahentów</w:t>
      </w:r>
      <w:r>
        <w:t xml:space="preserve"> – wynika z badania przeprowadzonego na zlecenie ERIF Biura Informacji Gospodarczej. Ankieterzy pytali m.in. o to</w:t>
      </w:r>
      <w:r w:rsidR="00186F84">
        <w:t>,</w:t>
      </w:r>
      <w:r>
        <w:t xml:space="preserve"> z jakimi problemami borykali się przedsiębiorcy w minionym półroczu. </w:t>
      </w:r>
      <w:r w:rsidRPr="00A13D4B">
        <w:t xml:space="preserve">Na ten wynik złożyło się 29% </w:t>
      </w:r>
      <w:r w:rsidR="0064024B">
        <w:t xml:space="preserve">ankietowanych </w:t>
      </w:r>
      <w:r w:rsidRPr="00A13D4B">
        <w:t xml:space="preserve">przedsiębiorców wskazujących, że płatności za faktury spływają z dużym opóźnieniem. </w:t>
      </w:r>
      <w:r>
        <w:t>Co więcej</w:t>
      </w:r>
      <w:r w:rsidRPr="00A13D4B">
        <w:t>, aż 22% zadeklarowało, że ma więcej faktur, których kontrahenci w ogóle nie uregulowali.</w:t>
      </w:r>
      <w:r>
        <w:t xml:space="preserve"> </w:t>
      </w:r>
    </w:p>
    <w:p w14:paraId="0F8600DF" w14:textId="14C409E0" w:rsidR="008872BD" w:rsidRDefault="008872BD" w:rsidP="00444DD2">
      <w:pPr>
        <w:pStyle w:val="NoSpacing"/>
        <w:jc w:val="both"/>
      </w:pPr>
      <w:r>
        <w:t xml:space="preserve">- </w:t>
      </w:r>
      <w:r w:rsidRPr="008E5449">
        <w:rPr>
          <w:i/>
          <w:iCs/>
        </w:rPr>
        <w:t xml:space="preserve">Problemy z płatnościami to najważniejsze wyzwanie wskazane przez ankietowanych przedsiębiorców. </w:t>
      </w:r>
      <w:r w:rsidR="00393CBC">
        <w:rPr>
          <w:i/>
          <w:iCs/>
        </w:rPr>
        <w:t xml:space="preserve">Kolejna ważna bolączka dziś to </w:t>
      </w:r>
      <w:r w:rsidRPr="008E5449">
        <w:rPr>
          <w:i/>
          <w:iCs/>
        </w:rPr>
        <w:t xml:space="preserve">kwestia niedostarczania komponentów lub usług na czas, </w:t>
      </w:r>
      <w:r w:rsidR="00393CBC">
        <w:rPr>
          <w:i/>
          <w:iCs/>
        </w:rPr>
        <w:t xml:space="preserve">która </w:t>
      </w:r>
      <w:r w:rsidRPr="008E5449">
        <w:rPr>
          <w:i/>
          <w:iCs/>
        </w:rPr>
        <w:t xml:space="preserve">była wskazywana przez 25% badanych, głównie przez duże firmy. Z kolei 19% </w:t>
      </w:r>
      <w:r w:rsidR="00393CBC">
        <w:rPr>
          <w:i/>
          <w:iCs/>
        </w:rPr>
        <w:t xml:space="preserve">respondentów </w:t>
      </w:r>
      <w:r w:rsidRPr="008E5449">
        <w:rPr>
          <w:i/>
          <w:iCs/>
        </w:rPr>
        <w:t>wskazało na problemy</w:t>
      </w:r>
      <w:r w:rsidR="00624760">
        <w:rPr>
          <w:i/>
          <w:iCs/>
        </w:rPr>
        <w:t xml:space="preserve"> </w:t>
      </w:r>
      <w:r w:rsidR="00393CBC">
        <w:rPr>
          <w:i/>
          <w:iCs/>
        </w:rPr>
        <w:t>z płynnością</w:t>
      </w:r>
      <w:r w:rsidRPr="008E5449">
        <w:rPr>
          <w:i/>
          <w:iCs/>
        </w:rPr>
        <w:t>, które skutkują trudnościami w spłacie rat leasingowych lub kredytów</w:t>
      </w:r>
      <w:r>
        <w:t xml:space="preserve"> – komentuje Edyta Szymczak, prezes ERIF Biura Informacji Gospodarczej.</w:t>
      </w:r>
    </w:p>
    <w:p w14:paraId="52D6F7F8" w14:textId="77777777" w:rsidR="001808FA" w:rsidRDefault="001808FA" w:rsidP="00444DD2">
      <w:pPr>
        <w:pStyle w:val="NoSpacing"/>
        <w:jc w:val="both"/>
        <w:rPr>
          <w:b/>
          <w:bCs/>
        </w:rPr>
      </w:pPr>
    </w:p>
    <w:p w14:paraId="22DC31F9" w14:textId="1678E9AD" w:rsidR="008872BD" w:rsidRPr="008E5449" w:rsidRDefault="00C63277" w:rsidP="00444DD2">
      <w:pPr>
        <w:pStyle w:val="NoSpacing"/>
        <w:jc w:val="both"/>
        <w:rPr>
          <w:b/>
          <w:bCs/>
        </w:rPr>
      </w:pPr>
      <w:r>
        <w:rPr>
          <w:b/>
          <w:bCs/>
        </w:rPr>
        <w:t>Mała</w:t>
      </w:r>
      <w:r w:rsidRPr="008E5449">
        <w:rPr>
          <w:b/>
          <w:bCs/>
        </w:rPr>
        <w:t xml:space="preserve"> </w:t>
      </w:r>
      <w:r w:rsidR="008872BD" w:rsidRPr="008E5449">
        <w:rPr>
          <w:b/>
          <w:bCs/>
        </w:rPr>
        <w:t>firma, ale faktury wysokie</w:t>
      </w:r>
    </w:p>
    <w:p w14:paraId="7475D174" w14:textId="14061164" w:rsidR="008872BD" w:rsidRDefault="008872BD" w:rsidP="00444DD2">
      <w:pPr>
        <w:pStyle w:val="NoSpacing"/>
        <w:jc w:val="both"/>
      </w:pPr>
      <w:r>
        <w:t>Ankieterzy pytali też o to</w:t>
      </w:r>
      <w:r w:rsidR="00393CBC">
        <w:t>,</w:t>
      </w:r>
      <w:r>
        <w:t xml:space="preserve"> na jakie kwoty opiewały faktury, których płatność była opóźniona lub nie zostały uregulowane w </w:t>
      </w:r>
      <w:r w:rsidR="003B3CC7">
        <w:t>pierwszym kwartale roku</w:t>
      </w:r>
      <w:r>
        <w:t xml:space="preserve">. </w:t>
      </w:r>
      <w:r w:rsidR="00FE064B">
        <w:t>N</w:t>
      </w:r>
      <w:r w:rsidRPr="00753DEF">
        <w:t xml:space="preserve">ajwięcej, bo </w:t>
      </w:r>
      <w:r w:rsidR="00BB4FC1" w:rsidRPr="00753DEF">
        <w:t>18</w:t>
      </w:r>
      <w:r w:rsidRPr="00753DEF">
        <w:t>% badanych wskazało, że op</w:t>
      </w:r>
      <w:r>
        <w:t xml:space="preserve">iewają one średnio na kwoty 5-30 tys. zł. Nieco mniejszy odsetek - bo </w:t>
      </w:r>
      <w:r w:rsidR="00BB4FC1">
        <w:t>15</w:t>
      </w:r>
      <w:r>
        <w:t xml:space="preserve">% - zadeklarował problemy z uzyskaniem płatności na kwotę nieprzekraczającą przeciętnie 5 tys. zł. </w:t>
      </w:r>
      <w:r w:rsidR="00BB4FC1">
        <w:t>13</w:t>
      </w:r>
      <w:r>
        <w:t>% ankietowanych wskazało, że były to kwoty między 30 a 50 tys. zł.</w:t>
      </w:r>
      <w:r w:rsidR="00BB4FC1">
        <w:t xml:space="preserve"> 6% </w:t>
      </w:r>
      <w:r>
        <w:t>faktur</w:t>
      </w:r>
      <w:r w:rsidR="00393CBC">
        <w:t>,</w:t>
      </w:r>
      <w:r>
        <w:t xml:space="preserve"> z </w:t>
      </w:r>
      <w:r w:rsidR="00186F84">
        <w:t xml:space="preserve">których </w:t>
      </w:r>
      <w:r>
        <w:t>uregulowaniem był problem</w:t>
      </w:r>
      <w:r w:rsidR="00393CBC">
        <w:t>,</w:t>
      </w:r>
      <w:r>
        <w:t xml:space="preserve"> </w:t>
      </w:r>
      <w:r w:rsidR="00393CBC">
        <w:t xml:space="preserve"> oscyluje wokół </w:t>
      </w:r>
      <w:r>
        <w:t xml:space="preserve">wartości między 50 a 100 tys. zł, a </w:t>
      </w:r>
      <w:r w:rsidR="00BB4FC1">
        <w:t>4</w:t>
      </w:r>
      <w:r>
        <w:t>% wskazań dotyczyło faktur na kwotę powyżej 100 tys. zł.</w:t>
      </w:r>
    </w:p>
    <w:p w14:paraId="0050EA5F" w14:textId="77777777" w:rsidR="00753DEF" w:rsidRDefault="00753DEF" w:rsidP="00444DD2">
      <w:pPr>
        <w:pStyle w:val="NoSpacing"/>
        <w:jc w:val="both"/>
      </w:pPr>
    </w:p>
    <w:p w14:paraId="2E0C1B51" w14:textId="38901AC8" w:rsidR="00444DD2" w:rsidRPr="00444DD2" w:rsidRDefault="00444DD2" w:rsidP="00444DD2">
      <w:pPr>
        <w:pStyle w:val="NoSpacing"/>
        <w:jc w:val="both"/>
        <w:rPr>
          <w:b/>
          <w:bCs/>
        </w:rPr>
      </w:pPr>
      <w:r w:rsidRPr="00444DD2">
        <w:rPr>
          <w:b/>
          <w:bCs/>
        </w:rPr>
        <w:t xml:space="preserve">Ile są warte nieopłacone faktury? </w:t>
      </w:r>
    </w:p>
    <w:p w14:paraId="66F15197" w14:textId="6931941D" w:rsidR="008872BD" w:rsidRDefault="008872BD" w:rsidP="00444DD2">
      <w:pPr>
        <w:pStyle w:val="NoSpacing"/>
        <w:jc w:val="both"/>
      </w:pPr>
      <w:r>
        <w:t>Jeśli spojrzeć głębiej w wynik</w:t>
      </w:r>
      <w:r w:rsidR="00A072AA">
        <w:t>i</w:t>
      </w:r>
      <w:r>
        <w:t xml:space="preserve"> badania, to widać, że największy problem jest w firmach zatrudniających od 10-49 pracowników</w:t>
      </w:r>
      <w:r w:rsidR="00C63277">
        <w:t>, klasyfikowanych jako małe firmy</w:t>
      </w:r>
      <w:r>
        <w:t>. Tylko 22% z nich zadeklarowało, że nie mają problemów z opóźnionymi lub nieuregulowanymi fakturami. Dla porównania w segmencie</w:t>
      </w:r>
      <w:r w:rsidR="00C63277">
        <w:t xml:space="preserve"> średnich</w:t>
      </w:r>
      <w:r>
        <w:t xml:space="preserve"> firm od 50 do 249 osób wskaźnik ten wyniósł 29%, a wśród najmniejszych</w:t>
      </w:r>
      <w:r w:rsidR="00C63277">
        <w:t>, czyli mikro firm</w:t>
      </w:r>
      <w:r>
        <w:t xml:space="preserve"> – 56%. </w:t>
      </w:r>
    </w:p>
    <w:p w14:paraId="69C31497" w14:textId="77777777" w:rsidR="00444DD2" w:rsidRDefault="00444DD2" w:rsidP="00444DD2">
      <w:pPr>
        <w:pStyle w:val="NoSpacing"/>
        <w:jc w:val="both"/>
      </w:pPr>
    </w:p>
    <w:p w14:paraId="52D3F0D6" w14:textId="57977DD4" w:rsidR="008872BD" w:rsidRDefault="008872BD" w:rsidP="00444DD2">
      <w:pPr>
        <w:pStyle w:val="NoSpacing"/>
        <w:jc w:val="both"/>
      </w:pPr>
      <w:r>
        <w:t xml:space="preserve">- </w:t>
      </w:r>
      <w:r w:rsidR="00393CBC">
        <w:rPr>
          <w:i/>
          <w:iCs/>
        </w:rPr>
        <w:t xml:space="preserve">Male firmy często nie stać na  </w:t>
      </w:r>
      <w:r w:rsidRPr="00E00470">
        <w:rPr>
          <w:i/>
          <w:iCs/>
        </w:rPr>
        <w:t xml:space="preserve">wykwalifikowanych </w:t>
      </w:r>
      <w:r w:rsidR="00393CBC">
        <w:rPr>
          <w:i/>
          <w:iCs/>
        </w:rPr>
        <w:t xml:space="preserve"> specjalistów od zarz</w:t>
      </w:r>
      <w:r w:rsidR="00624760">
        <w:rPr>
          <w:i/>
          <w:iCs/>
        </w:rPr>
        <w:t>ą</w:t>
      </w:r>
      <w:r w:rsidR="00393CBC">
        <w:rPr>
          <w:i/>
          <w:iCs/>
        </w:rPr>
        <w:t>dzania wierzytelnościami oraz wystarczając</w:t>
      </w:r>
      <w:r w:rsidR="00091919">
        <w:rPr>
          <w:i/>
          <w:iCs/>
        </w:rPr>
        <w:t>e</w:t>
      </w:r>
      <w:r w:rsidR="00393CBC">
        <w:rPr>
          <w:i/>
          <w:iCs/>
        </w:rPr>
        <w:t xml:space="preserve"> </w:t>
      </w:r>
      <w:r w:rsidRPr="00E00470">
        <w:rPr>
          <w:i/>
          <w:iCs/>
        </w:rPr>
        <w:t>narzędzi</w:t>
      </w:r>
      <w:r w:rsidR="00091919">
        <w:rPr>
          <w:i/>
          <w:iCs/>
        </w:rPr>
        <w:t>a</w:t>
      </w:r>
      <w:r w:rsidRPr="00E00470">
        <w:rPr>
          <w:i/>
          <w:iCs/>
        </w:rPr>
        <w:t xml:space="preserve"> do odzyskiwania należności</w:t>
      </w:r>
      <w:r w:rsidR="00393CBC">
        <w:rPr>
          <w:i/>
          <w:iCs/>
        </w:rPr>
        <w:t xml:space="preserve">, a </w:t>
      </w:r>
      <w:r w:rsidR="00091919">
        <w:rPr>
          <w:i/>
          <w:iCs/>
        </w:rPr>
        <w:t>jednocześnie</w:t>
      </w:r>
      <w:r w:rsidR="00393CBC">
        <w:rPr>
          <w:i/>
          <w:iCs/>
        </w:rPr>
        <w:t xml:space="preserve"> grupa kontrahentów i liczba transakcji rozliczeniowych może być już </w:t>
      </w:r>
      <w:r w:rsidR="00091919">
        <w:rPr>
          <w:i/>
          <w:iCs/>
        </w:rPr>
        <w:t xml:space="preserve">na tyle </w:t>
      </w:r>
      <w:r w:rsidR="00393CBC">
        <w:rPr>
          <w:i/>
          <w:iCs/>
        </w:rPr>
        <w:t xml:space="preserve">istotna, </w:t>
      </w:r>
      <w:r w:rsidR="00091919">
        <w:rPr>
          <w:i/>
          <w:iCs/>
        </w:rPr>
        <w:t>że</w:t>
      </w:r>
      <w:r w:rsidR="00393CBC">
        <w:rPr>
          <w:i/>
          <w:iCs/>
        </w:rPr>
        <w:t xml:space="preserve"> wymaga sprawnych </w:t>
      </w:r>
      <w:r w:rsidR="00091919">
        <w:rPr>
          <w:i/>
          <w:iCs/>
        </w:rPr>
        <w:t>mechanizmów</w:t>
      </w:r>
      <w:r w:rsidR="00393CBC">
        <w:rPr>
          <w:i/>
          <w:iCs/>
        </w:rPr>
        <w:t xml:space="preserve"> monitorowania </w:t>
      </w:r>
      <w:r w:rsidR="00091919">
        <w:rPr>
          <w:i/>
          <w:iCs/>
        </w:rPr>
        <w:t>płatności</w:t>
      </w:r>
      <w:r w:rsidR="00393CBC">
        <w:rPr>
          <w:i/>
          <w:iCs/>
        </w:rPr>
        <w:t xml:space="preserve">. </w:t>
      </w:r>
      <w:r w:rsidRPr="00E00470">
        <w:rPr>
          <w:i/>
          <w:iCs/>
        </w:rPr>
        <w:t>Stąd problemy z płatnościami faktur są dla nich najbardziej odczuwalne</w:t>
      </w:r>
      <w:r>
        <w:rPr>
          <w:i/>
          <w:iCs/>
        </w:rPr>
        <w:t xml:space="preserve">. Przekłada się to </w:t>
      </w:r>
      <w:r w:rsidR="00091919">
        <w:rPr>
          <w:i/>
          <w:iCs/>
        </w:rPr>
        <w:t xml:space="preserve">często jednocześnie </w:t>
      </w:r>
      <w:r>
        <w:rPr>
          <w:i/>
          <w:iCs/>
        </w:rPr>
        <w:t xml:space="preserve">na zdolność </w:t>
      </w:r>
      <w:r w:rsidR="00091919">
        <w:rPr>
          <w:i/>
          <w:iCs/>
        </w:rPr>
        <w:t xml:space="preserve">ich samych </w:t>
      </w:r>
      <w:r>
        <w:rPr>
          <w:i/>
          <w:iCs/>
        </w:rPr>
        <w:t>do płacenia rat leasingowych czy kredytowych. W tym segmencie problem zadeklarowało 24% ankietowanych, a przypomnę</w:t>
      </w:r>
      <w:r w:rsidR="00186F84">
        <w:rPr>
          <w:i/>
          <w:iCs/>
        </w:rPr>
        <w:t>,</w:t>
      </w:r>
      <w:r>
        <w:rPr>
          <w:i/>
          <w:iCs/>
        </w:rPr>
        <w:t xml:space="preserve"> dla ogółu badanych było to 19%</w:t>
      </w:r>
      <w:r>
        <w:t xml:space="preserve"> – komentuje Edyta Szymczak, prezes ERIF Biuro Informacji Gospodarczej. </w:t>
      </w:r>
    </w:p>
    <w:p w14:paraId="27CB198F" w14:textId="77777777" w:rsidR="008872BD" w:rsidRDefault="008872BD" w:rsidP="00444DD2">
      <w:pPr>
        <w:pStyle w:val="NoSpacing"/>
        <w:jc w:val="both"/>
      </w:pPr>
    </w:p>
    <w:p w14:paraId="4B14C48F" w14:textId="388FFB75" w:rsidR="00624760" w:rsidRDefault="00624760" w:rsidP="00444DD2">
      <w:pPr>
        <w:pStyle w:val="NoSpacing"/>
        <w:jc w:val="both"/>
      </w:pPr>
      <w:r>
        <w:t>Opóźnienia w płatnościach to problem, szczególnie w branżach</w:t>
      </w:r>
      <w:r w:rsidR="00186F84">
        <w:t xml:space="preserve">, </w:t>
      </w:r>
      <w:r>
        <w:t xml:space="preserve">w których już w momencie wystawiania faktury przewidziany jest długi termin płatności. Z analizy ponad 600 tys. faktur wystawianych rocznie w serwisie faktura.pl, wynika, że na przykład w przypadku branży transportowej 45% faktur ma termin płatności miesiąc lub dłużej. W wielu innych branżach jest podobnie, że kupujący usługę czy towar stawia twardy warunek zapłaty za 30 lub więcej dni. Nie jest to jednak regułą, bo z danych faktura.pl, wynika, że średni czas na wykonanie przelewu, zapisany na fakturach wiosną 2022 r., wyniósł w sektorze Małych i Średnich Przedsiębiorstw (MŚP) 13,2 dnia. </w:t>
      </w:r>
    </w:p>
    <w:p w14:paraId="150C07D8" w14:textId="77777777" w:rsidR="00624760" w:rsidRDefault="00624760" w:rsidP="00444DD2">
      <w:pPr>
        <w:jc w:val="both"/>
      </w:pPr>
    </w:p>
    <w:p w14:paraId="181B44F8" w14:textId="6B5E2FB1" w:rsidR="00444DD2" w:rsidRPr="007E29E0" w:rsidRDefault="00384AF1" w:rsidP="00444DD2">
      <w:pPr>
        <w:jc w:val="both"/>
        <w:rPr>
          <w:b/>
          <w:bCs/>
        </w:rPr>
      </w:pPr>
      <w:r>
        <w:rPr>
          <w:b/>
          <w:bCs/>
        </w:rPr>
        <w:lastRenderedPageBreak/>
        <w:t>Szybka reakcja pomaga odzyskać zaległości</w:t>
      </w:r>
    </w:p>
    <w:p w14:paraId="640D9897" w14:textId="29BE4F90" w:rsidR="008872BD" w:rsidRDefault="008872BD" w:rsidP="00444DD2">
      <w:pPr>
        <w:pStyle w:val="NoSpacing"/>
        <w:jc w:val="both"/>
      </w:pPr>
      <w:r>
        <w:t xml:space="preserve">Eksperci zachęcają, żeby w sytuacji braku płatności za faktury nie czekać zbyt długo biernie, tylko domagać się ich spłaty. Im szybciej przedsiębiorca podejmie takie działania i im bardziej będą one zdecydowane, tym większa szansa na odzyskanie środków. </w:t>
      </w:r>
      <w:r w:rsidR="009855A3">
        <w:t>Poza tym i</w:t>
      </w:r>
      <w:r w:rsidR="00117BB0">
        <w:t xml:space="preserve">m mniej zaległych zobowiązań ma firma, tym łatwiej jej </w:t>
      </w:r>
      <w:r w:rsidR="009855A3">
        <w:t>uniknąć wpadnięcia</w:t>
      </w:r>
      <w:r w:rsidR="00117BB0">
        <w:t xml:space="preserve"> w spiralę zadłużenia. </w:t>
      </w:r>
      <w:r>
        <w:t xml:space="preserve">Jeśli </w:t>
      </w:r>
      <w:r w:rsidR="00091919">
        <w:t xml:space="preserve">pierwsze </w:t>
      </w:r>
      <w:r w:rsidR="009855A3">
        <w:t>monity nie pomogą</w:t>
      </w:r>
      <w:r>
        <w:t>, warto zmobilizować płatnika przez wpisanie informacji o zadłużeniu do biura informacji gospodarczej.</w:t>
      </w:r>
    </w:p>
    <w:p w14:paraId="78A3B397" w14:textId="7BF9D83E" w:rsidR="008872BD" w:rsidRDefault="008872BD" w:rsidP="00444DD2">
      <w:pPr>
        <w:pStyle w:val="NoSpacing"/>
        <w:jc w:val="both"/>
      </w:pPr>
      <w:r>
        <w:t xml:space="preserve">- </w:t>
      </w:r>
      <w:r w:rsidRPr="006158A3">
        <w:rPr>
          <w:i/>
          <w:iCs/>
        </w:rPr>
        <w:t xml:space="preserve">Zgodnie z wymogami ustawowymi </w:t>
      </w:r>
      <w:r>
        <w:rPr>
          <w:i/>
          <w:iCs/>
        </w:rPr>
        <w:t xml:space="preserve">to możliwe w stosunku do zobowiązań, które nie zostały uregulowane w ciągu </w:t>
      </w:r>
      <w:r w:rsidRPr="006158A3">
        <w:rPr>
          <w:i/>
          <w:iCs/>
        </w:rPr>
        <w:t xml:space="preserve">30 dni od wyznaczonego terminu płatności. </w:t>
      </w:r>
      <w:r w:rsidR="00476F16">
        <w:rPr>
          <w:i/>
          <w:iCs/>
        </w:rPr>
        <w:t xml:space="preserve">Już </w:t>
      </w:r>
      <w:r w:rsidR="00091919">
        <w:rPr>
          <w:i/>
          <w:iCs/>
        </w:rPr>
        <w:t xml:space="preserve">z </w:t>
      </w:r>
      <w:r w:rsidR="0045767B">
        <w:rPr>
          <w:i/>
          <w:iCs/>
        </w:rPr>
        <w:t xml:space="preserve">upływem </w:t>
      </w:r>
      <w:r w:rsidR="00476F16">
        <w:rPr>
          <w:i/>
          <w:iCs/>
        </w:rPr>
        <w:t>dni</w:t>
      </w:r>
      <w:r w:rsidR="0045767B">
        <w:rPr>
          <w:i/>
          <w:iCs/>
        </w:rPr>
        <w:t>a</w:t>
      </w:r>
      <w:r w:rsidR="00476F16">
        <w:rPr>
          <w:i/>
          <w:iCs/>
        </w:rPr>
        <w:t xml:space="preserve"> wymagalności zapłaty możliwe jest wysłanie do dłużnika wezwania, a jeśli nie zareaguje, </w:t>
      </w:r>
      <w:r w:rsidRPr="006158A3">
        <w:rPr>
          <w:i/>
          <w:iCs/>
        </w:rPr>
        <w:t>zaległość zostanie wpisana do rejestru biura informacji gospodarczej</w:t>
      </w:r>
      <w:r>
        <w:rPr>
          <w:i/>
          <w:iCs/>
        </w:rPr>
        <w:t>.</w:t>
      </w:r>
      <w:r>
        <w:rPr>
          <w:color w:val="FF0000"/>
        </w:rPr>
        <w:t xml:space="preserve"> </w:t>
      </w:r>
      <w:r>
        <w:t>– mówi Edyta Szymczak.</w:t>
      </w:r>
    </w:p>
    <w:p w14:paraId="3D61B481" w14:textId="77777777" w:rsidR="00384AF1" w:rsidRDefault="00384AF1" w:rsidP="00384AF1">
      <w:pPr>
        <w:jc w:val="both"/>
        <w:rPr>
          <w:b/>
          <w:bCs/>
        </w:rPr>
      </w:pPr>
    </w:p>
    <w:p w14:paraId="0844FF64" w14:textId="5A0643BE" w:rsidR="00384AF1" w:rsidRPr="007E29E0" w:rsidRDefault="00384AF1" w:rsidP="00384AF1">
      <w:pPr>
        <w:jc w:val="both"/>
        <w:rPr>
          <w:b/>
          <w:bCs/>
        </w:rPr>
      </w:pPr>
      <w:r>
        <w:rPr>
          <w:b/>
          <w:bCs/>
        </w:rPr>
        <w:t>Groźba wpisu do bazy dłużników dyscyplinuje kontrahentów</w:t>
      </w:r>
    </w:p>
    <w:p w14:paraId="3B2DA6C9" w14:textId="334DBD6C" w:rsidR="008872BD" w:rsidRDefault="008872BD" w:rsidP="00444DD2">
      <w:pPr>
        <w:pStyle w:val="NoSpacing"/>
        <w:jc w:val="both"/>
      </w:pPr>
      <w:r>
        <w:t xml:space="preserve">Takie wezwanie do zapłaty </w:t>
      </w:r>
      <w:r w:rsidR="00476F16">
        <w:t xml:space="preserve">można </w:t>
      </w:r>
      <w:r>
        <w:t>wysłać listem poleconym lub dostarczyć osobiście do siedziby firmy</w:t>
      </w:r>
      <w:r w:rsidR="00476F16">
        <w:t>. Można wysłać także e-mailem, jeśli tak stanowi umowa między firmami</w:t>
      </w:r>
      <w:r>
        <w:t>. Dłużnicy powinni mieć świadomość, że unikanie odebrania takiego listu poleconego nie wstrzymuje procedury wpisania do biura informacji gospodarczej.</w:t>
      </w:r>
      <w:r w:rsidR="009855A3">
        <w:t xml:space="preserve"> Okazuje się też, że sama informacja o zamiarze dokonania wpisu działa mobilizująco na partnera biznesowego.</w:t>
      </w:r>
    </w:p>
    <w:p w14:paraId="61643B78" w14:textId="74B7E6BC" w:rsidR="008872BD" w:rsidRDefault="008872BD" w:rsidP="00444DD2">
      <w:pPr>
        <w:pStyle w:val="NoSpacing"/>
        <w:jc w:val="both"/>
      </w:pPr>
      <w:r>
        <w:t xml:space="preserve">- </w:t>
      </w:r>
      <w:r w:rsidRPr="006158A3">
        <w:rPr>
          <w:i/>
          <w:iCs/>
        </w:rPr>
        <w:t>Nasze</w:t>
      </w:r>
      <w:r w:rsidR="009855A3">
        <w:rPr>
          <w:i/>
          <w:iCs/>
        </w:rPr>
        <w:t xml:space="preserve"> obserwacje</w:t>
      </w:r>
      <w:r w:rsidRPr="006158A3">
        <w:rPr>
          <w:i/>
          <w:iCs/>
        </w:rPr>
        <w:t xml:space="preserve"> pokazują, że</w:t>
      </w:r>
      <w:r w:rsidR="009855A3">
        <w:rPr>
          <w:i/>
          <w:iCs/>
        </w:rPr>
        <w:t xml:space="preserve"> c</w:t>
      </w:r>
      <w:r>
        <w:rPr>
          <w:i/>
          <w:iCs/>
        </w:rPr>
        <w:t xml:space="preserve">zęść </w:t>
      </w:r>
      <w:r w:rsidR="0045767B">
        <w:rPr>
          <w:i/>
          <w:iCs/>
        </w:rPr>
        <w:t xml:space="preserve">dłużników </w:t>
      </w:r>
      <w:r>
        <w:rPr>
          <w:i/>
          <w:iCs/>
        </w:rPr>
        <w:t xml:space="preserve">reguluje </w:t>
      </w:r>
      <w:r w:rsidRPr="006158A3">
        <w:rPr>
          <w:i/>
          <w:iCs/>
        </w:rPr>
        <w:t>zobowiązania</w:t>
      </w:r>
      <w:r w:rsidR="0045767B">
        <w:rPr>
          <w:i/>
          <w:iCs/>
        </w:rPr>
        <w:t xml:space="preserve"> już po wezwaniu ustawowym</w:t>
      </w:r>
      <w:r w:rsidR="009855A3">
        <w:rPr>
          <w:i/>
          <w:iCs/>
        </w:rPr>
        <w:t>. J</w:t>
      </w:r>
      <w:r w:rsidRPr="006158A3">
        <w:rPr>
          <w:i/>
          <w:iCs/>
        </w:rPr>
        <w:t xml:space="preserve">eśli </w:t>
      </w:r>
      <w:r w:rsidR="009855A3">
        <w:rPr>
          <w:i/>
          <w:iCs/>
        </w:rPr>
        <w:t xml:space="preserve">rzeczywiście </w:t>
      </w:r>
      <w:r w:rsidRPr="006158A3">
        <w:rPr>
          <w:i/>
          <w:iCs/>
        </w:rPr>
        <w:t>nie mają środków</w:t>
      </w:r>
      <w:r w:rsidR="0045767B">
        <w:rPr>
          <w:i/>
          <w:iCs/>
        </w:rPr>
        <w:t>,</w:t>
      </w:r>
      <w:r w:rsidRPr="006158A3">
        <w:rPr>
          <w:i/>
          <w:iCs/>
        </w:rPr>
        <w:t xml:space="preserve"> </w:t>
      </w:r>
      <w:r>
        <w:rPr>
          <w:i/>
          <w:iCs/>
        </w:rPr>
        <w:t>to przynajmniej deklarują, kiedy</w:t>
      </w:r>
      <w:r w:rsidRPr="006158A3">
        <w:rPr>
          <w:i/>
          <w:iCs/>
        </w:rPr>
        <w:t xml:space="preserve"> i jakie kwoty ureguluj</w:t>
      </w:r>
      <w:r>
        <w:rPr>
          <w:i/>
          <w:iCs/>
        </w:rPr>
        <w:t>ą</w:t>
      </w:r>
      <w:r w:rsidRPr="006158A3">
        <w:rPr>
          <w:i/>
          <w:iCs/>
        </w:rPr>
        <w:t xml:space="preserve"> </w:t>
      </w:r>
      <w:r>
        <w:t>-mówi Edyta Szymczak.</w:t>
      </w:r>
    </w:p>
    <w:p w14:paraId="5D4A4B40" w14:textId="15E613AC" w:rsidR="008872BD" w:rsidRDefault="008872BD" w:rsidP="00444DD2">
      <w:pPr>
        <w:pStyle w:val="NoSpacing"/>
        <w:jc w:val="both"/>
      </w:pPr>
      <w:r>
        <w:t>Dlaczego przedsiębiorcy obawiają się takiego wpisu? Taka informacja to ważny sygnał dla potencjalnych kontrahentów. Może zniechęcać do podjęcia współpracy</w:t>
      </w:r>
      <w:r w:rsidR="00117BB0">
        <w:t xml:space="preserve"> z nimi, utrudnia dostęp do finansowania czy nawet innego rodzaju usług. D</w:t>
      </w:r>
      <w:r>
        <w:t xml:space="preserve">latego przedsiębiorcom zależy, żeby zachować w bazie „czyste konto”. </w:t>
      </w:r>
    </w:p>
    <w:p w14:paraId="0635BC3B" w14:textId="67B6BB95" w:rsidR="008872BD" w:rsidRDefault="008872BD" w:rsidP="00444DD2">
      <w:pPr>
        <w:pStyle w:val="NoSpacing"/>
        <w:jc w:val="both"/>
      </w:pPr>
      <w:r>
        <w:t xml:space="preserve">- </w:t>
      </w:r>
      <w:r w:rsidRPr="00681B6E">
        <w:rPr>
          <w:i/>
          <w:iCs/>
        </w:rPr>
        <w:t xml:space="preserve">Konsekwentne wpisywanie dłużników do rejestru biura informacji gospodarczej ma istotne znaczenie dla pewności obrotu gospodarczego. </w:t>
      </w:r>
      <w:r w:rsidR="001808FA" w:rsidRPr="002D42E7">
        <w:rPr>
          <w:i/>
          <w:iCs/>
        </w:rPr>
        <w:t xml:space="preserve">Dzięki temu </w:t>
      </w:r>
      <w:r w:rsidR="001808FA">
        <w:rPr>
          <w:i/>
          <w:iCs/>
        </w:rPr>
        <w:t xml:space="preserve">przedsiębiorcy mają </w:t>
      </w:r>
      <w:r w:rsidR="001808FA" w:rsidRPr="002D42E7">
        <w:rPr>
          <w:i/>
          <w:iCs/>
        </w:rPr>
        <w:t>informację</w:t>
      </w:r>
      <w:r w:rsidR="00186F84">
        <w:rPr>
          <w:i/>
          <w:iCs/>
        </w:rPr>
        <w:t>,</w:t>
      </w:r>
      <w:r w:rsidR="001808FA" w:rsidRPr="002D42E7">
        <w:rPr>
          <w:i/>
          <w:iCs/>
        </w:rPr>
        <w:t xml:space="preserve"> jakie ryzyko wiąże się </w:t>
      </w:r>
      <w:r w:rsidR="00186F84">
        <w:rPr>
          <w:i/>
          <w:iCs/>
        </w:rPr>
        <w:t>z</w:t>
      </w:r>
      <w:r w:rsidR="001808FA" w:rsidRPr="002D42E7">
        <w:rPr>
          <w:i/>
          <w:iCs/>
        </w:rPr>
        <w:t xml:space="preserve"> wejściem w relację </w:t>
      </w:r>
      <w:r w:rsidR="0045767B">
        <w:rPr>
          <w:i/>
          <w:iCs/>
        </w:rPr>
        <w:t xml:space="preserve">biznesową </w:t>
      </w:r>
      <w:r w:rsidR="001808FA" w:rsidRPr="002D42E7">
        <w:rPr>
          <w:i/>
          <w:iCs/>
        </w:rPr>
        <w:t>z tak</w:t>
      </w:r>
      <w:r w:rsidR="0045767B">
        <w:rPr>
          <w:i/>
          <w:iCs/>
        </w:rPr>
        <w:t xml:space="preserve">im podmiotem </w:t>
      </w:r>
      <w:r w:rsidR="00117BB0">
        <w:rPr>
          <w:i/>
          <w:iCs/>
        </w:rPr>
        <w:t xml:space="preserve">i </w:t>
      </w:r>
      <w:r w:rsidR="0045767B">
        <w:rPr>
          <w:i/>
          <w:iCs/>
        </w:rPr>
        <w:t xml:space="preserve"> są w stanie nim odpowiednio zarządzić</w:t>
      </w:r>
      <w:r w:rsidR="00186F84">
        <w:rPr>
          <w:i/>
          <w:iCs/>
        </w:rPr>
        <w:t xml:space="preserve"> </w:t>
      </w:r>
      <w:r w:rsidR="00117BB0">
        <w:rPr>
          <w:i/>
          <w:iCs/>
        </w:rPr>
        <w:t>– mówi Edyta Szymczak.</w:t>
      </w:r>
    </w:p>
    <w:p w14:paraId="5682DF13" w14:textId="77777777" w:rsidR="008872BD" w:rsidRDefault="008872BD" w:rsidP="00444DD2">
      <w:pPr>
        <w:jc w:val="both"/>
      </w:pPr>
    </w:p>
    <w:p w14:paraId="75B4CC38" w14:textId="1A573E59" w:rsidR="008872BD" w:rsidRPr="00372620" w:rsidRDefault="008872BD" w:rsidP="00444DD2">
      <w:pPr>
        <w:jc w:val="both"/>
        <w:rPr>
          <w:i/>
          <w:iCs/>
          <w:sz w:val="16"/>
          <w:szCs w:val="16"/>
        </w:rPr>
      </w:pPr>
      <w:r w:rsidRPr="00372620">
        <w:rPr>
          <w:i/>
          <w:iCs/>
          <w:sz w:val="16"/>
          <w:szCs w:val="16"/>
        </w:rPr>
        <w:t>Przywołane w tekście statystyki pochodzą z badania przeprowadzonego dla ERIF Biuro Informacji Gospodarczej w panelu Ariadna. Ankietę przeprowadzono na próbie ogólnopolskiej reprezentatywnej dla przedsiębiorstw</w:t>
      </w:r>
      <w:r w:rsidR="00186F84">
        <w:rPr>
          <w:i/>
          <w:iCs/>
          <w:sz w:val="16"/>
          <w:szCs w:val="16"/>
        </w:rPr>
        <w:t>,</w:t>
      </w:r>
      <w:r w:rsidRPr="00372620">
        <w:rPr>
          <w:i/>
          <w:iCs/>
          <w:sz w:val="16"/>
          <w:szCs w:val="16"/>
        </w:rPr>
        <w:t xml:space="preserve"> liczącej N-524. Odpowiedzi udzielały osoby z sektora małych i średnich firm oraz jednoosobowych działalności gospodarczych, które są właścicielami, współwłaścicielami albo osobami decyzyjnymi w przedsiębiorstwach.</w:t>
      </w:r>
    </w:p>
    <w:sectPr w:rsidR="008872BD" w:rsidRPr="0037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12C9" w14:textId="77777777" w:rsidR="001B7C4A" w:rsidRDefault="001B7C4A" w:rsidP="0069114B">
      <w:pPr>
        <w:spacing w:after="0" w:line="240" w:lineRule="auto"/>
      </w:pPr>
      <w:r>
        <w:separator/>
      </w:r>
    </w:p>
  </w:endnote>
  <w:endnote w:type="continuationSeparator" w:id="0">
    <w:p w14:paraId="262AA767" w14:textId="77777777" w:rsidR="001B7C4A" w:rsidRDefault="001B7C4A" w:rsidP="0069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7FB1" w14:textId="77777777" w:rsidR="001B7C4A" w:rsidRDefault="001B7C4A" w:rsidP="0069114B">
      <w:pPr>
        <w:spacing w:after="0" w:line="240" w:lineRule="auto"/>
      </w:pPr>
      <w:r>
        <w:separator/>
      </w:r>
    </w:p>
  </w:footnote>
  <w:footnote w:type="continuationSeparator" w:id="0">
    <w:p w14:paraId="58A23467" w14:textId="77777777" w:rsidR="001B7C4A" w:rsidRDefault="001B7C4A" w:rsidP="00691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6D4"/>
    <w:multiLevelType w:val="hybridMultilevel"/>
    <w:tmpl w:val="B792D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1D15"/>
    <w:multiLevelType w:val="hybridMultilevel"/>
    <w:tmpl w:val="DCC0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wNDY1NTMyNDMxNTZT0lEKTi0uzszPAykwqQUA1djanywAAAA="/>
  </w:docVars>
  <w:rsids>
    <w:rsidRoot w:val="008872BD"/>
    <w:rsid w:val="00033430"/>
    <w:rsid w:val="00091919"/>
    <w:rsid w:val="00117BB0"/>
    <w:rsid w:val="001808FA"/>
    <w:rsid w:val="00186F84"/>
    <w:rsid w:val="001B7C4A"/>
    <w:rsid w:val="00280831"/>
    <w:rsid w:val="00384AF1"/>
    <w:rsid w:val="00393CBC"/>
    <w:rsid w:val="003B3CC7"/>
    <w:rsid w:val="004132C6"/>
    <w:rsid w:val="004449F5"/>
    <w:rsid w:val="00444DD2"/>
    <w:rsid w:val="0045767B"/>
    <w:rsid w:val="00476F16"/>
    <w:rsid w:val="00485D8A"/>
    <w:rsid w:val="005D46AD"/>
    <w:rsid w:val="00624760"/>
    <w:rsid w:val="0064024B"/>
    <w:rsid w:val="0069114B"/>
    <w:rsid w:val="00736F65"/>
    <w:rsid w:val="00753DEF"/>
    <w:rsid w:val="00781AFC"/>
    <w:rsid w:val="007F28AF"/>
    <w:rsid w:val="00804BCD"/>
    <w:rsid w:val="008413A8"/>
    <w:rsid w:val="008872BD"/>
    <w:rsid w:val="009245A0"/>
    <w:rsid w:val="009855A3"/>
    <w:rsid w:val="009E1144"/>
    <w:rsid w:val="00A072AA"/>
    <w:rsid w:val="00A22838"/>
    <w:rsid w:val="00A81EA2"/>
    <w:rsid w:val="00B32747"/>
    <w:rsid w:val="00BB4FC1"/>
    <w:rsid w:val="00BC65AF"/>
    <w:rsid w:val="00C63277"/>
    <w:rsid w:val="00C740EA"/>
    <w:rsid w:val="00D07651"/>
    <w:rsid w:val="00DA7B61"/>
    <w:rsid w:val="00E06DBA"/>
    <w:rsid w:val="00E73B22"/>
    <w:rsid w:val="00E74264"/>
    <w:rsid w:val="00EF6214"/>
    <w:rsid w:val="00F139EF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E7D90"/>
  <w15:chartTrackingRefBased/>
  <w15:docId w15:val="{B78C08CD-61FB-49AF-96BA-FF5FA089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2BD"/>
    <w:pPr>
      <w:ind w:left="720"/>
      <w:contextualSpacing/>
    </w:pPr>
  </w:style>
  <w:style w:type="paragraph" w:styleId="NoSpacing">
    <w:name w:val="No Spacing"/>
    <w:uiPriority w:val="1"/>
    <w:qFormat/>
    <w:rsid w:val="008872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7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7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137A-1BA8-4E4E-8ED5-2C0F41C4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936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</dc:creator>
  <cp:keywords/>
  <dc:description/>
  <cp:lastModifiedBy>Marcin Jaworski</cp:lastModifiedBy>
  <cp:revision>6</cp:revision>
  <dcterms:created xsi:type="dcterms:W3CDTF">2022-07-18T15:34:00Z</dcterms:created>
  <dcterms:modified xsi:type="dcterms:W3CDTF">2022-07-22T08:07:00Z</dcterms:modified>
</cp:coreProperties>
</file>