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B8C6D" w14:textId="12A4FE4B" w:rsidR="00AE6383" w:rsidRDefault="00F362C1" w:rsidP="00727F1C">
      <w:pPr>
        <w:pStyle w:val="Bezodstpw"/>
      </w:pPr>
      <w:r>
        <w:rPr>
          <w:noProof/>
        </w:rPr>
        <w:t xml:space="preserve"> </w:t>
      </w:r>
      <w:r w:rsidR="005A6644">
        <w:rPr>
          <w:noProof/>
        </w:rPr>
        <w:tab/>
      </w:r>
      <w:r w:rsidR="005A6644">
        <w:rPr>
          <w:noProof/>
        </w:rPr>
        <w:tab/>
      </w:r>
      <w:r w:rsidR="005A6644">
        <w:rPr>
          <w:noProof/>
        </w:rPr>
        <w:tab/>
      </w:r>
      <w:r w:rsidR="005A6644">
        <w:rPr>
          <w:noProof/>
        </w:rPr>
        <w:tab/>
      </w:r>
      <w:r w:rsidR="005A6644">
        <w:rPr>
          <w:noProof/>
        </w:rPr>
        <w:tab/>
      </w:r>
      <w:r w:rsidR="009B2FED">
        <w:rPr>
          <w:noProof/>
        </w:rPr>
        <w:tab/>
      </w:r>
      <w:r w:rsidR="009B2FED">
        <w:rPr>
          <w:noProof/>
        </w:rPr>
        <w:tab/>
      </w:r>
      <w:r w:rsidR="009B2FED">
        <w:rPr>
          <w:noProof/>
        </w:rPr>
        <w:tab/>
      </w:r>
      <w:r w:rsidR="009B2FED">
        <w:rPr>
          <w:noProof/>
        </w:rPr>
        <w:tab/>
      </w:r>
    </w:p>
    <w:p w14:paraId="4C06F628" w14:textId="510ABF8B" w:rsidR="00727F1C" w:rsidRDefault="009B2FED" w:rsidP="00727F1C">
      <w:pPr>
        <w:pStyle w:val="Bezodstpw"/>
      </w:pPr>
      <w:r>
        <w:rPr>
          <w:noProof/>
        </w:rPr>
        <w:drawing>
          <wp:inline distT="0" distB="0" distL="0" distR="0" wp14:anchorId="24630712" wp14:editId="061313A3">
            <wp:extent cx="2143125" cy="393853"/>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9459" cy="417070"/>
                    </a:xfrm>
                    <a:prstGeom prst="rect">
                      <a:avLst/>
                    </a:prstGeom>
                    <a:noFill/>
                    <a:ln>
                      <a:noFill/>
                    </a:ln>
                  </pic:spPr>
                </pic:pic>
              </a:graphicData>
            </a:graphic>
          </wp:inline>
        </w:drawing>
      </w:r>
    </w:p>
    <w:p w14:paraId="75BDF4CF" w14:textId="6450B649" w:rsidR="009B2FED" w:rsidRDefault="009B2FED" w:rsidP="00727F1C">
      <w:pPr>
        <w:pStyle w:val="Bezodstpw"/>
      </w:pPr>
      <w:r>
        <w:tab/>
      </w:r>
      <w:r>
        <w:tab/>
      </w:r>
      <w:r>
        <w:tab/>
      </w:r>
      <w:r>
        <w:tab/>
      </w:r>
      <w:r>
        <w:tab/>
      </w:r>
      <w:r>
        <w:tab/>
      </w:r>
      <w:r>
        <w:tab/>
      </w:r>
      <w:r>
        <w:tab/>
      </w:r>
      <w:r>
        <w:tab/>
      </w:r>
    </w:p>
    <w:p w14:paraId="421E3E17" w14:textId="77777777" w:rsidR="00727F1C" w:rsidRDefault="00727F1C" w:rsidP="00727F1C">
      <w:pPr>
        <w:pStyle w:val="Bezodstpw"/>
      </w:pPr>
    </w:p>
    <w:p w14:paraId="664DBA35" w14:textId="77777777" w:rsidR="009B2FED" w:rsidRDefault="009B2FED" w:rsidP="00727F1C">
      <w:pPr>
        <w:pStyle w:val="Bezodstpw"/>
        <w:rPr>
          <w:sz w:val="24"/>
        </w:rPr>
      </w:pPr>
    </w:p>
    <w:p w14:paraId="04DC7F17" w14:textId="77777777" w:rsidR="009B2FED" w:rsidRDefault="009B2FED" w:rsidP="00727F1C">
      <w:pPr>
        <w:pStyle w:val="Bezodstpw"/>
        <w:rPr>
          <w:sz w:val="24"/>
        </w:rPr>
      </w:pPr>
    </w:p>
    <w:p w14:paraId="321FFCE8" w14:textId="77777777" w:rsidR="009B2FED" w:rsidRDefault="009B2FED" w:rsidP="00727F1C">
      <w:pPr>
        <w:pStyle w:val="Bezodstpw"/>
        <w:rPr>
          <w:sz w:val="24"/>
        </w:rPr>
      </w:pPr>
    </w:p>
    <w:p w14:paraId="1D40BEDE" w14:textId="1A044D8E" w:rsidR="00727F1C" w:rsidRPr="00B6645E" w:rsidRDefault="00727F1C" w:rsidP="00727F1C">
      <w:pPr>
        <w:pStyle w:val="Bezodstpw"/>
        <w:rPr>
          <w:sz w:val="24"/>
        </w:rPr>
      </w:pPr>
      <w:r w:rsidRPr="00B6645E">
        <w:rPr>
          <w:sz w:val="24"/>
        </w:rPr>
        <w:t>INFORMACJA PRASOWA</w:t>
      </w:r>
    </w:p>
    <w:p w14:paraId="57E6FB33" w14:textId="77777777" w:rsidR="00727F1C" w:rsidRPr="00B6645E" w:rsidRDefault="00727F1C" w:rsidP="00727F1C">
      <w:pPr>
        <w:pStyle w:val="Bezodstpw"/>
        <w:rPr>
          <w:sz w:val="24"/>
        </w:rPr>
      </w:pPr>
    </w:p>
    <w:p w14:paraId="533FC857" w14:textId="77777777" w:rsidR="00727F1C" w:rsidRPr="00B6645E" w:rsidRDefault="00727F1C" w:rsidP="00727F1C">
      <w:pPr>
        <w:pStyle w:val="Bezodstpw"/>
        <w:rPr>
          <w:sz w:val="24"/>
        </w:rPr>
      </w:pPr>
    </w:p>
    <w:p w14:paraId="50F59243" w14:textId="22CB1038" w:rsidR="00D60BF5" w:rsidRPr="00B6645E" w:rsidRDefault="00727F1C" w:rsidP="00D60BF5">
      <w:pPr>
        <w:pStyle w:val="Bezodstpw"/>
        <w:jc w:val="right"/>
        <w:rPr>
          <w:sz w:val="24"/>
        </w:rPr>
      </w:pPr>
      <w:r w:rsidRPr="00B6645E">
        <w:rPr>
          <w:sz w:val="24"/>
        </w:rPr>
        <w:t xml:space="preserve">Warszawa, </w:t>
      </w:r>
      <w:r w:rsidR="00041428">
        <w:rPr>
          <w:sz w:val="24"/>
        </w:rPr>
        <w:t>26</w:t>
      </w:r>
      <w:r w:rsidR="00191F8D">
        <w:rPr>
          <w:sz w:val="24"/>
        </w:rPr>
        <w:t xml:space="preserve"> </w:t>
      </w:r>
      <w:r w:rsidR="001A366C">
        <w:rPr>
          <w:sz w:val="24"/>
        </w:rPr>
        <w:t xml:space="preserve">lipca </w:t>
      </w:r>
      <w:r w:rsidRPr="00B6645E">
        <w:rPr>
          <w:sz w:val="24"/>
        </w:rPr>
        <w:t>20</w:t>
      </w:r>
      <w:r w:rsidR="00817066">
        <w:rPr>
          <w:sz w:val="24"/>
        </w:rPr>
        <w:t>2</w:t>
      </w:r>
      <w:r w:rsidR="00BB4B83">
        <w:rPr>
          <w:sz w:val="24"/>
        </w:rPr>
        <w:t>2</w:t>
      </w:r>
      <w:r w:rsidRPr="00B6645E">
        <w:rPr>
          <w:sz w:val="24"/>
        </w:rPr>
        <w:t xml:space="preserve"> r. </w:t>
      </w:r>
    </w:p>
    <w:p w14:paraId="77F8FA50" w14:textId="77777777" w:rsidR="00D60BF5" w:rsidRDefault="00D60BF5" w:rsidP="00D60BF5">
      <w:pPr>
        <w:pStyle w:val="Bezodstpw"/>
      </w:pPr>
    </w:p>
    <w:p w14:paraId="7A988444" w14:textId="77777777" w:rsidR="00DA7B66" w:rsidRDefault="00DA7B66" w:rsidP="00A437D5">
      <w:pPr>
        <w:spacing w:line="256" w:lineRule="auto"/>
        <w:ind w:right="-40"/>
        <w:jc w:val="center"/>
        <w:rPr>
          <w:rFonts w:ascii="Calibri" w:eastAsia="Calibri" w:hAnsi="Calibri" w:cs="Calibri"/>
          <w:b/>
          <w:sz w:val="28"/>
          <w:szCs w:val="28"/>
          <w:highlight w:val="white"/>
        </w:rPr>
      </w:pPr>
    </w:p>
    <w:p w14:paraId="14A1FF5F" w14:textId="77777777" w:rsidR="0063657D" w:rsidRPr="0063657D" w:rsidRDefault="0063657D" w:rsidP="0063657D">
      <w:pPr>
        <w:jc w:val="center"/>
        <w:rPr>
          <w:rFonts w:ascii="Calibri" w:eastAsia="Calibri" w:hAnsi="Calibri" w:cs="Calibri"/>
          <w:b/>
          <w:sz w:val="28"/>
          <w:szCs w:val="28"/>
        </w:rPr>
      </w:pPr>
      <w:r w:rsidRPr="0063657D">
        <w:rPr>
          <w:rFonts w:ascii="Calibri" w:eastAsia="Calibri" w:hAnsi="Calibri" w:cs="Calibri"/>
          <w:b/>
          <w:sz w:val="28"/>
          <w:szCs w:val="28"/>
        </w:rPr>
        <w:t xml:space="preserve">Kto się nie rozwija, ten daleko nie zajedzie </w:t>
      </w:r>
    </w:p>
    <w:p w14:paraId="020378EA" w14:textId="514CF200" w:rsidR="0063657D" w:rsidRPr="0063657D" w:rsidRDefault="0063657D" w:rsidP="0063657D">
      <w:pPr>
        <w:jc w:val="center"/>
        <w:rPr>
          <w:rFonts w:ascii="Calibri" w:eastAsia="Calibri" w:hAnsi="Calibri" w:cs="Calibri"/>
          <w:b/>
          <w:sz w:val="24"/>
          <w:szCs w:val="24"/>
        </w:rPr>
      </w:pPr>
      <w:r w:rsidRPr="0063657D">
        <w:rPr>
          <w:rFonts w:ascii="Calibri" w:eastAsia="Calibri" w:hAnsi="Calibri" w:cs="Calibri"/>
          <w:b/>
          <w:sz w:val="24"/>
          <w:szCs w:val="24"/>
        </w:rPr>
        <w:t>Jak swoje zawodowe kompetencje podnoszą pracownicy branży motoryzacyjnej?</w:t>
      </w:r>
    </w:p>
    <w:p w14:paraId="3BC9766A" w14:textId="1BB08043" w:rsidR="0063657D" w:rsidRDefault="0063657D" w:rsidP="0063657D">
      <w:pPr>
        <w:jc w:val="both"/>
        <w:rPr>
          <w:rFonts w:ascii="Calibri" w:eastAsia="Calibri" w:hAnsi="Calibri" w:cs="Calibri"/>
          <w:b/>
        </w:rPr>
      </w:pPr>
      <w:r>
        <w:rPr>
          <w:rFonts w:ascii="Calibri" w:eastAsia="Calibri" w:hAnsi="Calibri" w:cs="Calibri"/>
          <w:b/>
        </w:rPr>
        <w:t xml:space="preserve">Każda branża ma własną specyfikę, w której zaszyty jest również zestaw kluczowych kompetencji, bez których pracownicy nie byliby w stanie efektywnie wykonywać swoich codziennych obowiązków. Nie inaczej jest w przypadku branży motoryzacyjnej, która tylko w Polsce zatrudnia przeszło 200 tys. osób. To pracownicy zakładów produkcyjnych, ale przede wszystkim dystrybucji, sprzedaży i serwisu. Jakie kompetencje pracownicy tej branży wskazują jako swoją mocną stronę, a których najbardziej im brakuje? Jakie są ich potrzeby, preferencje oraz oczekiwania w obszarze rozwoju? Odpowiedzi na te pytania dostarczają wyniki badania „Kompetencje miękkie i potrzeba ich rozwoju - jak uczą się obecnie pracownicy?”, przeprowadzonego przez firmę szkoleniową Nowe Motywacje i Mobile </w:t>
      </w:r>
      <w:proofErr w:type="spellStart"/>
      <w:r>
        <w:rPr>
          <w:rFonts w:ascii="Calibri" w:eastAsia="Calibri" w:hAnsi="Calibri" w:cs="Calibri"/>
          <w:b/>
        </w:rPr>
        <w:t>Institute</w:t>
      </w:r>
      <w:proofErr w:type="spellEnd"/>
      <w:r>
        <w:rPr>
          <w:rFonts w:ascii="Calibri" w:eastAsia="Calibri" w:hAnsi="Calibri" w:cs="Calibri"/>
          <w:b/>
        </w:rPr>
        <w:t xml:space="preserve"> między innymi wśród pracowników branży </w:t>
      </w:r>
      <w:proofErr w:type="spellStart"/>
      <w:r>
        <w:rPr>
          <w:rFonts w:ascii="Calibri" w:eastAsia="Calibri" w:hAnsi="Calibri" w:cs="Calibri"/>
          <w:b/>
        </w:rPr>
        <w:t>automotive</w:t>
      </w:r>
      <w:proofErr w:type="spellEnd"/>
      <w:r>
        <w:rPr>
          <w:rFonts w:ascii="Calibri" w:eastAsia="Calibri" w:hAnsi="Calibri" w:cs="Calibri"/>
          <w:b/>
        </w:rPr>
        <w:t xml:space="preserve">. </w:t>
      </w:r>
    </w:p>
    <w:p w14:paraId="7119EA5A" w14:textId="46C73C5A" w:rsidR="0063657D" w:rsidRDefault="0063657D" w:rsidP="0063657D">
      <w:pPr>
        <w:jc w:val="both"/>
        <w:rPr>
          <w:rFonts w:ascii="Calibri" w:eastAsia="Calibri" w:hAnsi="Calibri" w:cs="Calibri"/>
          <w:b/>
        </w:rPr>
      </w:pPr>
      <w:r>
        <w:rPr>
          <w:rFonts w:ascii="Calibri" w:eastAsia="Calibri" w:hAnsi="Calibri" w:cs="Calibri"/>
          <w:b/>
        </w:rPr>
        <w:t xml:space="preserve">Pracownik </w:t>
      </w:r>
      <w:proofErr w:type="spellStart"/>
      <w:r>
        <w:rPr>
          <w:rFonts w:ascii="Calibri" w:eastAsia="Calibri" w:hAnsi="Calibri" w:cs="Calibri"/>
          <w:b/>
        </w:rPr>
        <w:t>moto</w:t>
      </w:r>
      <w:proofErr w:type="spellEnd"/>
      <w:r>
        <w:rPr>
          <w:rFonts w:ascii="Calibri" w:eastAsia="Calibri" w:hAnsi="Calibri" w:cs="Calibri"/>
          <w:b/>
        </w:rPr>
        <w:t xml:space="preserve"> branży</w:t>
      </w:r>
    </w:p>
    <w:p w14:paraId="6742B005" w14:textId="08B8FB81" w:rsidR="0063657D" w:rsidRDefault="0063657D" w:rsidP="0063657D">
      <w:pPr>
        <w:jc w:val="both"/>
        <w:rPr>
          <w:rFonts w:ascii="Calibri" w:eastAsia="Calibri" w:hAnsi="Calibri" w:cs="Calibri"/>
        </w:rPr>
      </w:pPr>
      <w:r>
        <w:rPr>
          <w:rFonts w:ascii="Calibri" w:eastAsia="Calibri" w:hAnsi="Calibri" w:cs="Calibri"/>
        </w:rPr>
        <w:t xml:space="preserve">Co łączy ankietowanych pracowników branży motoryzacyjnej, którzy wzięli udział w badaniu? Nieco ponad połowa z nich to kobiety (51%), co jest pewnym zaskoczeniem w sektorze, który dotychczas uchodził za zdominowany przez mężczyzn. Aż 75% zatrudnionych nie ukończyło 45 roku życia, a najliczniejszą grupę wiekową stanowią osoby w wieku 35-44 lata (40%). Połowa ankietowanych ma wykształcenie wyższe, co trzeci badany tylko średnie (ukończył liceum lub technikum). Najczęściej zajmują stanowiska związane ze sprzedażą, a wysokość wynagrodzenia pozwala aż 73% z nich na postrzeganie swojej sytuacji materialnej jako dobrej. W branży </w:t>
      </w:r>
      <w:proofErr w:type="spellStart"/>
      <w:r>
        <w:rPr>
          <w:rFonts w:ascii="Calibri" w:eastAsia="Calibri" w:hAnsi="Calibri" w:cs="Calibri"/>
        </w:rPr>
        <w:t>automotive</w:t>
      </w:r>
      <w:proofErr w:type="spellEnd"/>
      <w:r>
        <w:rPr>
          <w:rFonts w:ascii="Calibri" w:eastAsia="Calibri" w:hAnsi="Calibri" w:cs="Calibri"/>
        </w:rPr>
        <w:t xml:space="preserve"> przeważają single (47%), którzy postrzegają siebie jako pracowników proaktywnych i otwartych na innowacyjne rozwiązania. Przeszło połowa w życiu ceni sobie ekskluzywność – dla 40% prestiż jest najbliższym słowem. Czy tak charakterystyczna grupa ma również wyjątkowe potrzeby szkoleniowe? </w:t>
      </w:r>
    </w:p>
    <w:p w14:paraId="1834A8DD" w14:textId="0C8FC04B" w:rsidR="0063657D" w:rsidRDefault="0063657D" w:rsidP="0063657D">
      <w:pPr>
        <w:jc w:val="both"/>
        <w:rPr>
          <w:rFonts w:ascii="Calibri" w:eastAsia="Calibri" w:hAnsi="Calibri" w:cs="Calibri"/>
          <w:b/>
        </w:rPr>
      </w:pPr>
      <w:r>
        <w:rPr>
          <w:rFonts w:ascii="Calibri" w:eastAsia="Calibri" w:hAnsi="Calibri" w:cs="Calibri"/>
          <w:b/>
        </w:rPr>
        <w:t xml:space="preserve">Kompetencje miękkie, które sprzedają </w:t>
      </w:r>
    </w:p>
    <w:p w14:paraId="01D8B825" w14:textId="351FF6DE" w:rsidR="0063657D" w:rsidRDefault="0063657D" w:rsidP="0063657D">
      <w:pPr>
        <w:jc w:val="both"/>
        <w:rPr>
          <w:rFonts w:ascii="Calibri" w:eastAsia="Calibri" w:hAnsi="Calibri" w:cs="Calibri"/>
        </w:rPr>
      </w:pPr>
      <w:r>
        <w:rPr>
          <w:rFonts w:ascii="Calibri" w:eastAsia="Calibri" w:hAnsi="Calibri" w:cs="Calibri"/>
        </w:rPr>
        <w:t xml:space="preserve">Do mocnych stron zatrudnionych w branży motoryzacyjnej bez wątpienia należą negocjacje (29%), komunikacja interpersonalna (24%), efektywna sprzedaż (23%) oraz zarządzanie czasem i organizacją pracy (23%). Kreatywne myślenie i rozwiązywanie problemów jest atutem zaledwie 2% pracowników. Kompetencje, których najbardziej im brakuje to rozwijanie talentów (27%) oraz współpraca w zespole (25%). Za najbardziej interesujące zagadnienia pracownicy branży </w:t>
      </w:r>
      <w:proofErr w:type="spellStart"/>
      <w:r>
        <w:rPr>
          <w:rFonts w:ascii="Calibri" w:eastAsia="Calibri" w:hAnsi="Calibri" w:cs="Calibri"/>
        </w:rPr>
        <w:t>automotive</w:t>
      </w:r>
      <w:proofErr w:type="spellEnd"/>
      <w:r>
        <w:rPr>
          <w:rFonts w:ascii="Calibri" w:eastAsia="Calibri" w:hAnsi="Calibri" w:cs="Calibri"/>
        </w:rPr>
        <w:t xml:space="preserve"> uznają te związane </w:t>
      </w:r>
      <w:r>
        <w:rPr>
          <w:rFonts w:ascii="Calibri" w:eastAsia="Calibri" w:hAnsi="Calibri" w:cs="Calibri"/>
        </w:rPr>
        <w:lastRenderedPageBreak/>
        <w:t xml:space="preserve">z obsługą klienta (24%), negocjacjami (21%), </w:t>
      </w:r>
      <w:proofErr w:type="spellStart"/>
      <w:r>
        <w:rPr>
          <w:rFonts w:ascii="Calibri" w:eastAsia="Calibri" w:hAnsi="Calibri" w:cs="Calibri"/>
        </w:rPr>
        <w:t>wellbeingiem</w:t>
      </w:r>
      <w:proofErr w:type="spellEnd"/>
      <w:r>
        <w:rPr>
          <w:rFonts w:ascii="Calibri" w:eastAsia="Calibri" w:hAnsi="Calibri" w:cs="Calibri"/>
        </w:rPr>
        <w:t xml:space="preserve"> (19%), jak też zarządzaniem stresem (17%). Najmniej popularne kompetencje miękkie w motoryzacji to przywództwo oraz praca zespołowa. </w:t>
      </w:r>
    </w:p>
    <w:p w14:paraId="721D11BF" w14:textId="77777777" w:rsidR="0063657D" w:rsidRDefault="0063657D" w:rsidP="0063657D">
      <w:pPr>
        <w:jc w:val="both"/>
        <w:rPr>
          <w:rFonts w:ascii="Calibri" w:eastAsia="Calibri" w:hAnsi="Calibri" w:cs="Calibri"/>
        </w:rPr>
      </w:pPr>
      <w:r>
        <w:rPr>
          <w:rFonts w:ascii="Calibri" w:eastAsia="Calibri" w:hAnsi="Calibri" w:cs="Calibri"/>
        </w:rPr>
        <w:t xml:space="preserve">Wygląda więc na to, że zatrudnieni w branży </w:t>
      </w:r>
      <w:proofErr w:type="spellStart"/>
      <w:r>
        <w:rPr>
          <w:rFonts w:ascii="Calibri" w:eastAsia="Calibri" w:hAnsi="Calibri" w:cs="Calibri"/>
        </w:rPr>
        <w:t>automotive</w:t>
      </w:r>
      <w:proofErr w:type="spellEnd"/>
      <w:r>
        <w:rPr>
          <w:rFonts w:ascii="Calibri" w:eastAsia="Calibri" w:hAnsi="Calibri" w:cs="Calibri"/>
        </w:rPr>
        <w:t xml:space="preserve">, często na dość niezależnych stanowiskach, w swojej codziennej pracy koncentrują się raczej na budowaniu dobrych relacji z klientami aniżeli współpracownikami. Najbardziej przydatne w tym sektorze kompetencje miękkie związane są przede wszystkim z samodzielną finalizacją sprzedaży. Najskuteczniejszych pracowników branży </w:t>
      </w:r>
      <w:proofErr w:type="spellStart"/>
      <w:r>
        <w:rPr>
          <w:rFonts w:ascii="Calibri" w:eastAsia="Calibri" w:hAnsi="Calibri" w:cs="Calibri"/>
        </w:rPr>
        <w:t>automotive</w:t>
      </w:r>
      <w:proofErr w:type="spellEnd"/>
      <w:r>
        <w:rPr>
          <w:rFonts w:ascii="Calibri" w:eastAsia="Calibri" w:hAnsi="Calibri" w:cs="Calibri"/>
        </w:rPr>
        <w:t xml:space="preserve"> wyróżniają więc takie umiejętności jak: komunikacja interpersonalna, negocjacje czy też zarządzanie czasem i stresem. Znaczną część ankietowanych można określić mianem indywidualistów, którzy sukcesy zawodowe odnoszą w pojedynkę. I choć mają świadomość luk kompetencyjnych w zakresie kooperacji, zdają się niestety bagatelizować ich znaczenie. </w:t>
      </w:r>
    </w:p>
    <w:p w14:paraId="5FF196EE" w14:textId="2263A763" w:rsidR="0063657D" w:rsidRDefault="0063657D" w:rsidP="0063657D">
      <w:pPr>
        <w:jc w:val="both"/>
        <w:rPr>
          <w:rFonts w:ascii="Calibri" w:eastAsia="Calibri" w:hAnsi="Calibri" w:cs="Calibri"/>
        </w:rPr>
      </w:pPr>
      <w:r>
        <w:rPr>
          <w:rFonts w:ascii="Calibri" w:eastAsia="Calibri" w:hAnsi="Calibri" w:cs="Calibri"/>
        </w:rPr>
        <w:t xml:space="preserve">Dlatego tak istotne jest, by projektowanie ścieżek rozwoju pracowników powierzyć profesjonalistom. Liderzy branży motoryzacyjnej coraz częściej otwierają więc własne akademie, których zadaniem jest wdrażanie kompleksowych programów rozwojowych, dopasowanych zarówno do potrzeb organizacji, jak i indywidualnych preferencji zatrudnionych. </w:t>
      </w:r>
    </w:p>
    <w:p w14:paraId="4E438187" w14:textId="1A2776AB" w:rsidR="0063657D" w:rsidRDefault="0063657D" w:rsidP="0063657D">
      <w:pPr>
        <w:jc w:val="both"/>
        <w:rPr>
          <w:rFonts w:ascii="Calibri" w:eastAsia="Calibri" w:hAnsi="Calibri" w:cs="Calibri"/>
        </w:rPr>
      </w:pPr>
      <w:r>
        <w:rPr>
          <w:rFonts w:ascii="Calibri" w:eastAsia="Calibri" w:hAnsi="Calibri" w:cs="Calibri"/>
          <w:i/>
        </w:rPr>
        <w:t>Budujemy ścieżki kwalifikacyjne dla poszczególnych specjalizacji, by zapewniać pracownikom odpowiednie kompetencje i wesprzeć w zdobywaniu wiedzy i umiejętności potrzebnych w tak szybko zmieniającym się świecie. Dodatkowo oferujemy szereg działań pomagających w poznaniu nowych obszarów, budowaniu ścieżek kariery, sprawdzaniu swojego poziomu kompetencji. Wierzę, że szkolenia mogą być bardzo motywującym elementem dla pracowników, ale trzeba zadbać o budowanie motywacji do uczestniczenia w nich. I to jest chyba najtrudniejsze – budowanie kultury ciągłego doskonalenia się</w:t>
      </w:r>
      <w:r>
        <w:rPr>
          <w:rFonts w:ascii="Calibri" w:eastAsia="Calibri" w:hAnsi="Calibri" w:cs="Calibri"/>
        </w:rPr>
        <w:t xml:space="preserve"> – </w:t>
      </w:r>
      <w:r>
        <w:rPr>
          <w:rFonts w:ascii="Calibri" w:eastAsia="Calibri" w:hAnsi="Calibri" w:cs="Calibri"/>
          <w:b/>
        </w:rPr>
        <w:t xml:space="preserve">mówi Monika Zamojska, Dyrektorka Akademii Szkoleń Training </w:t>
      </w:r>
      <w:proofErr w:type="spellStart"/>
      <w:r>
        <w:rPr>
          <w:rFonts w:ascii="Calibri" w:eastAsia="Calibri" w:hAnsi="Calibri" w:cs="Calibri"/>
          <w:b/>
        </w:rPr>
        <w:t>Academy</w:t>
      </w:r>
      <w:proofErr w:type="spellEnd"/>
      <w:r>
        <w:rPr>
          <w:rFonts w:ascii="Calibri" w:eastAsia="Calibri" w:hAnsi="Calibri" w:cs="Calibri"/>
          <w:b/>
        </w:rPr>
        <w:t xml:space="preserve"> w Volkswagen </w:t>
      </w:r>
      <w:proofErr w:type="spellStart"/>
      <w:r>
        <w:rPr>
          <w:rFonts w:ascii="Calibri" w:eastAsia="Calibri" w:hAnsi="Calibri" w:cs="Calibri"/>
          <w:b/>
        </w:rPr>
        <w:t>Group</w:t>
      </w:r>
      <w:proofErr w:type="spellEnd"/>
      <w:r>
        <w:rPr>
          <w:rFonts w:ascii="Calibri" w:eastAsia="Calibri" w:hAnsi="Calibri" w:cs="Calibri"/>
          <w:b/>
        </w:rPr>
        <w:t xml:space="preserve"> Polska</w:t>
      </w:r>
      <w:r>
        <w:rPr>
          <w:rFonts w:ascii="Calibri" w:eastAsia="Calibri" w:hAnsi="Calibri" w:cs="Calibri"/>
        </w:rPr>
        <w:t>.</w:t>
      </w:r>
    </w:p>
    <w:p w14:paraId="65AAB0D1" w14:textId="65BD958D" w:rsidR="0063657D" w:rsidRPr="0063657D" w:rsidRDefault="0063657D" w:rsidP="0063657D">
      <w:pPr>
        <w:jc w:val="both"/>
        <w:rPr>
          <w:rFonts w:ascii="Calibri" w:eastAsia="Calibri" w:hAnsi="Calibri" w:cs="Calibri"/>
          <w:b/>
        </w:rPr>
      </w:pPr>
      <w:r>
        <w:rPr>
          <w:rFonts w:ascii="Calibri" w:eastAsia="Calibri" w:hAnsi="Calibri" w:cs="Calibri"/>
          <w:b/>
        </w:rPr>
        <w:t>Automotive stawia na wideo</w:t>
      </w:r>
    </w:p>
    <w:p w14:paraId="3337F596" w14:textId="6BB3E686" w:rsidR="0063657D" w:rsidRDefault="0063657D" w:rsidP="0063657D">
      <w:pPr>
        <w:jc w:val="both"/>
        <w:rPr>
          <w:rFonts w:ascii="Calibri" w:eastAsia="Calibri" w:hAnsi="Calibri" w:cs="Calibri"/>
        </w:rPr>
      </w:pPr>
      <w:r>
        <w:rPr>
          <w:rFonts w:ascii="Calibri" w:eastAsia="Calibri" w:hAnsi="Calibri" w:cs="Calibri"/>
        </w:rPr>
        <w:t xml:space="preserve">Pracownicy branży motoryzacyjnej preferują formy mieszane (31%) oraz wideo, takie jak filmy lub seriale szkoleniowe (27%). Najmniej atrakcyjny jest dla nich </w:t>
      </w:r>
      <w:proofErr w:type="spellStart"/>
      <w:r>
        <w:rPr>
          <w:rFonts w:ascii="Calibri" w:eastAsia="Calibri" w:hAnsi="Calibri" w:cs="Calibri"/>
        </w:rPr>
        <w:t>webinar</w:t>
      </w:r>
      <w:proofErr w:type="spellEnd"/>
      <w:r>
        <w:rPr>
          <w:rFonts w:ascii="Calibri" w:eastAsia="Calibri" w:hAnsi="Calibri" w:cs="Calibri"/>
        </w:rPr>
        <w:t xml:space="preserve">, który wskazało zaledwie 12%. Ponad 60% ankietowanych zatrudnionych w </w:t>
      </w:r>
      <w:proofErr w:type="spellStart"/>
      <w:r>
        <w:rPr>
          <w:rFonts w:ascii="Calibri" w:eastAsia="Calibri" w:hAnsi="Calibri" w:cs="Calibri"/>
        </w:rPr>
        <w:t>automotive</w:t>
      </w:r>
      <w:proofErr w:type="spellEnd"/>
      <w:r>
        <w:rPr>
          <w:rFonts w:ascii="Calibri" w:eastAsia="Calibri" w:hAnsi="Calibri" w:cs="Calibri"/>
        </w:rPr>
        <w:t xml:space="preserve"> chciałoby uczestniczyć w zdalnych formach rozwojowych, najchętniej z biura (35%) lub własnego domu (26%). Ważne, by szkolenie odbywało się w godzinach pracy, choć raczej po południu (40%) niż rano (23%). Zdaniem pracowników najbardziej efektywną metodą podnoszenia kompetencji zawodowych jest udział w wydarzeniach o charakterze cyklicznym. Prowadzący szkolenie musi wyróżniać się bogatym doświadczeniem i wiedzą branżową, a zakres szkolenia obejmować zagadnienia praktyczne. </w:t>
      </w:r>
    </w:p>
    <w:p w14:paraId="066B58BD" w14:textId="3205E40D" w:rsidR="0063657D" w:rsidRDefault="0063657D" w:rsidP="0063657D">
      <w:pPr>
        <w:jc w:val="both"/>
        <w:rPr>
          <w:rFonts w:ascii="Calibri" w:eastAsia="Calibri" w:hAnsi="Calibri" w:cs="Calibri"/>
        </w:rPr>
      </w:pPr>
      <w:r>
        <w:rPr>
          <w:rFonts w:ascii="Calibri" w:eastAsia="Calibri" w:hAnsi="Calibri" w:cs="Calibri"/>
        </w:rPr>
        <w:t xml:space="preserve">Jaka jest zatem najlepsza forma rozwojowa, „szyta na miarę” zatrudnionych w  </w:t>
      </w:r>
      <w:proofErr w:type="spellStart"/>
      <w:r>
        <w:rPr>
          <w:rFonts w:ascii="Calibri" w:eastAsia="Calibri" w:hAnsi="Calibri" w:cs="Calibri"/>
        </w:rPr>
        <w:t>automotive</w:t>
      </w:r>
      <w:proofErr w:type="spellEnd"/>
      <w:r>
        <w:rPr>
          <w:rFonts w:ascii="Calibri" w:eastAsia="Calibri" w:hAnsi="Calibri" w:cs="Calibri"/>
        </w:rPr>
        <w:t xml:space="preserve">? Według ankietowanych to forma wideo (42%), która potrafiłaby przekazać dużą dawkę wiedzy na konkretny temat (60%). Wobec tego najkorzystniejszym rozwiązaniem dla branży motoryzacyjnej wydają się być </w:t>
      </w:r>
      <w:proofErr w:type="spellStart"/>
      <w:r>
        <w:rPr>
          <w:rFonts w:ascii="Calibri" w:eastAsia="Calibri" w:hAnsi="Calibri" w:cs="Calibri"/>
        </w:rPr>
        <w:t>wideoszkolenia</w:t>
      </w:r>
      <w:proofErr w:type="spellEnd"/>
      <w:r>
        <w:rPr>
          <w:rFonts w:ascii="Calibri" w:eastAsia="Calibri" w:hAnsi="Calibri" w:cs="Calibri"/>
        </w:rPr>
        <w:t xml:space="preserve"> lub wieloodcinkowe seriale szkoleniowe komponowane w kompleksowe kursy. </w:t>
      </w:r>
    </w:p>
    <w:p w14:paraId="7FE70FDC" w14:textId="44C2158F" w:rsidR="0063657D" w:rsidRPr="0063657D" w:rsidRDefault="0063657D" w:rsidP="0063657D">
      <w:pPr>
        <w:jc w:val="both"/>
        <w:rPr>
          <w:rFonts w:ascii="Calibri" w:eastAsia="Calibri" w:hAnsi="Calibri" w:cs="Calibri"/>
          <w:b/>
        </w:rPr>
      </w:pPr>
      <w:r>
        <w:rPr>
          <w:rFonts w:ascii="Calibri" w:eastAsia="Calibri" w:hAnsi="Calibri" w:cs="Calibri"/>
          <w:b/>
        </w:rPr>
        <w:t>Rozwój pojazdów przyszłości, a podnoszenie kompetencji</w:t>
      </w:r>
    </w:p>
    <w:p w14:paraId="2BFE823D" w14:textId="502E7DC0" w:rsidR="0063657D" w:rsidRDefault="0063657D" w:rsidP="0063657D">
      <w:pPr>
        <w:jc w:val="both"/>
        <w:rPr>
          <w:rFonts w:ascii="Calibri" w:eastAsia="Calibri" w:hAnsi="Calibri" w:cs="Calibri"/>
        </w:rPr>
      </w:pPr>
      <w:r>
        <w:rPr>
          <w:rFonts w:ascii="Calibri" w:eastAsia="Calibri" w:hAnsi="Calibri" w:cs="Calibri"/>
        </w:rPr>
        <w:t xml:space="preserve">Każdą transformację technologiczną poprzedzają zmiany światopoglądowe społeczeństwa. Dzisiejszy rozwój pojazdów napędzanych elektrycznie, a w przyszłości także autonomicznych napędzanych ze źródeł alternatywnych, wiąże się ze wzrostem świadomości o szkodliwości oddziaływania konwencjonalnego transportu na środowisko naturalne. Obecnie wiedzę na temat innowacji w zakresie </w:t>
      </w:r>
      <w:proofErr w:type="spellStart"/>
      <w:r>
        <w:rPr>
          <w:rFonts w:ascii="Calibri" w:eastAsia="Calibri" w:hAnsi="Calibri" w:cs="Calibri"/>
        </w:rPr>
        <w:t>elektromobilności</w:t>
      </w:r>
      <w:proofErr w:type="spellEnd"/>
      <w:r>
        <w:rPr>
          <w:rFonts w:ascii="Calibri" w:eastAsia="Calibri" w:hAnsi="Calibri" w:cs="Calibri"/>
        </w:rPr>
        <w:t xml:space="preserve"> upowszechniają głównie czołowi producenci samochodów, próbując wykreować nowy trend zakupowy. To na nich spoczywa ciężar przekonania potencjalnych nabywców do pojazdów, które - choć ekologiczne i relatywnie tanie w użytkowaniu - są dużo droższe w zakupie. </w:t>
      </w:r>
      <w:r>
        <w:rPr>
          <w:rFonts w:ascii="Calibri" w:eastAsia="Calibri" w:hAnsi="Calibri" w:cs="Calibri"/>
        </w:rPr>
        <w:lastRenderedPageBreak/>
        <w:t xml:space="preserve">Pracownicy odpowiedzialni za sprzedaż muszą być więc przygotowani merytorycznie, także w zakresie „dobrej” energii i zrównoważonego rozwoju. </w:t>
      </w:r>
    </w:p>
    <w:p w14:paraId="24CE46B3" w14:textId="4D403D78" w:rsidR="0063657D" w:rsidRDefault="0063657D" w:rsidP="0063657D">
      <w:pPr>
        <w:jc w:val="both"/>
        <w:rPr>
          <w:rFonts w:ascii="Calibri" w:eastAsia="Calibri" w:hAnsi="Calibri" w:cs="Calibri"/>
        </w:rPr>
      </w:pPr>
      <w:r>
        <w:rPr>
          <w:rFonts w:ascii="Calibri" w:eastAsia="Calibri" w:hAnsi="Calibri" w:cs="Calibri"/>
          <w:i/>
        </w:rPr>
        <w:t xml:space="preserve">Polski rynek motoryzacyjny, podobnie jak pozostałe rynki na świecie, mierzy się z nieznanymi dotąd wyzwaniami. Analitycy przekonują, że silnym i nieodwracalnym trendem w branży </w:t>
      </w:r>
      <w:proofErr w:type="spellStart"/>
      <w:r>
        <w:rPr>
          <w:rFonts w:ascii="Calibri" w:eastAsia="Calibri" w:hAnsi="Calibri" w:cs="Calibri"/>
          <w:i/>
        </w:rPr>
        <w:t>automotive</w:t>
      </w:r>
      <w:proofErr w:type="spellEnd"/>
      <w:r>
        <w:rPr>
          <w:rFonts w:ascii="Calibri" w:eastAsia="Calibri" w:hAnsi="Calibri" w:cs="Calibri"/>
          <w:i/>
        </w:rPr>
        <w:t xml:space="preserve"> jest, i będzie, wzrost popularności pojazdów zasilanych elektrycznie oraz alternatywnymi źródłami energii, a w przyszłości także pojawienie się na rynku pojazdów autonomicznych. I choć wiodący producenci prześcigają się w prezentowaniu nowych innowacyjnych modeli, to wciąż brakuje kampanii skutecznie uświadamiających nabywców o korzyściach płynących z użytkowania samochodów wykorzystujących „zieloną” energię. Pracownicy zespołów sprzedażowych i serwisowych muszą niezwłocznie pozyskać odpowiednią wiedzę o technologiach, które stały się katalizatorem zmian zachodzących w globalnej branży motoryzacyjnej. W programach rozwojowych dedykowanych </w:t>
      </w:r>
      <w:proofErr w:type="spellStart"/>
      <w:r>
        <w:rPr>
          <w:rFonts w:ascii="Calibri" w:eastAsia="Calibri" w:hAnsi="Calibri" w:cs="Calibri"/>
          <w:i/>
        </w:rPr>
        <w:t>automotive</w:t>
      </w:r>
      <w:proofErr w:type="spellEnd"/>
      <w:r>
        <w:rPr>
          <w:rFonts w:ascii="Calibri" w:eastAsia="Calibri" w:hAnsi="Calibri" w:cs="Calibri"/>
          <w:i/>
        </w:rPr>
        <w:t xml:space="preserve">, poza kluczowymi kompetencjami miękkimi, nie powinno zabraknąć specjalistycznej wiedzy na temat procesu produkcji aut przyszłości. Tylko tak przygotowani pracownicy branży będą potrafili w pełni wykorzystać szanse i odpowiedzieć na wyzwania współczesnego świata motoryzacji </w:t>
      </w:r>
      <w:r>
        <w:rPr>
          <w:rFonts w:ascii="Calibri" w:eastAsia="Calibri" w:hAnsi="Calibri" w:cs="Calibri"/>
        </w:rPr>
        <w:t xml:space="preserve">– </w:t>
      </w:r>
      <w:r>
        <w:rPr>
          <w:rFonts w:ascii="Calibri" w:eastAsia="Calibri" w:hAnsi="Calibri" w:cs="Calibri"/>
          <w:b/>
        </w:rPr>
        <w:t xml:space="preserve">mówi </w:t>
      </w:r>
      <w:r w:rsidR="004B0B56">
        <w:rPr>
          <w:rFonts w:ascii="Calibri" w:eastAsia="Calibri" w:hAnsi="Calibri" w:cs="Calibri"/>
          <w:b/>
        </w:rPr>
        <w:t xml:space="preserve">Dawid Stanik, </w:t>
      </w:r>
      <w:r w:rsidR="004B0B56" w:rsidRPr="004B0B56">
        <w:rPr>
          <w:b/>
          <w:bCs/>
        </w:rPr>
        <w:t xml:space="preserve">dyrektor programowy zespół </w:t>
      </w:r>
      <w:proofErr w:type="spellStart"/>
      <w:r w:rsidR="004B0B56" w:rsidRPr="004B0B56">
        <w:rPr>
          <w:b/>
          <w:bCs/>
        </w:rPr>
        <w:t>moto</w:t>
      </w:r>
      <w:proofErr w:type="spellEnd"/>
      <w:r w:rsidR="004B0B56" w:rsidRPr="004B0B56">
        <w:rPr>
          <w:b/>
          <w:bCs/>
        </w:rPr>
        <w:t xml:space="preserve">, </w:t>
      </w:r>
      <w:r>
        <w:rPr>
          <w:rFonts w:ascii="Calibri" w:eastAsia="Calibri" w:hAnsi="Calibri" w:cs="Calibri"/>
          <w:b/>
        </w:rPr>
        <w:t>w firmie szkoleniowej Nowe Motywacje</w:t>
      </w:r>
      <w:r>
        <w:rPr>
          <w:rFonts w:ascii="Calibri" w:eastAsia="Calibri" w:hAnsi="Calibri" w:cs="Calibri"/>
        </w:rPr>
        <w:t xml:space="preserve">. </w:t>
      </w:r>
    </w:p>
    <w:p w14:paraId="187B085D" w14:textId="77777777" w:rsidR="0063657D" w:rsidRDefault="0063657D" w:rsidP="0063657D">
      <w:pPr>
        <w:jc w:val="both"/>
        <w:rPr>
          <w:rFonts w:ascii="Calibri" w:eastAsia="Calibri" w:hAnsi="Calibri" w:cs="Calibri"/>
        </w:rPr>
      </w:pPr>
      <w:r>
        <w:rPr>
          <w:rFonts w:ascii="Calibri" w:eastAsia="Calibri" w:hAnsi="Calibri" w:cs="Calibri"/>
        </w:rPr>
        <w:t xml:space="preserve">Oczywiście nie należy zapominać, że zdecydowaną większość nowych samochodów w kraju nabywają klienci biznesowi. Zespoły sprzedaży w branży motoryzacyjnej powinny być zatem przygotowane do zaprezentowania potencjalnym nabywcom pełnego spektrum korzyści, w tym także wizerunkowych, oraz wymiernych oszczędności płynących z użytkowania pojazdów o napędzie elektrycznym w celach służbowych. Specjalistyczna wiedza dziedzinowa musi iść w parze z przynajmniej kilkoma kluczowymi w branży kompetencjami miękkimi, takimi jak: obsługa klienta, negocjacje oraz zarządzaniem czasem, komfortem i stresem. Warto, by zatrudnieni w </w:t>
      </w:r>
      <w:proofErr w:type="spellStart"/>
      <w:r>
        <w:rPr>
          <w:rFonts w:ascii="Calibri" w:eastAsia="Calibri" w:hAnsi="Calibri" w:cs="Calibri"/>
        </w:rPr>
        <w:t>automotive</w:t>
      </w:r>
      <w:proofErr w:type="spellEnd"/>
      <w:r>
        <w:rPr>
          <w:rFonts w:ascii="Calibri" w:eastAsia="Calibri" w:hAnsi="Calibri" w:cs="Calibri"/>
        </w:rPr>
        <w:t xml:space="preserve"> rozwijali je wykorzystując ulubione formy rozwojowe: wideo! Doświadczone, wykwalifikowane zespoły, którym nieobce są najnowocześniejsze technologie, a które ponadto potrafią przekonać wymagających klientów biznesowych do wymiany floty na elektryczną - będą skazane na sukces.  </w:t>
      </w:r>
    </w:p>
    <w:p w14:paraId="587ECC7D" w14:textId="4069A384" w:rsidR="00880871" w:rsidRPr="0064147B" w:rsidRDefault="00147BF2" w:rsidP="007141E1">
      <w:pPr>
        <w:jc w:val="both"/>
      </w:pPr>
      <w:r>
        <w:rPr>
          <w:b/>
          <w:bCs/>
        </w:rPr>
        <w:t xml:space="preserve">Raport z wyników badania </w:t>
      </w:r>
      <w:r w:rsidRPr="004E0399">
        <w:rPr>
          <w:b/>
          <w:bCs/>
        </w:rPr>
        <w:t>„Kompetencje miękkie i potrzeba ich rozwoju – jak uczą się obecnie pracownicy?”</w:t>
      </w:r>
      <w:r>
        <w:rPr>
          <w:b/>
          <w:bCs/>
        </w:rPr>
        <w:t xml:space="preserve"> oraz opracowane persony </w:t>
      </w:r>
      <w:r w:rsidR="00F936F0">
        <w:rPr>
          <w:b/>
          <w:bCs/>
        </w:rPr>
        <w:t>rozwoju</w:t>
      </w:r>
      <w:r w:rsidR="00EC48E5">
        <w:rPr>
          <w:b/>
          <w:bCs/>
        </w:rPr>
        <w:t xml:space="preserve"> </w:t>
      </w:r>
      <w:r w:rsidR="00F37D34" w:rsidRPr="00F37D34">
        <w:rPr>
          <w:b/>
          <w:bCs/>
        </w:rPr>
        <w:t xml:space="preserve">można </w:t>
      </w:r>
      <w:r>
        <w:rPr>
          <w:b/>
          <w:bCs/>
        </w:rPr>
        <w:t xml:space="preserve">pobrać </w:t>
      </w:r>
      <w:r w:rsidR="00F37D34" w:rsidRPr="00F37D34">
        <w:rPr>
          <w:b/>
          <w:bCs/>
        </w:rPr>
        <w:t xml:space="preserve">poprzez wypełnienie formularza na stronie badania: </w:t>
      </w:r>
      <w:r w:rsidR="00F37D34" w:rsidRPr="00F37D34">
        <w:rPr>
          <w:rStyle w:val="Hipercze"/>
          <w:rFonts w:ascii="Calibri" w:eastAsia="Times New Roman" w:hAnsi="Calibri" w:cs="Calibri"/>
          <w:lang w:eastAsia="pl-PL"/>
        </w:rPr>
        <w:t>https://nowemotywacje.pl/kompetencje-miekkie-i-potrzeba-ich-rozwoju-jak-ucza-sie-obecnie-pracownicy/</w:t>
      </w:r>
    </w:p>
    <w:p w14:paraId="0D9E28A6" w14:textId="16A647E7" w:rsidR="00D60BF5" w:rsidRDefault="007A246B" w:rsidP="00C35328">
      <w:r>
        <w:t>***</w:t>
      </w:r>
      <w:r w:rsidR="0061395B">
        <w:t xml:space="preserve"> </w:t>
      </w:r>
    </w:p>
    <w:p w14:paraId="58D5DBF2" w14:textId="13AE5751" w:rsidR="002229E4" w:rsidRPr="002229E4" w:rsidRDefault="002229E4" w:rsidP="002229E4">
      <w:pPr>
        <w:spacing w:after="0" w:line="240" w:lineRule="auto"/>
        <w:jc w:val="both"/>
        <w:rPr>
          <w:rFonts w:ascii="Calibri" w:eastAsia="Times New Roman" w:hAnsi="Calibri" w:cs="Calibri"/>
          <w:color w:val="000000"/>
          <w:sz w:val="18"/>
          <w:szCs w:val="18"/>
          <w:lang w:eastAsia="pl-PL"/>
        </w:rPr>
      </w:pPr>
      <w:r w:rsidRPr="002229E4">
        <w:rPr>
          <w:rFonts w:ascii="Calibri" w:eastAsia="Times New Roman" w:hAnsi="Calibri" w:cs="Calibri"/>
          <w:color w:val="000000"/>
          <w:sz w:val="18"/>
          <w:szCs w:val="18"/>
          <w:lang w:eastAsia="pl-PL"/>
        </w:rPr>
        <w:t xml:space="preserve">Badanie „Kompetencje miękkie i potrzeba ich rozwoju – jak uczą się obecnie pracownicy?” zostało zrealizowane na przełomie roku 2021/2022 roku </w:t>
      </w:r>
      <w:r w:rsidR="00134734">
        <w:rPr>
          <w:rFonts w:ascii="Calibri" w:eastAsia="Times New Roman" w:hAnsi="Calibri" w:cs="Calibri"/>
          <w:color w:val="000000"/>
          <w:sz w:val="18"/>
          <w:szCs w:val="18"/>
          <w:lang w:eastAsia="pl-PL"/>
        </w:rPr>
        <w:t xml:space="preserve">przez </w:t>
      </w:r>
      <w:hyperlink r:id="rId9" w:history="1">
        <w:r w:rsidR="00134734" w:rsidRPr="00295F8D">
          <w:rPr>
            <w:rStyle w:val="Hipercze"/>
            <w:rFonts w:ascii="Calibri" w:eastAsia="Times New Roman" w:hAnsi="Calibri" w:cs="Calibri"/>
            <w:sz w:val="18"/>
            <w:szCs w:val="18"/>
            <w:lang w:eastAsia="pl-PL"/>
          </w:rPr>
          <w:t xml:space="preserve">Mobile </w:t>
        </w:r>
        <w:proofErr w:type="spellStart"/>
        <w:r w:rsidR="00134734" w:rsidRPr="00295F8D">
          <w:rPr>
            <w:rStyle w:val="Hipercze"/>
            <w:rFonts w:ascii="Calibri" w:eastAsia="Times New Roman" w:hAnsi="Calibri" w:cs="Calibri"/>
            <w:sz w:val="18"/>
            <w:szCs w:val="18"/>
            <w:lang w:eastAsia="pl-PL"/>
          </w:rPr>
          <w:t>Institute</w:t>
        </w:r>
        <w:proofErr w:type="spellEnd"/>
      </w:hyperlink>
      <w:r w:rsidR="00134734">
        <w:rPr>
          <w:rFonts w:ascii="Calibri" w:eastAsia="Times New Roman" w:hAnsi="Calibri" w:cs="Calibri"/>
          <w:color w:val="000000"/>
          <w:sz w:val="18"/>
          <w:szCs w:val="18"/>
          <w:lang w:eastAsia="pl-PL"/>
        </w:rPr>
        <w:t xml:space="preserve"> </w:t>
      </w:r>
      <w:r w:rsidRPr="002229E4">
        <w:rPr>
          <w:rFonts w:ascii="Calibri" w:eastAsia="Times New Roman" w:hAnsi="Calibri" w:cs="Calibri"/>
          <w:color w:val="000000"/>
          <w:sz w:val="18"/>
          <w:szCs w:val="18"/>
          <w:lang w:eastAsia="pl-PL"/>
        </w:rPr>
        <w:t xml:space="preserve">z wykorzystaniem metody CAWI (Computer-Assisted Web Interview) </w:t>
      </w:r>
      <w:r w:rsidR="00A6037E">
        <w:rPr>
          <w:rFonts w:ascii="Calibri" w:eastAsia="Times New Roman" w:hAnsi="Calibri" w:cs="Calibri"/>
          <w:color w:val="000000"/>
          <w:sz w:val="18"/>
          <w:szCs w:val="18"/>
          <w:lang w:eastAsia="pl-PL"/>
        </w:rPr>
        <w:t>–</w:t>
      </w:r>
      <w:r w:rsidRPr="002229E4">
        <w:rPr>
          <w:rFonts w:ascii="Calibri" w:eastAsia="Times New Roman" w:hAnsi="Calibri" w:cs="Calibri"/>
          <w:color w:val="000000"/>
          <w:sz w:val="18"/>
          <w:szCs w:val="18"/>
          <w:lang w:eastAsia="pl-PL"/>
        </w:rPr>
        <w:t xml:space="preserve"> responsywnych ankiet elektronicznych emitowanych na stronach oraz w wysyłce mailowej. W badaniu wykorzystany został system ankietowy opinie.mobi oraz </w:t>
      </w:r>
      <w:proofErr w:type="spellStart"/>
      <w:r w:rsidRPr="002229E4">
        <w:rPr>
          <w:rFonts w:ascii="Calibri" w:eastAsia="Times New Roman" w:hAnsi="Calibri" w:cs="Calibri"/>
          <w:color w:val="000000"/>
          <w:sz w:val="18"/>
          <w:szCs w:val="18"/>
          <w:lang w:eastAsia="pl-PL"/>
        </w:rPr>
        <w:t>widgety</w:t>
      </w:r>
      <w:proofErr w:type="spellEnd"/>
      <w:r w:rsidRPr="002229E4">
        <w:rPr>
          <w:rFonts w:ascii="Calibri" w:eastAsia="Times New Roman" w:hAnsi="Calibri" w:cs="Calibri"/>
          <w:color w:val="000000"/>
          <w:sz w:val="18"/>
          <w:szCs w:val="18"/>
          <w:lang w:eastAsia="pl-PL"/>
        </w:rPr>
        <w:t xml:space="preserve"> instapps.io. Badanie przeprowadzono na dwóch grupach respondentów w wieku 18+: </w:t>
      </w:r>
    </w:p>
    <w:p w14:paraId="513733A2" w14:textId="23A15C88" w:rsidR="002229E4" w:rsidRPr="002229E4" w:rsidRDefault="002229E4" w:rsidP="002229E4">
      <w:pPr>
        <w:spacing w:after="0" w:line="240" w:lineRule="auto"/>
        <w:jc w:val="both"/>
        <w:rPr>
          <w:rFonts w:ascii="Calibri" w:eastAsia="Times New Roman" w:hAnsi="Calibri" w:cs="Calibri"/>
          <w:color w:val="000000"/>
          <w:sz w:val="18"/>
          <w:szCs w:val="18"/>
          <w:lang w:eastAsia="pl-PL"/>
        </w:rPr>
      </w:pPr>
      <w:r w:rsidRPr="002229E4">
        <w:rPr>
          <w:rFonts w:ascii="Calibri" w:eastAsia="Times New Roman" w:hAnsi="Calibri" w:cs="Calibri"/>
          <w:color w:val="000000"/>
          <w:sz w:val="18"/>
          <w:szCs w:val="18"/>
          <w:lang w:eastAsia="pl-PL"/>
        </w:rPr>
        <w:t xml:space="preserve">•pracownicy korporacji (z naciskiem na pracowników dużych korporacji) oraz </w:t>
      </w:r>
    </w:p>
    <w:p w14:paraId="0E19CF30" w14:textId="4CE653A0" w:rsidR="002229E4" w:rsidRPr="002229E4" w:rsidRDefault="002229E4" w:rsidP="002229E4">
      <w:pPr>
        <w:spacing w:after="0" w:line="240" w:lineRule="auto"/>
        <w:jc w:val="both"/>
        <w:rPr>
          <w:rFonts w:ascii="Calibri" w:eastAsia="Times New Roman" w:hAnsi="Calibri" w:cs="Calibri"/>
          <w:color w:val="000000"/>
          <w:sz w:val="18"/>
          <w:szCs w:val="18"/>
          <w:lang w:eastAsia="pl-PL"/>
        </w:rPr>
      </w:pPr>
      <w:r w:rsidRPr="002229E4">
        <w:rPr>
          <w:rFonts w:ascii="Calibri" w:eastAsia="Times New Roman" w:hAnsi="Calibri" w:cs="Calibri"/>
          <w:color w:val="000000"/>
          <w:sz w:val="18"/>
          <w:szCs w:val="18"/>
          <w:lang w:eastAsia="pl-PL"/>
        </w:rPr>
        <w:t xml:space="preserve">•pracownicy działu HR. </w:t>
      </w:r>
    </w:p>
    <w:p w14:paraId="42B8389B" w14:textId="2475BACD" w:rsidR="00F04365" w:rsidRDefault="002229E4" w:rsidP="002229E4">
      <w:pPr>
        <w:spacing w:after="0" w:line="240" w:lineRule="auto"/>
        <w:jc w:val="both"/>
        <w:rPr>
          <w:rFonts w:ascii="Calibri" w:eastAsia="Times New Roman" w:hAnsi="Calibri" w:cs="Calibri"/>
          <w:color w:val="000000"/>
          <w:sz w:val="18"/>
          <w:szCs w:val="18"/>
          <w:lang w:eastAsia="pl-PL"/>
        </w:rPr>
      </w:pPr>
      <w:r w:rsidRPr="002229E4">
        <w:rPr>
          <w:rFonts w:ascii="Calibri" w:eastAsia="Times New Roman" w:hAnsi="Calibri" w:cs="Calibri"/>
          <w:color w:val="000000"/>
          <w:sz w:val="18"/>
          <w:szCs w:val="18"/>
          <w:lang w:eastAsia="pl-PL"/>
        </w:rPr>
        <w:t xml:space="preserve">W badaniu udział wzięło 2275 respondentów, Pod uwagę wzięte zostały tylko kompletnie wypełnione ankiety. W badanej grupie kobiety </w:t>
      </w:r>
      <w:r w:rsidR="00271DFE">
        <w:rPr>
          <w:rFonts w:ascii="Calibri" w:eastAsia="Times New Roman" w:hAnsi="Calibri" w:cs="Calibri"/>
          <w:color w:val="000000"/>
          <w:sz w:val="18"/>
          <w:szCs w:val="18"/>
          <w:lang w:eastAsia="pl-PL"/>
        </w:rPr>
        <w:t xml:space="preserve">stanowiły </w:t>
      </w:r>
      <w:r w:rsidRPr="002229E4">
        <w:rPr>
          <w:rFonts w:ascii="Calibri" w:eastAsia="Times New Roman" w:hAnsi="Calibri" w:cs="Calibri"/>
          <w:color w:val="000000"/>
          <w:sz w:val="18"/>
          <w:szCs w:val="18"/>
          <w:lang w:eastAsia="pl-PL"/>
        </w:rPr>
        <w:t xml:space="preserve">47%, </w:t>
      </w:r>
      <w:r w:rsidR="00271DFE" w:rsidRPr="002229E4">
        <w:rPr>
          <w:rFonts w:ascii="Calibri" w:eastAsia="Times New Roman" w:hAnsi="Calibri" w:cs="Calibri"/>
          <w:color w:val="000000"/>
          <w:sz w:val="18"/>
          <w:szCs w:val="18"/>
          <w:lang w:eastAsia="pl-PL"/>
        </w:rPr>
        <w:t>mężczyźni 51%,</w:t>
      </w:r>
      <w:r w:rsidR="00271DFE">
        <w:rPr>
          <w:rFonts w:ascii="Calibri" w:eastAsia="Times New Roman" w:hAnsi="Calibri" w:cs="Calibri"/>
          <w:color w:val="000000"/>
          <w:sz w:val="18"/>
          <w:szCs w:val="18"/>
          <w:lang w:eastAsia="pl-PL"/>
        </w:rPr>
        <w:t xml:space="preserve"> </w:t>
      </w:r>
      <w:r w:rsidRPr="002229E4">
        <w:rPr>
          <w:rFonts w:ascii="Calibri" w:eastAsia="Times New Roman" w:hAnsi="Calibri" w:cs="Calibri"/>
          <w:color w:val="000000"/>
          <w:sz w:val="18"/>
          <w:szCs w:val="18"/>
          <w:lang w:eastAsia="pl-PL"/>
        </w:rPr>
        <w:t xml:space="preserve">a 2% osób określiło swoją płeć jako inne. Respondenci byli w wieku od 18 do powyżej 54 lat, z czego największy udział stanowili pracownicy między 25 a 44 rokiem życia, łącznie 73% ankietowanych.  </w:t>
      </w:r>
    </w:p>
    <w:p w14:paraId="12C80C26" w14:textId="5695D867" w:rsidR="007A2499" w:rsidRDefault="007A2499" w:rsidP="002229E4">
      <w:pPr>
        <w:spacing w:after="0" w:line="240" w:lineRule="auto"/>
        <w:jc w:val="both"/>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Raport z wyników badania </w:t>
      </w:r>
      <w:r w:rsidR="00EC48E5">
        <w:rPr>
          <w:rFonts w:ascii="Calibri" w:eastAsia="Times New Roman" w:hAnsi="Calibri" w:cs="Calibri"/>
          <w:color w:val="000000"/>
          <w:sz w:val="18"/>
          <w:szCs w:val="18"/>
          <w:lang w:eastAsia="pl-PL"/>
        </w:rPr>
        <w:t xml:space="preserve">oraz opracowane persony </w:t>
      </w:r>
      <w:r w:rsidR="00582B39">
        <w:rPr>
          <w:rFonts w:ascii="Calibri" w:eastAsia="Times New Roman" w:hAnsi="Calibri" w:cs="Calibri"/>
          <w:color w:val="000000"/>
          <w:sz w:val="18"/>
          <w:szCs w:val="18"/>
          <w:lang w:eastAsia="pl-PL"/>
        </w:rPr>
        <w:t>rozwoju</w:t>
      </w:r>
      <w:r w:rsidR="00EC48E5">
        <w:rPr>
          <w:rFonts w:ascii="Calibri" w:eastAsia="Times New Roman" w:hAnsi="Calibri" w:cs="Calibri"/>
          <w:color w:val="000000"/>
          <w:sz w:val="18"/>
          <w:szCs w:val="18"/>
          <w:lang w:eastAsia="pl-PL"/>
        </w:rPr>
        <w:t xml:space="preserve"> można pobrać poprzez wypełnienie formularza na stronie badania</w:t>
      </w:r>
      <w:r w:rsidR="0043719E">
        <w:rPr>
          <w:rFonts w:ascii="Calibri" w:eastAsia="Times New Roman" w:hAnsi="Calibri" w:cs="Calibri"/>
          <w:color w:val="000000"/>
          <w:sz w:val="18"/>
          <w:szCs w:val="18"/>
          <w:lang w:eastAsia="pl-PL"/>
        </w:rPr>
        <w:t xml:space="preserve">: </w:t>
      </w:r>
      <w:hyperlink r:id="rId10" w:history="1">
        <w:r w:rsidR="0043719E" w:rsidRPr="00377911">
          <w:rPr>
            <w:rStyle w:val="Hipercze"/>
            <w:rFonts w:ascii="Calibri" w:eastAsia="Times New Roman" w:hAnsi="Calibri" w:cs="Calibri"/>
            <w:sz w:val="18"/>
            <w:szCs w:val="18"/>
            <w:lang w:eastAsia="pl-PL"/>
          </w:rPr>
          <w:t>https://nowemotywacje.pl/kompetencje-miekkie-i-potrzeba-ich-rozwoju-jak-ucza-sie-obecnie-pracownicy/</w:t>
        </w:r>
      </w:hyperlink>
      <w:r w:rsidR="0043719E">
        <w:rPr>
          <w:rFonts w:ascii="Calibri" w:eastAsia="Times New Roman" w:hAnsi="Calibri" w:cs="Calibri"/>
          <w:color w:val="000000"/>
          <w:sz w:val="18"/>
          <w:szCs w:val="18"/>
          <w:lang w:eastAsia="pl-PL"/>
        </w:rPr>
        <w:t xml:space="preserve"> </w:t>
      </w:r>
    </w:p>
    <w:p w14:paraId="2E33B57A" w14:textId="77777777" w:rsidR="007A2499" w:rsidRDefault="007A2499" w:rsidP="002229E4">
      <w:pPr>
        <w:spacing w:after="0" w:line="240" w:lineRule="auto"/>
        <w:jc w:val="both"/>
        <w:rPr>
          <w:rFonts w:ascii="Calibri" w:eastAsia="Times New Roman" w:hAnsi="Calibri" w:cs="Calibri"/>
          <w:color w:val="000000"/>
          <w:sz w:val="18"/>
          <w:szCs w:val="18"/>
          <w:lang w:eastAsia="pl-PL"/>
        </w:rPr>
      </w:pPr>
    </w:p>
    <w:p w14:paraId="74F0F49A" w14:textId="206E4E22" w:rsidR="00880B11" w:rsidRDefault="00D60BF5" w:rsidP="00D60BF5">
      <w:pPr>
        <w:spacing w:after="0" w:line="240" w:lineRule="auto"/>
        <w:jc w:val="both"/>
        <w:rPr>
          <w:rFonts w:ascii="Calibri" w:eastAsia="Times New Roman" w:hAnsi="Calibri" w:cs="Calibri"/>
          <w:color w:val="000000"/>
          <w:sz w:val="18"/>
          <w:szCs w:val="18"/>
          <w:lang w:eastAsia="pl-PL"/>
        </w:rPr>
      </w:pPr>
      <w:r w:rsidRPr="00D60BF5">
        <w:rPr>
          <w:rFonts w:ascii="Calibri" w:eastAsia="Times New Roman" w:hAnsi="Calibri" w:cs="Calibri"/>
          <w:color w:val="000000"/>
          <w:sz w:val="18"/>
          <w:szCs w:val="18"/>
          <w:lang w:eastAsia="pl-PL"/>
        </w:rPr>
        <w:t>Nowe Motywacje to firma szkoleniowa</w:t>
      </w:r>
      <w:r w:rsidR="00356800">
        <w:rPr>
          <w:rFonts w:ascii="Calibri" w:eastAsia="Times New Roman" w:hAnsi="Calibri" w:cs="Calibri"/>
          <w:color w:val="000000"/>
          <w:sz w:val="18"/>
          <w:szCs w:val="18"/>
          <w:lang w:eastAsia="pl-PL"/>
        </w:rPr>
        <w:t>, która o</w:t>
      </w:r>
      <w:r w:rsidR="002724D5">
        <w:rPr>
          <w:rFonts w:ascii="Calibri" w:eastAsia="Times New Roman" w:hAnsi="Calibri" w:cs="Calibri"/>
          <w:color w:val="000000"/>
          <w:sz w:val="18"/>
          <w:szCs w:val="18"/>
          <w:lang w:eastAsia="pl-PL"/>
        </w:rPr>
        <w:t>d</w:t>
      </w:r>
      <w:r w:rsidR="00356800">
        <w:rPr>
          <w:rFonts w:ascii="Calibri" w:eastAsia="Times New Roman" w:hAnsi="Calibri" w:cs="Calibri"/>
          <w:color w:val="000000"/>
          <w:sz w:val="18"/>
          <w:szCs w:val="18"/>
          <w:lang w:eastAsia="pl-PL"/>
        </w:rPr>
        <w:t xml:space="preserve"> niemal </w:t>
      </w:r>
      <w:r w:rsidRPr="00D60BF5">
        <w:rPr>
          <w:rFonts w:ascii="Calibri" w:eastAsia="Times New Roman" w:hAnsi="Calibri" w:cs="Calibri"/>
          <w:color w:val="000000"/>
          <w:sz w:val="18"/>
          <w:szCs w:val="18"/>
          <w:lang w:eastAsia="pl-PL"/>
        </w:rPr>
        <w:t>2</w:t>
      </w:r>
      <w:r w:rsidR="00356800">
        <w:rPr>
          <w:rFonts w:ascii="Calibri" w:eastAsia="Times New Roman" w:hAnsi="Calibri" w:cs="Calibri"/>
          <w:color w:val="000000"/>
          <w:sz w:val="18"/>
          <w:szCs w:val="18"/>
          <w:lang w:eastAsia="pl-PL"/>
        </w:rPr>
        <w:t>5</w:t>
      </w:r>
      <w:r w:rsidRPr="00D60BF5">
        <w:rPr>
          <w:rFonts w:ascii="Calibri" w:eastAsia="Times New Roman" w:hAnsi="Calibri" w:cs="Calibri"/>
          <w:color w:val="000000"/>
          <w:sz w:val="18"/>
          <w:szCs w:val="18"/>
          <w:lang w:eastAsia="pl-PL"/>
        </w:rPr>
        <w:t xml:space="preserve"> l</w:t>
      </w:r>
      <w:r w:rsidR="00356800">
        <w:rPr>
          <w:rFonts w:ascii="Calibri" w:eastAsia="Times New Roman" w:hAnsi="Calibri" w:cs="Calibri"/>
          <w:color w:val="000000"/>
          <w:sz w:val="18"/>
          <w:szCs w:val="18"/>
          <w:lang w:eastAsia="pl-PL"/>
        </w:rPr>
        <w:t>at</w:t>
      </w:r>
      <w:r w:rsidRPr="00D60BF5">
        <w:rPr>
          <w:rFonts w:ascii="Calibri" w:eastAsia="Times New Roman" w:hAnsi="Calibri" w:cs="Calibri"/>
          <w:color w:val="000000"/>
          <w:sz w:val="18"/>
          <w:szCs w:val="18"/>
          <w:lang w:eastAsia="pl-PL"/>
        </w:rPr>
        <w:t xml:space="preserve"> projekt</w:t>
      </w:r>
      <w:r w:rsidR="00356800">
        <w:rPr>
          <w:rFonts w:ascii="Calibri" w:eastAsia="Times New Roman" w:hAnsi="Calibri" w:cs="Calibri"/>
          <w:color w:val="000000"/>
          <w:sz w:val="18"/>
          <w:szCs w:val="18"/>
          <w:lang w:eastAsia="pl-PL"/>
        </w:rPr>
        <w:t xml:space="preserve">uje </w:t>
      </w:r>
      <w:r w:rsidRPr="00D60BF5">
        <w:rPr>
          <w:rFonts w:ascii="Calibri" w:eastAsia="Times New Roman" w:hAnsi="Calibri" w:cs="Calibri"/>
          <w:color w:val="000000"/>
          <w:sz w:val="18"/>
          <w:szCs w:val="18"/>
          <w:lang w:eastAsia="pl-PL"/>
        </w:rPr>
        <w:t>i dostarcza rozwiąza</w:t>
      </w:r>
      <w:r w:rsidR="00356800">
        <w:rPr>
          <w:rFonts w:ascii="Calibri" w:eastAsia="Times New Roman" w:hAnsi="Calibri" w:cs="Calibri"/>
          <w:color w:val="000000"/>
          <w:sz w:val="18"/>
          <w:szCs w:val="18"/>
          <w:lang w:eastAsia="pl-PL"/>
        </w:rPr>
        <w:t xml:space="preserve">nia </w:t>
      </w:r>
      <w:r w:rsidRPr="00D60BF5">
        <w:rPr>
          <w:rFonts w:ascii="Calibri" w:eastAsia="Times New Roman" w:hAnsi="Calibri" w:cs="Calibri"/>
          <w:color w:val="000000"/>
          <w:sz w:val="18"/>
          <w:szCs w:val="18"/>
          <w:lang w:eastAsia="pl-PL"/>
        </w:rPr>
        <w:t>rozwojow</w:t>
      </w:r>
      <w:r w:rsidR="00356800">
        <w:rPr>
          <w:rFonts w:ascii="Calibri" w:eastAsia="Times New Roman" w:hAnsi="Calibri" w:cs="Calibri"/>
          <w:color w:val="000000"/>
          <w:sz w:val="18"/>
          <w:szCs w:val="18"/>
          <w:lang w:eastAsia="pl-PL"/>
        </w:rPr>
        <w:t>e</w:t>
      </w:r>
      <w:r w:rsidRPr="00D60BF5">
        <w:rPr>
          <w:rFonts w:ascii="Calibri" w:eastAsia="Times New Roman" w:hAnsi="Calibri" w:cs="Calibri"/>
          <w:color w:val="000000"/>
          <w:sz w:val="18"/>
          <w:szCs w:val="18"/>
          <w:lang w:eastAsia="pl-PL"/>
        </w:rPr>
        <w:t xml:space="preserve"> w formie szkoleń, doradztwa trenerskiego oraz konsultingu. Firma od początku swojego istnienia w sposób pragmatyczny rozwiązuje problemy w organizacjach, za którymi stoją ludzie i procesy. Każdy projekt realizowany dla klienta musi mieć sens i nieść ze sobą realną zmianę. </w:t>
      </w:r>
      <w:r w:rsidR="00B86985">
        <w:rPr>
          <w:rFonts w:ascii="Calibri" w:eastAsia="Times New Roman" w:hAnsi="Calibri" w:cs="Calibri"/>
          <w:color w:val="000000"/>
          <w:sz w:val="18"/>
          <w:szCs w:val="18"/>
          <w:lang w:eastAsia="pl-PL"/>
        </w:rPr>
        <w:t xml:space="preserve">Firma posiada </w:t>
      </w:r>
      <w:r w:rsidR="00B86985" w:rsidRPr="00B86985">
        <w:rPr>
          <w:rFonts w:ascii="Calibri" w:eastAsia="Times New Roman" w:hAnsi="Calibri" w:cs="Calibri"/>
          <w:color w:val="000000"/>
          <w:sz w:val="18"/>
          <w:szCs w:val="18"/>
          <w:lang w:eastAsia="pl-PL"/>
        </w:rPr>
        <w:t>doświadczenie w realizacji kompleksowych projektów rozwojowych z wykorzystaniem zaplecza informatycznego oraz form zdalnych.</w:t>
      </w:r>
      <w:r w:rsidR="00B86985">
        <w:rPr>
          <w:rFonts w:ascii="Calibri" w:eastAsia="Times New Roman" w:hAnsi="Calibri" w:cs="Calibri"/>
          <w:color w:val="000000"/>
          <w:sz w:val="18"/>
          <w:szCs w:val="18"/>
          <w:lang w:eastAsia="pl-PL"/>
        </w:rPr>
        <w:t xml:space="preserve"> </w:t>
      </w:r>
      <w:r w:rsidRPr="00D60BF5">
        <w:rPr>
          <w:rFonts w:ascii="Calibri" w:eastAsia="Times New Roman" w:hAnsi="Calibri" w:cs="Calibri"/>
          <w:color w:val="000000"/>
          <w:sz w:val="18"/>
          <w:szCs w:val="18"/>
          <w:lang w:eastAsia="pl-PL"/>
        </w:rPr>
        <w:t xml:space="preserve">Nowe Motywacje są częścią grupy </w:t>
      </w:r>
      <w:proofErr w:type="spellStart"/>
      <w:r w:rsidRPr="00D60BF5">
        <w:rPr>
          <w:rFonts w:ascii="Calibri" w:eastAsia="Times New Roman" w:hAnsi="Calibri" w:cs="Calibri"/>
          <w:color w:val="000000"/>
          <w:sz w:val="18"/>
          <w:szCs w:val="18"/>
          <w:lang w:eastAsia="pl-PL"/>
        </w:rPr>
        <w:t>Schouten</w:t>
      </w:r>
      <w:proofErr w:type="spellEnd"/>
      <w:r w:rsidRPr="00D60BF5">
        <w:rPr>
          <w:rFonts w:ascii="Calibri" w:eastAsia="Times New Roman" w:hAnsi="Calibri" w:cs="Calibri"/>
          <w:color w:val="000000"/>
          <w:sz w:val="18"/>
          <w:szCs w:val="18"/>
          <w:lang w:eastAsia="pl-PL"/>
        </w:rPr>
        <w:t xml:space="preserve"> Global, globalnego lidera szkoleniowego, który</w:t>
      </w:r>
      <w:r>
        <w:rPr>
          <w:rFonts w:ascii="Calibri" w:eastAsia="Times New Roman" w:hAnsi="Calibri" w:cs="Calibri"/>
          <w:color w:val="000000"/>
          <w:sz w:val="18"/>
          <w:szCs w:val="18"/>
          <w:lang w:eastAsia="pl-PL"/>
        </w:rPr>
        <w:t xml:space="preserve"> od 1997 roku jest udziałowcem i partnerem strategicznym firmy.</w:t>
      </w:r>
      <w:r w:rsidR="000A3D97">
        <w:rPr>
          <w:rFonts w:ascii="Calibri" w:eastAsia="Times New Roman" w:hAnsi="Calibri" w:cs="Calibri"/>
          <w:color w:val="000000"/>
          <w:sz w:val="18"/>
          <w:szCs w:val="18"/>
          <w:lang w:eastAsia="pl-PL"/>
        </w:rPr>
        <w:t xml:space="preserve"> </w:t>
      </w:r>
    </w:p>
    <w:p w14:paraId="6EE0D4EB" w14:textId="683BB7B3" w:rsidR="00880B11" w:rsidRDefault="00880B11" w:rsidP="00D60BF5">
      <w:pPr>
        <w:spacing w:after="0" w:line="240" w:lineRule="auto"/>
        <w:jc w:val="both"/>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Od lipca 2020 Nowe Motywację są też </w:t>
      </w:r>
      <w:r w:rsidR="00875454">
        <w:rPr>
          <w:rFonts w:ascii="Calibri" w:eastAsia="Times New Roman" w:hAnsi="Calibri" w:cs="Calibri"/>
          <w:color w:val="000000"/>
          <w:sz w:val="18"/>
          <w:szCs w:val="18"/>
          <w:lang w:eastAsia="pl-PL"/>
        </w:rPr>
        <w:t>przeds</w:t>
      </w:r>
      <w:r w:rsidR="00AD7F92">
        <w:rPr>
          <w:rFonts w:ascii="Calibri" w:eastAsia="Times New Roman" w:hAnsi="Calibri" w:cs="Calibri"/>
          <w:color w:val="000000"/>
          <w:sz w:val="18"/>
          <w:szCs w:val="18"/>
          <w:lang w:eastAsia="pl-PL"/>
        </w:rPr>
        <w:t>t</w:t>
      </w:r>
      <w:r w:rsidR="00875454">
        <w:rPr>
          <w:rFonts w:ascii="Calibri" w:eastAsia="Times New Roman" w:hAnsi="Calibri" w:cs="Calibri"/>
          <w:color w:val="000000"/>
          <w:sz w:val="18"/>
          <w:szCs w:val="18"/>
          <w:lang w:eastAsia="pl-PL"/>
        </w:rPr>
        <w:t xml:space="preserve">awicielem </w:t>
      </w:r>
      <w:r>
        <w:rPr>
          <w:rFonts w:ascii="Calibri" w:eastAsia="Times New Roman" w:hAnsi="Calibri" w:cs="Calibri"/>
          <w:color w:val="000000"/>
          <w:sz w:val="18"/>
          <w:szCs w:val="18"/>
          <w:lang w:eastAsia="pl-PL"/>
        </w:rPr>
        <w:t>pla</w:t>
      </w:r>
      <w:r w:rsidR="00380036">
        <w:rPr>
          <w:rFonts w:ascii="Calibri" w:eastAsia="Times New Roman" w:hAnsi="Calibri" w:cs="Calibri"/>
          <w:color w:val="000000"/>
          <w:sz w:val="18"/>
          <w:szCs w:val="18"/>
          <w:lang w:eastAsia="pl-PL"/>
        </w:rPr>
        <w:t>t</w:t>
      </w:r>
      <w:r>
        <w:rPr>
          <w:rFonts w:ascii="Calibri" w:eastAsia="Times New Roman" w:hAnsi="Calibri" w:cs="Calibri"/>
          <w:color w:val="000000"/>
          <w:sz w:val="18"/>
          <w:szCs w:val="18"/>
          <w:lang w:eastAsia="pl-PL"/>
        </w:rPr>
        <w:t xml:space="preserve">formy Cross Knowledge w Polsce. </w:t>
      </w:r>
    </w:p>
    <w:p w14:paraId="078A10D8" w14:textId="1B5389F9" w:rsidR="00D60BF5" w:rsidRDefault="000A3D97" w:rsidP="00D60BF5">
      <w:pPr>
        <w:spacing w:after="0" w:line="240" w:lineRule="auto"/>
        <w:jc w:val="both"/>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lastRenderedPageBreak/>
        <w:t xml:space="preserve">Więcej na </w:t>
      </w:r>
      <w:hyperlink r:id="rId11" w:history="1">
        <w:r>
          <w:rPr>
            <w:rStyle w:val="Hipercze"/>
            <w:rFonts w:ascii="Calibri" w:eastAsia="Times New Roman" w:hAnsi="Calibri" w:cs="Calibri"/>
            <w:sz w:val="18"/>
            <w:szCs w:val="18"/>
            <w:lang w:eastAsia="pl-PL"/>
          </w:rPr>
          <w:t>www.nowemotywacje.pl</w:t>
        </w:r>
      </w:hyperlink>
      <w:r w:rsidR="00880B11">
        <w:rPr>
          <w:rStyle w:val="Hipercze"/>
          <w:rFonts w:ascii="Calibri" w:eastAsia="Times New Roman" w:hAnsi="Calibri" w:cs="Calibri"/>
          <w:sz w:val="18"/>
          <w:szCs w:val="18"/>
          <w:lang w:eastAsia="pl-PL"/>
        </w:rPr>
        <w:t xml:space="preserve"> </w:t>
      </w:r>
    </w:p>
    <w:p w14:paraId="56B4EC35" w14:textId="77777777" w:rsidR="00D60BF5" w:rsidRDefault="00D60BF5" w:rsidP="00D60BF5">
      <w:pPr>
        <w:spacing w:after="0" w:line="240" w:lineRule="auto"/>
        <w:jc w:val="both"/>
        <w:rPr>
          <w:rFonts w:ascii="Calibri" w:eastAsia="Times New Roman" w:hAnsi="Calibri" w:cs="Calibri"/>
          <w:color w:val="000000"/>
          <w:sz w:val="24"/>
          <w:szCs w:val="24"/>
          <w:lang w:eastAsia="pl-PL"/>
        </w:rPr>
      </w:pPr>
    </w:p>
    <w:p w14:paraId="45E648E7" w14:textId="5DC6156F" w:rsidR="00E457C9" w:rsidRDefault="00D60BF5" w:rsidP="00D60BF5">
      <w:pPr>
        <w:spacing w:after="0" w:line="240" w:lineRule="auto"/>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Kontakt dla mediów:</w:t>
      </w:r>
    </w:p>
    <w:p w14:paraId="2E87A142" w14:textId="5A6CB64F" w:rsidR="00E457C9" w:rsidRDefault="00EC650B" w:rsidP="00D60BF5">
      <w:pPr>
        <w:spacing w:after="0" w:line="240" w:lineRule="auto"/>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Anna </w:t>
      </w:r>
      <w:proofErr w:type="spellStart"/>
      <w:r>
        <w:rPr>
          <w:rFonts w:ascii="Calibri" w:eastAsia="Times New Roman" w:hAnsi="Calibri" w:cs="Calibri"/>
          <w:color w:val="000000"/>
          <w:sz w:val="24"/>
          <w:szCs w:val="24"/>
          <w:lang w:eastAsia="pl-PL"/>
        </w:rPr>
        <w:t>Skłucka</w:t>
      </w:r>
      <w:proofErr w:type="spellEnd"/>
    </w:p>
    <w:p w14:paraId="24422490" w14:textId="7CB02D93" w:rsidR="007A246B" w:rsidRDefault="00EC650B" w:rsidP="00D60BF5">
      <w:pPr>
        <w:spacing w:after="0" w:line="240" w:lineRule="auto"/>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Grupa Nowe Motywacje</w:t>
      </w:r>
    </w:p>
    <w:p w14:paraId="18817C03" w14:textId="62010FC0" w:rsidR="007A246B" w:rsidRPr="00124F4A" w:rsidRDefault="007A246B" w:rsidP="00D60BF5">
      <w:pPr>
        <w:spacing w:after="0" w:line="240" w:lineRule="auto"/>
        <w:jc w:val="both"/>
        <w:rPr>
          <w:rFonts w:ascii="Calibri" w:eastAsia="Times New Roman" w:hAnsi="Calibri" w:cs="Calibri"/>
          <w:color w:val="000000"/>
          <w:sz w:val="24"/>
          <w:szCs w:val="24"/>
          <w:lang w:val="fr-FR" w:eastAsia="pl-PL"/>
        </w:rPr>
      </w:pPr>
      <w:r w:rsidRPr="00124F4A">
        <w:rPr>
          <w:rFonts w:ascii="Calibri" w:eastAsia="Times New Roman" w:hAnsi="Calibri" w:cs="Calibri"/>
          <w:color w:val="000000"/>
          <w:sz w:val="24"/>
          <w:szCs w:val="24"/>
          <w:lang w:val="fr-FR" w:eastAsia="pl-PL"/>
        </w:rPr>
        <w:t xml:space="preserve">e-mail: </w:t>
      </w:r>
      <w:hyperlink r:id="rId12" w:history="1">
        <w:r w:rsidR="00FC5BF5" w:rsidRPr="00856C84">
          <w:rPr>
            <w:rStyle w:val="Hipercze"/>
            <w:rFonts w:ascii="Calibri" w:eastAsia="Times New Roman" w:hAnsi="Calibri" w:cs="Calibri"/>
            <w:sz w:val="24"/>
            <w:szCs w:val="24"/>
            <w:lang w:val="fr-FR" w:eastAsia="pl-PL"/>
          </w:rPr>
          <w:t>anna.sklucka@nm.com.pl</w:t>
        </w:r>
      </w:hyperlink>
      <w:r w:rsidR="00FC5BF5">
        <w:rPr>
          <w:rFonts w:ascii="Calibri" w:eastAsia="Times New Roman" w:hAnsi="Calibri" w:cs="Calibri"/>
          <w:color w:val="000000"/>
          <w:sz w:val="24"/>
          <w:szCs w:val="24"/>
          <w:lang w:val="fr-FR" w:eastAsia="pl-PL"/>
        </w:rPr>
        <w:t xml:space="preserve"> </w:t>
      </w:r>
    </w:p>
    <w:p w14:paraId="1B347FEA" w14:textId="71098B23" w:rsidR="00D60BF5" w:rsidRDefault="007A246B" w:rsidP="00CE63A1">
      <w:pPr>
        <w:spacing w:after="0" w:line="240" w:lineRule="auto"/>
        <w:jc w:val="both"/>
        <w:rPr>
          <w:rFonts w:ascii="Calibri" w:eastAsia="Times New Roman" w:hAnsi="Calibri" w:cs="Calibri"/>
          <w:color w:val="000000"/>
          <w:sz w:val="24"/>
          <w:szCs w:val="24"/>
          <w:lang w:val="en-US" w:eastAsia="pl-PL"/>
        </w:rPr>
      </w:pPr>
      <w:r w:rsidRPr="007A246B">
        <w:rPr>
          <w:rFonts w:ascii="Calibri" w:eastAsia="Times New Roman" w:hAnsi="Calibri" w:cs="Calibri"/>
          <w:color w:val="000000"/>
          <w:sz w:val="24"/>
          <w:szCs w:val="24"/>
          <w:lang w:val="en-US" w:eastAsia="pl-PL"/>
        </w:rPr>
        <w:t xml:space="preserve">tel. </w:t>
      </w:r>
      <w:r w:rsidR="00410343" w:rsidRPr="00410343">
        <w:rPr>
          <w:bCs/>
          <w:color w:val="000000"/>
          <w:sz w:val="24"/>
          <w:szCs w:val="24"/>
        </w:rPr>
        <w:t>+48 606 323 804</w:t>
      </w:r>
    </w:p>
    <w:p w14:paraId="15DD344F" w14:textId="77777777" w:rsidR="00B16965" w:rsidRPr="00B16965" w:rsidRDefault="00B16965" w:rsidP="00B16965">
      <w:pPr>
        <w:rPr>
          <w:sz w:val="24"/>
          <w:szCs w:val="24"/>
        </w:rPr>
      </w:pPr>
    </w:p>
    <w:sectPr w:rsidR="00B16965" w:rsidRPr="00B169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DC6F3" w14:textId="77777777" w:rsidR="00874253" w:rsidRDefault="00874253" w:rsidP="00453598">
      <w:pPr>
        <w:spacing w:after="0" w:line="240" w:lineRule="auto"/>
      </w:pPr>
      <w:r>
        <w:separator/>
      </w:r>
    </w:p>
  </w:endnote>
  <w:endnote w:type="continuationSeparator" w:id="0">
    <w:p w14:paraId="06DB5325" w14:textId="77777777" w:rsidR="00874253" w:rsidRDefault="00874253" w:rsidP="0045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9BBF5" w14:textId="77777777" w:rsidR="00874253" w:rsidRDefault="00874253" w:rsidP="00453598">
      <w:pPr>
        <w:spacing w:after="0" w:line="240" w:lineRule="auto"/>
      </w:pPr>
      <w:r>
        <w:separator/>
      </w:r>
    </w:p>
  </w:footnote>
  <w:footnote w:type="continuationSeparator" w:id="0">
    <w:p w14:paraId="35D79FD1" w14:textId="77777777" w:rsidR="00874253" w:rsidRDefault="00874253" w:rsidP="00453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162F"/>
    <w:multiLevelType w:val="hybridMultilevel"/>
    <w:tmpl w:val="9B8279F2"/>
    <w:lvl w:ilvl="0" w:tplc="9ABC928E">
      <w:start w:val="1"/>
      <w:numFmt w:val="bullet"/>
      <w:lvlText w:val=""/>
      <w:lvlJc w:val="left"/>
      <w:pPr>
        <w:tabs>
          <w:tab w:val="num" w:pos="720"/>
        </w:tabs>
        <w:ind w:left="720" w:hanging="360"/>
      </w:pPr>
      <w:rPr>
        <w:rFonts w:ascii="Wingdings" w:hAnsi="Wingdings" w:hint="default"/>
      </w:rPr>
    </w:lvl>
    <w:lvl w:ilvl="1" w:tplc="CE3ECA38">
      <w:start w:val="1"/>
      <w:numFmt w:val="bullet"/>
      <w:lvlText w:val=""/>
      <w:lvlJc w:val="left"/>
      <w:pPr>
        <w:tabs>
          <w:tab w:val="num" w:pos="1440"/>
        </w:tabs>
        <w:ind w:left="1440" w:hanging="360"/>
      </w:pPr>
      <w:rPr>
        <w:rFonts w:ascii="Wingdings" w:hAnsi="Wingdings" w:hint="default"/>
      </w:rPr>
    </w:lvl>
    <w:lvl w:ilvl="2" w:tplc="7CD8F89C" w:tentative="1">
      <w:start w:val="1"/>
      <w:numFmt w:val="bullet"/>
      <w:lvlText w:val=""/>
      <w:lvlJc w:val="left"/>
      <w:pPr>
        <w:tabs>
          <w:tab w:val="num" w:pos="2160"/>
        </w:tabs>
        <w:ind w:left="2160" w:hanging="360"/>
      </w:pPr>
      <w:rPr>
        <w:rFonts w:ascii="Wingdings" w:hAnsi="Wingdings" w:hint="default"/>
      </w:rPr>
    </w:lvl>
    <w:lvl w:ilvl="3" w:tplc="36E416AE" w:tentative="1">
      <w:start w:val="1"/>
      <w:numFmt w:val="bullet"/>
      <w:lvlText w:val=""/>
      <w:lvlJc w:val="left"/>
      <w:pPr>
        <w:tabs>
          <w:tab w:val="num" w:pos="2880"/>
        </w:tabs>
        <w:ind w:left="2880" w:hanging="360"/>
      </w:pPr>
      <w:rPr>
        <w:rFonts w:ascii="Wingdings" w:hAnsi="Wingdings" w:hint="default"/>
      </w:rPr>
    </w:lvl>
    <w:lvl w:ilvl="4" w:tplc="7C1239B4" w:tentative="1">
      <w:start w:val="1"/>
      <w:numFmt w:val="bullet"/>
      <w:lvlText w:val=""/>
      <w:lvlJc w:val="left"/>
      <w:pPr>
        <w:tabs>
          <w:tab w:val="num" w:pos="3600"/>
        </w:tabs>
        <w:ind w:left="3600" w:hanging="360"/>
      </w:pPr>
      <w:rPr>
        <w:rFonts w:ascii="Wingdings" w:hAnsi="Wingdings" w:hint="default"/>
      </w:rPr>
    </w:lvl>
    <w:lvl w:ilvl="5" w:tplc="0DC20C02" w:tentative="1">
      <w:start w:val="1"/>
      <w:numFmt w:val="bullet"/>
      <w:lvlText w:val=""/>
      <w:lvlJc w:val="left"/>
      <w:pPr>
        <w:tabs>
          <w:tab w:val="num" w:pos="4320"/>
        </w:tabs>
        <w:ind w:left="4320" w:hanging="360"/>
      </w:pPr>
      <w:rPr>
        <w:rFonts w:ascii="Wingdings" w:hAnsi="Wingdings" w:hint="default"/>
      </w:rPr>
    </w:lvl>
    <w:lvl w:ilvl="6" w:tplc="08B68808" w:tentative="1">
      <w:start w:val="1"/>
      <w:numFmt w:val="bullet"/>
      <w:lvlText w:val=""/>
      <w:lvlJc w:val="left"/>
      <w:pPr>
        <w:tabs>
          <w:tab w:val="num" w:pos="5040"/>
        </w:tabs>
        <w:ind w:left="5040" w:hanging="360"/>
      </w:pPr>
      <w:rPr>
        <w:rFonts w:ascii="Wingdings" w:hAnsi="Wingdings" w:hint="default"/>
      </w:rPr>
    </w:lvl>
    <w:lvl w:ilvl="7" w:tplc="3A34624E" w:tentative="1">
      <w:start w:val="1"/>
      <w:numFmt w:val="bullet"/>
      <w:lvlText w:val=""/>
      <w:lvlJc w:val="left"/>
      <w:pPr>
        <w:tabs>
          <w:tab w:val="num" w:pos="5760"/>
        </w:tabs>
        <w:ind w:left="5760" w:hanging="360"/>
      </w:pPr>
      <w:rPr>
        <w:rFonts w:ascii="Wingdings" w:hAnsi="Wingdings" w:hint="default"/>
      </w:rPr>
    </w:lvl>
    <w:lvl w:ilvl="8" w:tplc="B45847F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74D0E"/>
    <w:multiLevelType w:val="hybridMultilevel"/>
    <w:tmpl w:val="ADA2B762"/>
    <w:lvl w:ilvl="0" w:tplc="C4824D48">
      <w:start w:val="1"/>
      <w:numFmt w:val="decimal"/>
      <w:lvlText w:val="%1."/>
      <w:lvlJc w:val="left"/>
      <w:pPr>
        <w:ind w:left="720" w:hanging="360"/>
      </w:pPr>
    </w:lvl>
    <w:lvl w:ilvl="1" w:tplc="2DBE520A">
      <w:start w:val="1"/>
      <w:numFmt w:val="lowerLetter"/>
      <w:lvlText w:val="%2."/>
      <w:lvlJc w:val="left"/>
      <w:pPr>
        <w:ind w:left="1440" w:hanging="360"/>
      </w:pPr>
    </w:lvl>
    <w:lvl w:ilvl="2" w:tplc="A34AFA9A">
      <w:start w:val="1"/>
      <w:numFmt w:val="lowerRoman"/>
      <w:lvlText w:val="%3."/>
      <w:lvlJc w:val="right"/>
      <w:pPr>
        <w:ind w:left="2160" w:hanging="180"/>
      </w:pPr>
    </w:lvl>
    <w:lvl w:ilvl="3" w:tplc="8A7EAA5E">
      <w:start w:val="1"/>
      <w:numFmt w:val="decimal"/>
      <w:lvlText w:val="%4."/>
      <w:lvlJc w:val="left"/>
      <w:pPr>
        <w:ind w:left="2880" w:hanging="360"/>
      </w:pPr>
    </w:lvl>
    <w:lvl w:ilvl="4" w:tplc="561CFDB4">
      <w:start w:val="1"/>
      <w:numFmt w:val="lowerLetter"/>
      <w:lvlText w:val="%5."/>
      <w:lvlJc w:val="left"/>
      <w:pPr>
        <w:ind w:left="3600" w:hanging="360"/>
      </w:pPr>
    </w:lvl>
    <w:lvl w:ilvl="5" w:tplc="7D745F74">
      <w:start w:val="1"/>
      <w:numFmt w:val="lowerRoman"/>
      <w:lvlText w:val="%6."/>
      <w:lvlJc w:val="right"/>
      <w:pPr>
        <w:ind w:left="4320" w:hanging="180"/>
      </w:pPr>
    </w:lvl>
    <w:lvl w:ilvl="6" w:tplc="47DC38D2">
      <w:start w:val="1"/>
      <w:numFmt w:val="decimal"/>
      <w:lvlText w:val="%7."/>
      <w:lvlJc w:val="left"/>
      <w:pPr>
        <w:ind w:left="5040" w:hanging="360"/>
      </w:pPr>
    </w:lvl>
    <w:lvl w:ilvl="7" w:tplc="37C03248">
      <w:start w:val="1"/>
      <w:numFmt w:val="lowerLetter"/>
      <w:lvlText w:val="%8."/>
      <w:lvlJc w:val="left"/>
      <w:pPr>
        <w:ind w:left="5760" w:hanging="360"/>
      </w:pPr>
    </w:lvl>
    <w:lvl w:ilvl="8" w:tplc="6896CA3E">
      <w:start w:val="1"/>
      <w:numFmt w:val="lowerRoman"/>
      <w:lvlText w:val="%9."/>
      <w:lvlJc w:val="right"/>
      <w:pPr>
        <w:ind w:left="6480" w:hanging="180"/>
      </w:pPr>
    </w:lvl>
  </w:abstractNum>
  <w:abstractNum w:abstractNumId="2" w15:restartNumberingAfterBreak="0">
    <w:nsid w:val="13182F72"/>
    <w:multiLevelType w:val="hybridMultilevel"/>
    <w:tmpl w:val="5874C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993199"/>
    <w:multiLevelType w:val="hybridMultilevel"/>
    <w:tmpl w:val="5EE60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AF5E48"/>
    <w:multiLevelType w:val="hybridMultilevel"/>
    <w:tmpl w:val="419A0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DE6C24"/>
    <w:multiLevelType w:val="hybridMultilevel"/>
    <w:tmpl w:val="DBF0000E"/>
    <w:lvl w:ilvl="0" w:tplc="87F062B8">
      <w:start w:val="1"/>
      <w:numFmt w:val="bullet"/>
      <w:lvlText w:val=" "/>
      <w:lvlJc w:val="left"/>
      <w:pPr>
        <w:tabs>
          <w:tab w:val="num" w:pos="720"/>
        </w:tabs>
        <w:ind w:left="720" w:hanging="360"/>
      </w:pPr>
      <w:rPr>
        <w:rFonts w:ascii="Calibri" w:hAnsi="Calibri" w:hint="default"/>
      </w:rPr>
    </w:lvl>
    <w:lvl w:ilvl="1" w:tplc="B1D4C59E">
      <w:numFmt w:val="bullet"/>
      <w:lvlText w:val=""/>
      <w:lvlJc w:val="left"/>
      <w:pPr>
        <w:tabs>
          <w:tab w:val="num" w:pos="1440"/>
        </w:tabs>
        <w:ind w:left="1440" w:hanging="360"/>
      </w:pPr>
      <w:rPr>
        <w:rFonts w:ascii="Wingdings" w:hAnsi="Wingdings" w:hint="default"/>
      </w:rPr>
    </w:lvl>
    <w:lvl w:ilvl="2" w:tplc="E10ADEB2" w:tentative="1">
      <w:start w:val="1"/>
      <w:numFmt w:val="bullet"/>
      <w:lvlText w:val=" "/>
      <w:lvlJc w:val="left"/>
      <w:pPr>
        <w:tabs>
          <w:tab w:val="num" w:pos="2160"/>
        </w:tabs>
        <w:ind w:left="2160" w:hanging="360"/>
      </w:pPr>
      <w:rPr>
        <w:rFonts w:ascii="Calibri" w:hAnsi="Calibri" w:hint="default"/>
      </w:rPr>
    </w:lvl>
    <w:lvl w:ilvl="3" w:tplc="09BE1EDE" w:tentative="1">
      <w:start w:val="1"/>
      <w:numFmt w:val="bullet"/>
      <w:lvlText w:val=" "/>
      <w:lvlJc w:val="left"/>
      <w:pPr>
        <w:tabs>
          <w:tab w:val="num" w:pos="2880"/>
        </w:tabs>
        <w:ind w:left="2880" w:hanging="360"/>
      </w:pPr>
      <w:rPr>
        <w:rFonts w:ascii="Calibri" w:hAnsi="Calibri" w:hint="default"/>
      </w:rPr>
    </w:lvl>
    <w:lvl w:ilvl="4" w:tplc="960E3FBE" w:tentative="1">
      <w:start w:val="1"/>
      <w:numFmt w:val="bullet"/>
      <w:lvlText w:val=" "/>
      <w:lvlJc w:val="left"/>
      <w:pPr>
        <w:tabs>
          <w:tab w:val="num" w:pos="3600"/>
        </w:tabs>
        <w:ind w:left="3600" w:hanging="360"/>
      </w:pPr>
      <w:rPr>
        <w:rFonts w:ascii="Calibri" w:hAnsi="Calibri" w:hint="default"/>
      </w:rPr>
    </w:lvl>
    <w:lvl w:ilvl="5" w:tplc="EDC896E6" w:tentative="1">
      <w:start w:val="1"/>
      <w:numFmt w:val="bullet"/>
      <w:lvlText w:val=" "/>
      <w:lvlJc w:val="left"/>
      <w:pPr>
        <w:tabs>
          <w:tab w:val="num" w:pos="4320"/>
        </w:tabs>
        <w:ind w:left="4320" w:hanging="360"/>
      </w:pPr>
      <w:rPr>
        <w:rFonts w:ascii="Calibri" w:hAnsi="Calibri" w:hint="default"/>
      </w:rPr>
    </w:lvl>
    <w:lvl w:ilvl="6" w:tplc="6B5C45E6" w:tentative="1">
      <w:start w:val="1"/>
      <w:numFmt w:val="bullet"/>
      <w:lvlText w:val=" "/>
      <w:lvlJc w:val="left"/>
      <w:pPr>
        <w:tabs>
          <w:tab w:val="num" w:pos="5040"/>
        </w:tabs>
        <w:ind w:left="5040" w:hanging="360"/>
      </w:pPr>
      <w:rPr>
        <w:rFonts w:ascii="Calibri" w:hAnsi="Calibri" w:hint="default"/>
      </w:rPr>
    </w:lvl>
    <w:lvl w:ilvl="7" w:tplc="E6AA881A" w:tentative="1">
      <w:start w:val="1"/>
      <w:numFmt w:val="bullet"/>
      <w:lvlText w:val=" "/>
      <w:lvlJc w:val="left"/>
      <w:pPr>
        <w:tabs>
          <w:tab w:val="num" w:pos="5760"/>
        </w:tabs>
        <w:ind w:left="5760" w:hanging="360"/>
      </w:pPr>
      <w:rPr>
        <w:rFonts w:ascii="Calibri" w:hAnsi="Calibri" w:hint="default"/>
      </w:rPr>
    </w:lvl>
    <w:lvl w:ilvl="8" w:tplc="C6566F0C"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5DEE3317"/>
    <w:multiLevelType w:val="hybridMultilevel"/>
    <w:tmpl w:val="7D28CD38"/>
    <w:lvl w:ilvl="0" w:tplc="04150001">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7" w15:restartNumberingAfterBreak="0">
    <w:nsid w:val="5E87289D"/>
    <w:multiLevelType w:val="hybridMultilevel"/>
    <w:tmpl w:val="A784D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47101EF"/>
    <w:multiLevelType w:val="hybridMultilevel"/>
    <w:tmpl w:val="D012F7AA"/>
    <w:lvl w:ilvl="0" w:tplc="C07283EC">
      <w:start w:val="1"/>
      <w:numFmt w:val="bullet"/>
      <w:lvlText w:val=""/>
      <w:lvlJc w:val="left"/>
      <w:pPr>
        <w:tabs>
          <w:tab w:val="num" w:pos="720"/>
        </w:tabs>
        <w:ind w:left="720" w:hanging="360"/>
      </w:pPr>
      <w:rPr>
        <w:rFonts w:ascii="Wingdings" w:hAnsi="Wingdings" w:hint="default"/>
      </w:rPr>
    </w:lvl>
    <w:lvl w:ilvl="1" w:tplc="5AD892C0" w:tentative="1">
      <w:start w:val="1"/>
      <w:numFmt w:val="bullet"/>
      <w:lvlText w:val=""/>
      <w:lvlJc w:val="left"/>
      <w:pPr>
        <w:tabs>
          <w:tab w:val="num" w:pos="1440"/>
        </w:tabs>
        <w:ind w:left="1440" w:hanging="360"/>
      </w:pPr>
      <w:rPr>
        <w:rFonts w:ascii="Wingdings" w:hAnsi="Wingdings" w:hint="default"/>
      </w:rPr>
    </w:lvl>
    <w:lvl w:ilvl="2" w:tplc="41EAFD86" w:tentative="1">
      <w:start w:val="1"/>
      <w:numFmt w:val="bullet"/>
      <w:lvlText w:val=""/>
      <w:lvlJc w:val="left"/>
      <w:pPr>
        <w:tabs>
          <w:tab w:val="num" w:pos="2160"/>
        </w:tabs>
        <w:ind w:left="2160" w:hanging="360"/>
      </w:pPr>
      <w:rPr>
        <w:rFonts w:ascii="Wingdings" w:hAnsi="Wingdings" w:hint="default"/>
      </w:rPr>
    </w:lvl>
    <w:lvl w:ilvl="3" w:tplc="A418D006" w:tentative="1">
      <w:start w:val="1"/>
      <w:numFmt w:val="bullet"/>
      <w:lvlText w:val=""/>
      <w:lvlJc w:val="left"/>
      <w:pPr>
        <w:tabs>
          <w:tab w:val="num" w:pos="2880"/>
        </w:tabs>
        <w:ind w:left="2880" w:hanging="360"/>
      </w:pPr>
      <w:rPr>
        <w:rFonts w:ascii="Wingdings" w:hAnsi="Wingdings" w:hint="default"/>
      </w:rPr>
    </w:lvl>
    <w:lvl w:ilvl="4" w:tplc="EF426B2A" w:tentative="1">
      <w:start w:val="1"/>
      <w:numFmt w:val="bullet"/>
      <w:lvlText w:val=""/>
      <w:lvlJc w:val="left"/>
      <w:pPr>
        <w:tabs>
          <w:tab w:val="num" w:pos="3600"/>
        </w:tabs>
        <w:ind w:left="3600" w:hanging="360"/>
      </w:pPr>
      <w:rPr>
        <w:rFonts w:ascii="Wingdings" w:hAnsi="Wingdings" w:hint="default"/>
      </w:rPr>
    </w:lvl>
    <w:lvl w:ilvl="5" w:tplc="A8BE2240" w:tentative="1">
      <w:start w:val="1"/>
      <w:numFmt w:val="bullet"/>
      <w:lvlText w:val=""/>
      <w:lvlJc w:val="left"/>
      <w:pPr>
        <w:tabs>
          <w:tab w:val="num" w:pos="4320"/>
        </w:tabs>
        <w:ind w:left="4320" w:hanging="360"/>
      </w:pPr>
      <w:rPr>
        <w:rFonts w:ascii="Wingdings" w:hAnsi="Wingdings" w:hint="default"/>
      </w:rPr>
    </w:lvl>
    <w:lvl w:ilvl="6" w:tplc="55DEAFA4" w:tentative="1">
      <w:start w:val="1"/>
      <w:numFmt w:val="bullet"/>
      <w:lvlText w:val=""/>
      <w:lvlJc w:val="left"/>
      <w:pPr>
        <w:tabs>
          <w:tab w:val="num" w:pos="5040"/>
        </w:tabs>
        <w:ind w:left="5040" w:hanging="360"/>
      </w:pPr>
      <w:rPr>
        <w:rFonts w:ascii="Wingdings" w:hAnsi="Wingdings" w:hint="default"/>
      </w:rPr>
    </w:lvl>
    <w:lvl w:ilvl="7" w:tplc="DB3881F0" w:tentative="1">
      <w:start w:val="1"/>
      <w:numFmt w:val="bullet"/>
      <w:lvlText w:val=""/>
      <w:lvlJc w:val="left"/>
      <w:pPr>
        <w:tabs>
          <w:tab w:val="num" w:pos="5760"/>
        </w:tabs>
        <w:ind w:left="5760" w:hanging="360"/>
      </w:pPr>
      <w:rPr>
        <w:rFonts w:ascii="Wingdings" w:hAnsi="Wingdings" w:hint="default"/>
      </w:rPr>
    </w:lvl>
    <w:lvl w:ilvl="8" w:tplc="5154631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4013AA"/>
    <w:multiLevelType w:val="hybridMultilevel"/>
    <w:tmpl w:val="3C3C3B1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0" w15:restartNumberingAfterBreak="0">
    <w:nsid w:val="6E33642F"/>
    <w:multiLevelType w:val="hybridMultilevel"/>
    <w:tmpl w:val="F2CC1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255412"/>
    <w:multiLevelType w:val="hybridMultilevel"/>
    <w:tmpl w:val="10305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30098854">
    <w:abstractNumId w:val="2"/>
  </w:num>
  <w:num w:numId="2" w16cid:durableId="850410774">
    <w:abstractNumId w:val="4"/>
  </w:num>
  <w:num w:numId="3" w16cid:durableId="1363822177">
    <w:abstractNumId w:val="6"/>
  </w:num>
  <w:num w:numId="4" w16cid:durableId="831142032">
    <w:abstractNumId w:val="10"/>
  </w:num>
  <w:num w:numId="5" w16cid:durableId="798304982">
    <w:abstractNumId w:val="9"/>
  </w:num>
  <w:num w:numId="6" w16cid:durableId="1708405852">
    <w:abstractNumId w:val="3"/>
  </w:num>
  <w:num w:numId="7" w16cid:durableId="805780566">
    <w:abstractNumId w:val="11"/>
  </w:num>
  <w:num w:numId="8" w16cid:durableId="388267118">
    <w:abstractNumId w:val="0"/>
  </w:num>
  <w:num w:numId="9" w16cid:durableId="540021778">
    <w:abstractNumId w:val="5"/>
  </w:num>
  <w:num w:numId="10" w16cid:durableId="1217594182">
    <w:abstractNumId w:val="8"/>
  </w:num>
  <w:num w:numId="11" w16cid:durableId="1062405727">
    <w:abstractNumId w:val="1"/>
  </w:num>
  <w:num w:numId="12" w16cid:durableId="10147677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1C"/>
    <w:rsid w:val="0000114C"/>
    <w:rsid w:val="00001678"/>
    <w:rsid w:val="00001804"/>
    <w:rsid w:val="000057D7"/>
    <w:rsid w:val="000104D5"/>
    <w:rsid w:val="000117DD"/>
    <w:rsid w:val="00011CCA"/>
    <w:rsid w:val="000121FF"/>
    <w:rsid w:val="00014385"/>
    <w:rsid w:val="000149FF"/>
    <w:rsid w:val="00015D54"/>
    <w:rsid w:val="000170EE"/>
    <w:rsid w:val="0002109B"/>
    <w:rsid w:val="000229F2"/>
    <w:rsid w:val="00024036"/>
    <w:rsid w:val="000258BC"/>
    <w:rsid w:val="00026BF7"/>
    <w:rsid w:val="000278CE"/>
    <w:rsid w:val="0003182A"/>
    <w:rsid w:val="000330A4"/>
    <w:rsid w:val="000356CA"/>
    <w:rsid w:val="00037709"/>
    <w:rsid w:val="00041428"/>
    <w:rsid w:val="00041DE7"/>
    <w:rsid w:val="00041F33"/>
    <w:rsid w:val="00041FD7"/>
    <w:rsid w:val="000424F3"/>
    <w:rsid w:val="00042E70"/>
    <w:rsid w:val="0004403E"/>
    <w:rsid w:val="00044AC6"/>
    <w:rsid w:val="00047590"/>
    <w:rsid w:val="00050F73"/>
    <w:rsid w:val="000515E2"/>
    <w:rsid w:val="00052743"/>
    <w:rsid w:val="0005495A"/>
    <w:rsid w:val="000571F9"/>
    <w:rsid w:val="00061293"/>
    <w:rsid w:val="00062FE8"/>
    <w:rsid w:val="00063E12"/>
    <w:rsid w:val="00066513"/>
    <w:rsid w:val="00073B24"/>
    <w:rsid w:val="00074004"/>
    <w:rsid w:val="00074D95"/>
    <w:rsid w:val="00077704"/>
    <w:rsid w:val="0008037D"/>
    <w:rsid w:val="00083952"/>
    <w:rsid w:val="00085598"/>
    <w:rsid w:val="00087256"/>
    <w:rsid w:val="00090037"/>
    <w:rsid w:val="0009356D"/>
    <w:rsid w:val="00093659"/>
    <w:rsid w:val="00097CA2"/>
    <w:rsid w:val="000A1C43"/>
    <w:rsid w:val="000A29E5"/>
    <w:rsid w:val="000A3D97"/>
    <w:rsid w:val="000A4FF5"/>
    <w:rsid w:val="000A5310"/>
    <w:rsid w:val="000B38FB"/>
    <w:rsid w:val="000B668B"/>
    <w:rsid w:val="000B797F"/>
    <w:rsid w:val="000B7CE4"/>
    <w:rsid w:val="000C0831"/>
    <w:rsid w:val="000C17BD"/>
    <w:rsid w:val="000C2774"/>
    <w:rsid w:val="000C6B67"/>
    <w:rsid w:val="000C7360"/>
    <w:rsid w:val="000C793D"/>
    <w:rsid w:val="000D0ABC"/>
    <w:rsid w:val="000D184F"/>
    <w:rsid w:val="000D721D"/>
    <w:rsid w:val="000E1FE7"/>
    <w:rsid w:val="000E68EB"/>
    <w:rsid w:val="000E7E78"/>
    <w:rsid w:val="000F10F0"/>
    <w:rsid w:val="000F3820"/>
    <w:rsid w:val="000F63EB"/>
    <w:rsid w:val="001009A4"/>
    <w:rsid w:val="00103FF2"/>
    <w:rsid w:val="00110DC5"/>
    <w:rsid w:val="0011428D"/>
    <w:rsid w:val="0012025B"/>
    <w:rsid w:val="001220F7"/>
    <w:rsid w:val="00123112"/>
    <w:rsid w:val="00123117"/>
    <w:rsid w:val="00124F4A"/>
    <w:rsid w:val="0012620F"/>
    <w:rsid w:val="00126D60"/>
    <w:rsid w:val="0013031B"/>
    <w:rsid w:val="001306D4"/>
    <w:rsid w:val="00130B1F"/>
    <w:rsid w:val="001321FF"/>
    <w:rsid w:val="00134734"/>
    <w:rsid w:val="00140456"/>
    <w:rsid w:val="001431BB"/>
    <w:rsid w:val="00143E62"/>
    <w:rsid w:val="00144D97"/>
    <w:rsid w:val="0014713F"/>
    <w:rsid w:val="00147BF2"/>
    <w:rsid w:val="00152EF8"/>
    <w:rsid w:val="0015510E"/>
    <w:rsid w:val="0015519D"/>
    <w:rsid w:val="001555B4"/>
    <w:rsid w:val="00156711"/>
    <w:rsid w:val="00157693"/>
    <w:rsid w:val="0016006D"/>
    <w:rsid w:val="00160A38"/>
    <w:rsid w:val="0016216E"/>
    <w:rsid w:val="001624EC"/>
    <w:rsid w:val="00163967"/>
    <w:rsid w:val="00165C66"/>
    <w:rsid w:val="00170169"/>
    <w:rsid w:val="001773B4"/>
    <w:rsid w:val="001807F4"/>
    <w:rsid w:val="00182097"/>
    <w:rsid w:val="00182F90"/>
    <w:rsid w:val="0018380A"/>
    <w:rsid w:val="00185569"/>
    <w:rsid w:val="00185EB9"/>
    <w:rsid w:val="00191F8D"/>
    <w:rsid w:val="00195D14"/>
    <w:rsid w:val="00197A1A"/>
    <w:rsid w:val="00197EB9"/>
    <w:rsid w:val="001A23C2"/>
    <w:rsid w:val="001A249C"/>
    <w:rsid w:val="001A2933"/>
    <w:rsid w:val="001A366C"/>
    <w:rsid w:val="001A5536"/>
    <w:rsid w:val="001A6EFC"/>
    <w:rsid w:val="001B10ED"/>
    <w:rsid w:val="001B1BF5"/>
    <w:rsid w:val="001B2C0A"/>
    <w:rsid w:val="001B50C5"/>
    <w:rsid w:val="001C0B52"/>
    <w:rsid w:val="001C269A"/>
    <w:rsid w:val="001C295B"/>
    <w:rsid w:val="001C70D4"/>
    <w:rsid w:val="001D0CC2"/>
    <w:rsid w:val="001D132A"/>
    <w:rsid w:val="001D13B3"/>
    <w:rsid w:val="001D1B12"/>
    <w:rsid w:val="001D2E1A"/>
    <w:rsid w:val="001D5349"/>
    <w:rsid w:val="001D6E53"/>
    <w:rsid w:val="001D728A"/>
    <w:rsid w:val="001D73CF"/>
    <w:rsid w:val="001E0D51"/>
    <w:rsid w:val="001E1FFD"/>
    <w:rsid w:val="001E2C9D"/>
    <w:rsid w:val="001E3A3F"/>
    <w:rsid w:val="001E5225"/>
    <w:rsid w:val="001E52FA"/>
    <w:rsid w:val="001E7BCD"/>
    <w:rsid w:val="001E7C2E"/>
    <w:rsid w:val="001F221D"/>
    <w:rsid w:val="001F2A31"/>
    <w:rsid w:val="001F5DFE"/>
    <w:rsid w:val="00201B61"/>
    <w:rsid w:val="0020279C"/>
    <w:rsid w:val="00211CDE"/>
    <w:rsid w:val="002128E0"/>
    <w:rsid w:val="00215817"/>
    <w:rsid w:val="00217353"/>
    <w:rsid w:val="002213D2"/>
    <w:rsid w:val="00222416"/>
    <w:rsid w:val="002227E4"/>
    <w:rsid w:val="002229E4"/>
    <w:rsid w:val="00222FF1"/>
    <w:rsid w:val="0022405B"/>
    <w:rsid w:val="00226C89"/>
    <w:rsid w:val="00233563"/>
    <w:rsid w:val="00233C69"/>
    <w:rsid w:val="00234617"/>
    <w:rsid w:val="00234C15"/>
    <w:rsid w:val="002350F8"/>
    <w:rsid w:val="00236A99"/>
    <w:rsid w:val="00237324"/>
    <w:rsid w:val="002454CE"/>
    <w:rsid w:val="00246B54"/>
    <w:rsid w:val="00250DF4"/>
    <w:rsid w:val="0025271D"/>
    <w:rsid w:val="00255B21"/>
    <w:rsid w:val="00256F3F"/>
    <w:rsid w:val="00261271"/>
    <w:rsid w:val="002635B1"/>
    <w:rsid w:val="00263F6F"/>
    <w:rsid w:val="002645AE"/>
    <w:rsid w:val="00264F9D"/>
    <w:rsid w:val="00271DFE"/>
    <w:rsid w:val="002724D5"/>
    <w:rsid w:val="00272884"/>
    <w:rsid w:val="00273E51"/>
    <w:rsid w:val="00274BA5"/>
    <w:rsid w:val="002756D9"/>
    <w:rsid w:val="00276A9D"/>
    <w:rsid w:val="0028042B"/>
    <w:rsid w:val="00280B8A"/>
    <w:rsid w:val="00282492"/>
    <w:rsid w:val="00283D4C"/>
    <w:rsid w:val="0028556C"/>
    <w:rsid w:val="00291EE7"/>
    <w:rsid w:val="00294161"/>
    <w:rsid w:val="00295F8D"/>
    <w:rsid w:val="002A0540"/>
    <w:rsid w:val="002A12CA"/>
    <w:rsid w:val="002A20D5"/>
    <w:rsid w:val="002A21E1"/>
    <w:rsid w:val="002A2639"/>
    <w:rsid w:val="002A5435"/>
    <w:rsid w:val="002A6355"/>
    <w:rsid w:val="002A6418"/>
    <w:rsid w:val="002A6C82"/>
    <w:rsid w:val="002B0B73"/>
    <w:rsid w:val="002B652F"/>
    <w:rsid w:val="002C034B"/>
    <w:rsid w:val="002C3769"/>
    <w:rsid w:val="002C48B7"/>
    <w:rsid w:val="002C4902"/>
    <w:rsid w:val="002C5680"/>
    <w:rsid w:val="002C5AF2"/>
    <w:rsid w:val="002C6D21"/>
    <w:rsid w:val="002C7C2C"/>
    <w:rsid w:val="002D05F9"/>
    <w:rsid w:val="002D106F"/>
    <w:rsid w:val="002D14D7"/>
    <w:rsid w:val="002D30B1"/>
    <w:rsid w:val="002D3E5B"/>
    <w:rsid w:val="002E26E3"/>
    <w:rsid w:val="002E3D3A"/>
    <w:rsid w:val="002E3D4D"/>
    <w:rsid w:val="002E3D71"/>
    <w:rsid w:val="002E40B6"/>
    <w:rsid w:val="002E5DB5"/>
    <w:rsid w:val="002E6911"/>
    <w:rsid w:val="002F25CA"/>
    <w:rsid w:val="002F32CF"/>
    <w:rsid w:val="002F54C0"/>
    <w:rsid w:val="002F6ADE"/>
    <w:rsid w:val="002F6F01"/>
    <w:rsid w:val="003017EF"/>
    <w:rsid w:val="00302955"/>
    <w:rsid w:val="0030305A"/>
    <w:rsid w:val="00303ECF"/>
    <w:rsid w:val="003050DB"/>
    <w:rsid w:val="00306C9B"/>
    <w:rsid w:val="003071BD"/>
    <w:rsid w:val="003104CD"/>
    <w:rsid w:val="003136D9"/>
    <w:rsid w:val="0031444E"/>
    <w:rsid w:val="00316BFE"/>
    <w:rsid w:val="003176DB"/>
    <w:rsid w:val="0032320D"/>
    <w:rsid w:val="00324E1B"/>
    <w:rsid w:val="00326B02"/>
    <w:rsid w:val="0032762F"/>
    <w:rsid w:val="00331CBB"/>
    <w:rsid w:val="00332AFF"/>
    <w:rsid w:val="00334604"/>
    <w:rsid w:val="00337E1D"/>
    <w:rsid w:val="00343599"/>
    <w:rsid w:val="003473EA"/>
    <w:rsid w:val="00347CA6"/>
    <w:rsid w:val="003510C6"/>
    <w:rsid w:val="00354876"/>
    <w:rsid w:val="00356800"/>
    <w:rsid w:val="00356898"/>
    <w:rsid w:val="00362042"/>
    <w:rsid w:val="003637FA"/>
    <w:rsid w:val="00363BFE"/>
    <w:rsid w:val="00370FEB"/>
    <w:rsid w:val="00371745"/>
    <w:rsid w:val="00373941"/>
    <w:rsid w:val="00373A99"/>
    <w:rsid w:val="00375F06"/>
    <w:rsid w:val="00376A66"/>
    <w:rsid w:val="00377B62"/>
    <w:rsid w:val="00380036"/>
    <w:rsid w:val="0038227A"/>
    <w:rsid w:val="003870FF"/>
    <w:rsid w:val="00387231"/>
    <w:rsid w:val="003A1842"/>
    <w:rsid w:val="003A19B0"/>
    <w:rsid w:val="003A367E"/>
    <w:rsid w:val="003A53B4"/>
    <w:rsid w:val="003B1381"/>
    <w:rsid w:val="003B651B"/>
    <w:rsid w:val="003B704A"/>
    <w:rsid w:val="003C09FE"/>
    <w:rsid w:val="003C2B8D"/>
    <w:rsid w:val="003C5469"/>
    <w:rsid w:val="003C5CD0"/>
    <w:rsid w:val="003D01CF"/>
    <w:rsid w:val="003D4A67"/>
    <w:rsid w:val="003E0FBB"/>
    <w:rsid w:val="003E1D1E"/>
    <w:rsid w:val="003F1352"/>
    <w:rsid w:val="003F5EF2"/>
    <w:rsid w:val="003F7982"/>
    <w:rsid w:val="004031C4"/>
    <w:rsid w:val="00406074"/>
    <w:rsid w:val="0040786C"/>
    <w:rsid w:val="00410343"/>
    <w:rsid w:val="00412E10"/>
    <w:rsid w:val="0041450C"/>
    <w:rsid w:val="00415620"/>
    <w:rsid w:val="004213F9"/>
    <w:rsid w:val="0042152A"/>
    <w:rsid w:val="00422874"/>
    <w:rsid w:val="00423C9E"/>
    <w:rsid w:val="0042494D"/>
    <w:rsid w:val="0042692B"/>
    <w:rsid w:val="00426B02"/>
    <w:rsid w:val="00427A49"/>
    <w:rsid w:val="00427EED"/>
    <w:rsid w:val="0043719E"/>
    <w:rsid w:val="004378D9"/>
    <w:rsid w:val="00440157"/>
    <w:rsid w:val="004412A1"/>
    <w:rsid w:val="00441E0A"/>
    <w:rsid w:val="00443EF8"/>
    <w:rsid w:val="00450A3E"/>
    <w:rsid w:val="00450B52"/>
    <w:rsid w:val="00453598"/>
    <w:rsid w:val="00453CC8"/>
    <w:rsid w:val="0045487D"/>
    <w:rsid w:val="00456883"/>
    <w:rsid w:val="00456980"/>
    <w:rsid w:val="00462635"/>
    <w:rsid w:val="00463FB9"/>
    <w:rsid w:val="004640A8"/>
    <w:rsid w:val="0046473A"/>
    <w:rsid w:val="00464975"/>
    <w:rsid w:val="00466437"/>
    <w:rsid w:val="00467CE0"/>
    <w:rsid w:val="0047076B"/>
    <w:rsid w:val="00473F4C"/>
    <w:rsid w:val="00475AEB"/>
    <w:rsid w:val="00476414"/>
    <w:rsid w:val="00480560"/>
    <w:rsid w:val="004810D4"/>
    <w:rsid w:val="0048455F"/>
    <w:rsid w:val="00485372"/>
    <w:rsid w:val="00486BFC"/>
    <w:rsid w:val="004910C8"/>
    <w:rsid w:val="004918C9"/>
    <w:rsid w:val="00491DBF"/>
    <w:rsid w:val="00492E2D"/>
    <w:rsid w:val="004937F1"/>
    <w:rsid w:val="00495D99"/>
    <w:rsid w:val="004A0651"/>
    <w:rsid w:val="004A2A1A"/>
    <w:rsid w:val="004A3718"/>
    <w:rsid w:val="004A3A5E"/>
    <w:rsid w:val="004A3F57"/>
    <w:rsid w:val="004A792B"/>
    <w:rsid w:val="004B0B56"/>
    <w:rsid w:val="004B0E83"/>
    <w:rsid w:val="004B10F2"/>
    <w:rsid w:val="004B33E4"/>
    <w:rsid w:val="004B5895"/>
    <w:rsid w:val="004B61F6"/>
    <w:rsid w:val="004B66AD"/>
    <w:rsid w:val="004C3771"/>
    <w:rsid w:val="004C460C"/>
    <w:rsid w:val="004C6C12"/>
    <w:rsid w:val="004D00DA"/>
    <w:rsid w:val="004D070C"/>
    <w:rsid w:val="004D38E8"/>
    <w:rsid w:val="004D7891"/>
    <w:rsid w:val="004E0399"/>
    <w:rsid w:val="004E0A2A"/>
    <w:rsid w:val="004E1551"/>
    <w:rsid w:val="004E1812"/>
    <w:rsid w:val="004E2842"/>
    <w:rsid w:val="004E790A"/>
    <w:rsid w:val="004F1E66"/>
    <w:rsid w:val="004F316F"/>
    <w:rsid w:val="004F6F42"/>
    <w:rsid w:val="00501DC2"/>
    <w:rsid w:val="00502167"/>
    <w:rsid w:val="0050385E"/>
    <w:rsid w:val="005040ED"/>
    <w:rsid w:val="00505D86"/>
    <w:rsid w:val="005068DE"/>
    <w:rsid w:val="005108F4"/>
    <w:rsid w:val="005125D4"/>
    <w:rsid w:val="00512F71"/>
    <w:rsid w:val="00516258"/>
    <w:rsid w:val="005172C1"/>
    <w:rsid w:val="005233ED"/>
    <w:rsid w:val="00525A70"/>
    <w:rsid w:val="005309AE"/>
    <w:rsid w:val="005324E6"/>
    <w:rsid w:val="00534371"/>
    <w:rsid w:val="00534991"/>
    <w:rsid w:val="0053511D"/>
    <w:rsid w:val="005351D3"/>
    <w:rsid w:val="005354E4"/>
    <w:rsid w:val="00535627"/>
    <w:rsid w:val="0053586F"/>
    <w:rsid w:val="005403D6"/>
    <w:rsid w:val="005406BF"/>
    <w:rsid w:val="00550406"/>
    <w:rsid w:val="00550C8E"/>
    <w:rsid w:val="005512F9"/>
    <w:rsid w:val="00551511"/>
    <w:rsid w:val="0055204C"/>
    <w:rsid w:val="00555588"/>
    <w:rsid w:val="005569E9"/>
    <w:rsid w:val="00556ECA"/>
    <w:rsid w:val="0056014D"/>
    <w:rsid w:val="005631F7"/>
    <w:rsid w:val="00564BF8"/>
    <w:rsid w:val="00566EC9"/>
    <w:rsid w:val="005678B4"/>
    <w:rsid w:val="005714BC"/>
    <w:rsid w:val="00571F0B"/>
    <w:rsid w:val="005739FF"/>
    <w:rsid w:val="005760D7"/>
    <w:rsid w:val="00580526"/>
    <w:rsid w:val="00580E04"/>
    <w:rsid w:val="00582B39"/>
    <w:rsid w:val="005837E5"/>
    <w:rsid w:val="00587554"/>
    <w:rsid w:val="00587C13"/>
    <w:rsid w:val="005907FC"/>
    <w:rsid w:val="0059112F"/>
    <w:rsid w:val="0059138B"/>
    <w:rsid w:val="005922E3"/>
    <w:rsid w:val="00594061"/>
    <w:rsid w:val="005949A9"/>
    <w:rsid w:val="00596E83"/>
    <w:rsid w:val="005A3576"/>
    <w:rsid w:val="005A3E59"/>
    <w:rsid w:val="005A6644"/>
    <w:rsid w:val="005B041C"/>
    <w:rsid w:val="005B13BB"/>
    <w:rsid w:val="005B1EE6"/>
    <w:rsid w:val="005B1F1D"/>
    <w:rsid w:val="005B7E02"/>
    <w:rsid w:val="005C0473"/>
    <w:rsid w:val="005C0967"/>
    <w:rsid w:val="005C1034"/>
    <w:rsid w:val="005C254D"/>
    <w:rsid w:val="005C77F0"/>
    <w:rsid w:val="005D19A2"/>
    <w:rsid w:val="005D2463"/>
    <w:rsid w:val="005D3467"/>
    <w:rsid w:val="005E02F5"/>
    <w:rsid w:val="005E4533"/>
    <w:rsid w:val="005E6A83"/>
    <w:rsid w:val="005F41CF"/>
    <w:rsid w:val="005F6560"/>
    <w:rsid w:val="006031CF"/>
    <w:rsid w:val="00604CBD"/>
    <w:rsid w:val="006055DE"/>
    <w:rsid w:val="00606AB7"/>
    <w:rsid w:val="00611784"/>
    <w:rsid w:val="0061395B"/>
    <w:rsid w:val="0061429C"/>
    <w:rsid w:val="00616392"/>
    <w:rsid w:val="006165AE"/>
    <w:rsid w:val="00616A4F"/>
    <w:rsid w:val="0061742A"/>
    <w:rsid w:val="00617D4D"/>
    <w:rsid w:val="00620EAA"/>
    <w:rsid w:val="0062330B"/>
    <w:rsid w:val="006236B8"/>
    <w:rsid w:val="00623A5A"/>
    <w:rsid w:val="00624754"/>
    <w:rsid w:val="006250E6"/>
    <w:rsid w:val="006257D4"/>
    <w:rsid w:val="00625F7B"/>
    <w:rsid w:val="006277A0"/>
    <w:rsid w:val="00630993"/>
    <w:rsid w:val="0063169F"/>
    <w:rsid w:val="00631E23"/>
    <w:rsid w:val="0063379C"/>
    <w:rsid w:val="006357D8"/>
    <w:rsid w:val="0063657D"/>
    <w:rsid w:val="0063666C"/>
    <w:rsid w:val="00636946"/>
    <w:rsid w:val="0064147B"/>
    <w:rsid w:val="0064598F"/>
    <w:rsid w:val="0064608D"/>
    <w:rsid w:val="006465DA"/>
    <w:rsid w:val="00646C27"/>
    <w:rsid w:val="006507E2"/>
    <w:rsid w:val="00650EA8"/>
    <w:rsid w:val="00656316"/>
    <w:rsid w:val="006635E7"/>
    <w:rsid w:val="00664AC0"/>
    <w:rsid w:val="006661BA"/>
    <w:rsid w:val="00666A96"/>
    <w:rsid w:val="00666BB6"/>
    <w:rsid w:val="00670C83"/>
    <w:rsid w:val="006728AE"/>
    <w:rsid w:val="00672C8B"/>
    <w:rsid w:val="006750DD"/>
    <w:rsid w:val="006810C7"/>
    <w:rsid w:val="00681EA2"/>
    <w:rsid w:val="00682F7F"/>
    <w:rsid w:val="0068388A"/>
    <w:rsid w:val="00683BAF"/>
    <w:rsid w:val="006843DD"/>
    <w:rsid w:val="006865FB"/>
    <w:rsid w:val="006908B7"/>
    <w:rsid w:val="0069140F"/>
    <w:rsid w:val="00691A18"/>
    <w:rsid w:val="00691AC5"/>
    <w:rsid w:val="00692ABC"/>
    <w:rsid w:val="006932BC"/>
    <w:rsid w:val="00693707"/>
    <w:rsid w:val="00693926"/>
    <w:rsid w:val="0069403E"/>
    <w:rsid w:val="00695BA1"/>
    <w:rsid w:val="006A13F4"/>
    <w:rsid w:val="006A73A7"/>
    <w:rsid w:val="006B2905"/>
    <w:rsid w:val="006B3BEC"/>
    <w:rsid w:val="006B4A9C"/>
    <w:rsid w:val="006B6296"/>
    <w:rsid w:val="006B6EB0"/>
    <w:rsid w:val="006C3A77"/>
    <w:rsid w:val="006C4027"/>
    <w:rsid w:val="006C47DF"/>
    <w:rsid w:val="006C507A"/>
    <w:rsid w:val="006C5FC2"/>
    <w:rsid w:val="006D20D0"/>
    <w:rsid w:val="006D52B8"/>
    <w:rsid w:val="006E169C"/>
    <w:rsid w:val="006E3D10"/>
    <w:rsid w:val="006E4A84"/>
    <w:rsid w:val="006E6373"/>
    <w:rsid w:val="006F0B19"/>
    <w:rsid w:val="006F6EA4"/>
    <w:rsid w:val="007034A8"/>
    <w:rsid w:val="00704F92"/>
    <w:rsid w:val="00705C71"/>
    <w:rsid w:val="00705D21"/>
    <w:rsid w:val="00711D3B"/>
    <w:rsid w:val="007141E1"/>
    <w:rsid w:val="00714CBC"/>
    <w:rsid w:val="00715F00"/>
    <w:rsid w:val="00720F69"/>
    <w:rsid w:val="007248D7"/>
    <w:rsid w:val="00727F1C"/>
    <w:rsid w:val="0073166C"/>
    <w:rsid w:val="00736B2E"/>
    <w:rsid w:val="00740A3C"/>
    <w:rsid w:val="007425D8"/>
    <w:rsid w:val="007469AA"/>
    <w:rsid w:val="00752CF7"/>
    <w:rsid w:val="0075449F"/>
    <w:rsid w:val="00755759"/>
    <w:rsid w:val="00755CAD"/>
    <w:rsid w:val="00761CC4"/>
    <w:rsid w:val="00761D0F"/>
    <w:rsid w:val="007622A6"/>
    <w:rsid w:val="007633E9"/>
    <w:rsid w:val="00766B87"/>
    <w:rsid w:val="007708E4"/>
    <w:rsid w:val="00770B2B"/>
    <w:rsid w:val="00770FCE"/>
    <w:rsid w:val="00772098"/>
    <w:rsid w:val="00772FFB"/>
    <w:rsid w:val="00776BAC"/>
    <w:rsid w:val="00776BCE"/>
    <w:rsid w:val="00776CE0"/>
    <w:rsid w:val="00777D36"/>
    <w:rsid w:val="00780DDE"/>
    <w:rsid w:val="0078490B"/>
    <w:rsid w:val="00784E44"/>
    <w:rsid w:val="0078522B"/>
    <w:rsid w:val="00785250"/>
    <w:rsid w:val="00785F3A"/>
    <w:rsid w:val="0079025F"/>
    <w:rsid w:val="007906D4"/>
    <w:rsid w:val="00790D27"/>
    <w:rsid w:val="00792302"/>
    <w:rsid w:val="00793D57"/>
    <w:rsid w:val="0079592B"/>
    <w:rsid w:val="00796A6F"/>
    <w:rsid w:val="007A1E22"/>
    <w:rsid w:val="007A246B"/>
    <w:rsid w:val="007A2499"/>
    <w:rsid w:val="007B1AA3"/>
    <w:rsid w:val="007B3961"/>
    <w:rsid w:val="007B44C5"/>
    <w:rsid w:val="007B45F8"/>
    <w:rsid w:val="007B4E73"/>
    <w:rsid w:val="007B7002"/>
    <w:rsid w:val="007B7AFE"/>
    <w:rsid w:val="007C35DD"/>
    <w:rsid w:val="007C41BC"/>
    <w:rsid w:val="007C5F05"/>
    <w:rsid w:val="007C6AEC"/>
    <w:rsid w:val="007D0AC1"/>
    <w:rsid w:val="007D198B"/>
    <w:rsid w:val="007D1D13"/>
    <w:rsid w:val="007D3A00"/>
    <w:rsid w:val="007D4EDC"/>
    <w:rsid w:val="007D6376"/>
    <w:rsid w:val="007E16E1"/>
    <w:rsid w:val="007E6258"/>
    <w:rsid w:val="007F0E29"/>
    <w:rsid w:val="007F1ABC"/>
    <w:rsid w:val="007F26EA"/>
    <w:rsid w:val="007F2BBA"/>
    <w:rsid w:val="007F3027"/>
    <w:rsid w:val="007F32FE"/>
    <w:rsid w:val="007F4F61"/>
    <w:rsid w:val="007F550F"/>
    <w:rsid w:val="0080263F"/>
    <w:rsid w:val="0080310B"/>
    <w:rsid w:val="008032AE"/>
    <w:rsid w:val="0080433B"/>
    <w:rsid w:val="008058B2"/>
    <w:rsid w:val="00805C47"/>
    <w:rsid w:val="0080645E"/>
    <w:rsid w:val="00810E77"/>
    <w:rsid w:val="00813A9B"/>
    <w:rsid w:val="0081451A"/>
    <w:rsid w:val="008157EB"/>
    <w:rsid w:val="00817066"/>
    <w:rsid w:val="00820A05"/>
    <w:rsid w:val="00820FF7"/>
    <w:rsid w:val="008262FB"/>
    <w:rsid w:val="00827E6E"/>
    <w:rsid w:val="008336FC"/>
    <w:rsid w:val="00833B6C"/>
    <w:rsid w:val="008344C8"/>
    <w:rsid w:val="008356F0"/>
    <w:rsid w:val="008368BF"/>
    <w:rsid w:val="00837DA8"/>
    <w:rsid w:val="00843EF2"/>
    <w:rsid w:val="008457B5"/>
    <w:rsid w:val="00845A38"/>
    <w:rsid w:val="0085155D"/>
    <w:rsid w:val="0085763E"/>
    <w:rsid w:val="008637F2"/>
    <w:rsid w:val="00863DBE"/>
    <w:rsid w:val="008673D9"/>
    <w:rsid w:val="00867819"/>
    <w:rsid w:val="0087077E"/>
    <w:rsid w:val="00871D3B"/>
    <w:rsid w:val="00873145"/>
    <w:rsid w:val="0087368A"/>
    <w:rsid w:val="00874253"/>
    <w:rsid w:val="00874FDE"/>
    <w:rsid w:val="00875158"/>
    <w:rsid w:val="00875454"/>
    <w:rsid w:val="0087615D"/>
    <w:rsid w:val="00876B30"/>
    <w:rsid w:val="00876B5F"/>
    <w:rsid w:val="00880828"/>
    <w:rsid w:val="00880871"/>
    <w:rsid w:val="00880B11"/>
    <w:rsid w:val="0088155C"/>
    <w:rsid w:val="00881C8B"/>
    <w:rsid w:val="00881ECF"/>
    <w:rsid w:val="00882E20"/>
    <w:rsid w:val="008838E1"/>
    <w:rsid w:val="008839AD"/>
    <w:rsid w:val="00884296"/>
    <w:rsid w:val="00885C60"/>
    <w:rsid w:val="00892D53"/>
    <w:rsid w:val="00892F88"/>
    <w:rsid w:val="00893143"/>
    <w:rsid w:val="00897750"/>
    <w:rsid w:val="008A32D8"/>
    <w:rsid w:val="008A57B1"/>
    <w:rsid w:val="008A6782"/>
    <w:rsid w:val="008B022A"/>
    <w:rsid w:val="008B3269"/>
    <w:rsid w:val="008B6C52"/>
    <w:rsid w:val="008C09DF"/>
    <w:rsid w:val="008C0E05"/>
    <w:rsid w:val="008C2244"/>
    <w:rsid w:val="008D224A"/>
    <w:rsid w:val="008D30B1"/>
    <w:rsid w:val="008D44C2"/>
    <w:rsid w:val="008E2DD1"/>
    <w:rsid w:val="008E316C"/>
    <w:rsid w:val="008E3484"/>
    <w:rsid w:val="008E47DA"/>
    <w:rsid w:val="008E5A76"/>
    <w:rsid w:val="008E6183"/>
    <w:rsid w:val="008E72CC"/>
    <w:rsid w:val="008F24EC"/>
    <w:rsid w:val="008F2D7F"/>
    <w:rsid w:val="008F6AB3"/>
    <w:rsid w:val="008F73D7"/>
    <w:rsid w:val="00902955"/>
    <w:rsid w:val="00902B1B"/>
    <w:rsid w:val="009045D4"/>
    <w:rsid w:val="009054ED"/>
    <w:rsid w:val="009074FD"/>
    <w:rsid w:val="00912193"/>
    <w:rsid w:val="00913322"/>
    <w:rsid w:val="00915EF9"/>
    <w:rsid w:val="009164CD"/>
    <w:rsid w:val="0092528D"/>
    <w:rsid w:val="0092644B"/>
    <w:rsid w:val="00926AA1"/>
    <w:rsid w:val="009274A6"/>
    <w:rsid w:val="009276BA"/>
    <w:rsid w:val="00927A00"/>
    <w:rsid w:val="00930F9F"/>
    <w:rsid w:val="0093288C"/>
    <w:rsid w:val="00933F27"/>
    <w:rsid w:val="009341A3"/>
    <w:rsid w:val="00935097"/>
    <w:rsid w:val="00936F8D"/>
    <w:rsid w:val="0094316E"/>
    <w:rsid w:val="009440E5"/>
    <w:rsid w:val="00944AA0"/>
    <w:rsid w:val="00945227"/>
    <w:rsid w:val="00947A87"/>
    <w:rsid w:val="0095158B"/>
    <w:rsid w:val="00952E48"/>
    <w:rsid w:val="00953D03"/>
    <w:rsid w:val="00954346"/>
    <w:rsid w:val="00954591"/>
    <w:rsid w:val="0095496F"/>
    <w:rsid w:val="00956F68"/>
    <w:rsid w:val="009574D0"/>
    <w:rsid w:val="009575DC"/>
    <w:rsid w:val="009609C6"/>
    <w:rsid w:val="0096656D"/>
    <w:rsid w:val="00967D7F"/>
    <w:rsid w:val="00973F64"/>
    <w:rsid w:val="00980685"/>
    <w:rsid w:val="009811BD"/>
    <w:rsid w:val="00984790"/>
    <w:rsid w:val="0098686E"/>
    <w:rsid w:val="0099373A"/>
    <w:rsid w:val="00996C99"/>
    <w:rsid w:val="009976BA"/>
    <w:rsid w:val="009A6FA5"/>
    <w:rsid w:val="009A7B26"/>
    <w:rsid w:val="009B0755"/>
    <w:rsid w:val="009B1DE4"/>
    <w:rsid w:val="009B2FED"/>
    <w:rsid w:val="009B64EC"/>
    <w:rsid w:val="009B7775"/>
    <w:rsid w:val="009C02CC"/>
    <w:rsid w:val="009C0C89"/>
    <w:rsid w:val="009C12DA"/>
    <w:rsid w:val="009C4EA6"/>
    <w:rsid w:val="009C6D77"/>
    <w:rsid w:val="009C79E3"/>
    <w:rsid w:val="009D0BF4"/>
    <w:rsid w:val="009D3621"/>
    <w:rsid w:val="009D6196"/>
    <w:rsid w:val="009D74CC"/>
    <w:rsid w:val="009E021E"/>
    <w:rsid w:val="009E0A0A"/>
    <w:rsid w:val="009E4A18"/>
    <w:rsid w:val="009F073B"/>
    <w:rsid w:val="009F2137"/>
    <w:rsid w:val="009F4C73"/>
    <w:rsid w:val="00A01AF9"/>
    <w:rsid w:val="00A02FD3"/>
    <w:rsid w:val="00A04B1C"/>
    <w:rsid w:val="00A04B85"/>
    <w:rsid w:val="00A10188"/>
    <w:rsid w:val="00A10906"/>
    <w:rsid w:val="00A10E2E"/>
    <w:rsid w:val="00A122A3"/>
    <w:rsid w:val="00A1278F"/>
    <w:rsid w:val="00A12C55"/>
    <w:rsid w:val="00A14DA7"/>
    <w:rsid w:val="00A153DF"/>
    <w:rsid w:val="00A1553F"/>
    <w:rsid w:val="00A155CF"/>
    <w:rsid w:val="00A207BB"/>
    <w:rsid w:val="00A221F7"/>
    <w:rsid w:val="00A22FDF"/>
    <w:rsid w:val="00A237DE"/>
    <w:rsid w:val="00A3211C"/>
    <w:rsid w:val="00A33639"/>
    <w:rsid w:val="00A35133"/>
    <w:rsid w:val="00A372BD"/>
    <w:rsid w:val="00A42409"/>
    <w:rsid w:val="00A437D5"/>
    <w:rsid w:val="00A43EE0"/>
    <w:rsid w:val="00A4574A"/>
    <w:rsid w:val="00A472EA"/>
    <w:rsid w:val="00A50D67"/>
    <w:rsid w:val="00A51C15"/>
    <w:rsid w:val="00A52524"/>
    <w:rsid w:val="00A56A52"/>
    <w:rsid w:val="00A56C58"/>
    <w:rsid w:val="00A57A0B"/>
    <w:rsid w:val="00A6037E"/>
    <w:rsid w:val="00A627E5"/>
    <w:rsid w:val="00A63181"/>
    <w:rsid w:val="00A635EE"/>
    <w:rsid w:val="00A65A32"/>
    <w:rsid w:val="00A65F8E"/>
    <w:rsid w:val="00A73B88"/>
    <w:rsid w:val="00A74D32"/>
    <w:rsid w:val="00A75344"/>
    <w:rsid w:val="00A77C78"/>
    <w:rsid w:val="00A80FAF"/>
    <w:rsid w:val="00A81161"/>
    <w:rsid w:val="00A82031"/>
    <w:rsid w:val="00A84579"/>
    <w:rsid w:val="00A84641"/>
    <w:rsid w:val="00A849A2"/>
    <w:rsid w:val="00A85F4B"/>
    <w:rsid w:val="00A87AF5"/>
    <w:rsid w:val="00A926D4"/>
    <w:rsid w:val="00A9334D"/>
    <w:rsid w:val="00A93E88"/>
    <w:rsid w:val="00A94534"/>
    <w:rsid w:val="00A95352"/>
    <w:rsid w:val="00A960E5"/>
    <w:rsid w:val="00A97656"/>
    <w:rsid w:val="00A97D32"/>
    <w:rsid w:val="00AA1596"/>
    <w:rsid w:val="00AA170E"/>
    <w:rsid w:val="00AA4768"/>
    <w:rsid w:val="00AA56F6"/>
    <w:rsid w:val="00AA590A"/>
    <w:rsid w:val="00AA5BAC"/>
    <w:rsid w:val="00AA6BEC"/>
    <w:rsid w:val="00AB2CC9"/>
    <w:rsid w:val="00AB7B00"/>
    <w:rsid w:val="00AC1986"/>
    <w:rsid w:val="00AC2B65"/>
    <w:rsid w:val="00AC3AC4"/>
    <w:rsid w:val="00AC6F8B"/>
    <w:rsid w:val="00AC7225"/>
    <w:rsid w:val="00AD0C20"/>
    <w:rsid w:val="00AD1AB3"/>
    <w:rsid w:val="00AD3C48"/>
    <w:rsid w:val="00AD7F92"/>
    <w:rsid w:val="00AE086C"/>
    <w:rsid w:val="00AE174D"/>
    <w:rsid w:val="00AE435A"/>
    <w:rsid w:val="00AE5363"/>
    <w:rsid w:val="00AE6383"/>
    <w:rsid w:val="00AE6487"/>
    <w:rsid w:val="00AF01BD"/>
    <w:rsid w:val="00AF0338"/>
    <w:rsid w:val="00AF1182"/>
    <w:rsid w:val="00AF1618"/>
    <w:rsid w:val="00AF1DEE"/>
    <w:rsid w:val="00AF2AE6"/>
    <w:rsid w:val="00AF38E8"/>
    <w:rsid w:val="00AF4AC1"/>
    <w:rsid w:val="00B00ECB"/>
    <w:rsid w:val="00B01162"/>
    <w:rsid w:val="00B04E02"/>
    <w:rsid w:val="00B07CC9"/>
    <w:rsid w:val="00B10A5F"/>
    <w:rsid w:val="00B133AE"/>
    <w:rsid w:val="00B16965"/>
    <w:rsid w:val="00B16AD5"/>
    <w:rsid w:val="00B22ECB"/>
    <w:rsid w:val="00B2403A"/>
    <w:rsid w:val="00B24C32"/>
    <w:rsid w:val="00B26DBD"/>
    <w:rsid w:val="00B27319"/>
    <w:rsid w:val="00B32023"/>
    <w:rsid w:val="00B33328"/>
    <w:rsid w:val="00B333B0"/>
    <w:rsid w:val="00B34A1D"/>
    <w:rsid w:val="00B34ECA"/>
    <w:rsid w:val="00B43B41"/>
    <w:rsid w:val="00B51A83"/>
    <w:rsid w:val="00B5249F"/>
    <w:rsid w:val="00B53740"/>
    <w:rsid w:val="00B54FD0"/>
    <w:rsid w:val="00B55FD3"/>
    <w:rsid w:val="00B569B3"/>
    <w:rsid w:val="00B57E42"/>
    <w:rsid w:val="00B57F67"/>
    <w:rsid w:val="00B60F8C"/>
    <w:rsid w:val="00B625F3"/>
    <w:rsid w:val="00B63384"/>
    <w:rsid w:val="00B65BA4"/>
    <w:rsid w:val="00B6645E"/>
    <w:rsid w:val="00B66948"/>
    <w:rsid w:val="00B66D10"/>
    <w:rsid w:val="00B676A4"/>
    <w:rsid w:val="00B67FD8"/>
    <w:rsid w:val="00B72D1C"/>
    <w:rsid w:val="00B756A4"/>
    <w:rsid w:val="00B7633A"/>
    <w:rsid w:val="00B76710"/>
    <w:rsid w:val="00B801A4"/>
    <w:rsid w:val="00B806C3"/>
    <w:rsid w:val="00B81535"/>
    <w:rsid w:val="00B81FD4"/>
    <w:rsid w:val="00B82BFF"/>
    <w:rsid w:val="00B8393F"/>
    <w:rsid w:val="00B842DB"/>
    <w:rsid w:val="00B86985"/>
    <w:rsid w:val="00B93A77"/>
    <w:rsid w:val="00B95466"/>
    <w:rsid w:val="00B95AE3"/>
    <w:rsid w:val="00BA1E58"/>
    <w:rsid w:val="00BA51E9"/>
    <w:rsid w:val="00BA55FB"/>
    <w:rsid w:val="00BA58E7"/>
    <w:rsid w:val="00BA5DB0"/>
    <w:rsid w:val="00BB04BE"/>
    <w:rsid w:val="00BB090E"/>
    <w:rsid w:val="00BB4B83"/>
    <w:rsid w:val="00BB67EE"/>
    <w:rsid w:val="00BC26A3"/>
    <w:rsid w:val="00BC43A5"/>
    <w:rsid w:val="00BD0814"/>
    <w:rsid w:val="00BD188D"/>
    <w:rsid w:val="00BD36CC"/>
    <w:rsid w:val="00BD3F23"/>
    <w:rsid w:val="00BD4DB0"/>
    <w:rsid w:val="00BE73D8"/>
    <w:rsid w:val="00BF27E3"/>
    <w:rsid w:val="00BF386E"/>
    <w:rsid w:val="00BF674F"/>
    <w:rsid w:val="00BF7C64"/>
    <w:rsid w:val="00C0649F"/>
    <w:rsid w:val="00C10535"/>
    <w:rsid w:val="00C11075"/>
    <w:rsid w:val="00C112E7"/>
    <w:rsid w:val="00C121D5"/>
    <w:rsid w:val="00C15C5F"/>
    <w:rsid w:val="00C17DC6"/>
    <w:rsid w:val="00C2151E"/>
    <w:rsid w:val="00C21F8F"/>
    <w:rsid w:val="00C23F56"/>
    <w:rsid w:val="00C24A1F"/>
    <w:rsid w:val="00C2589A"/>
    <w:rsid w:val="00C267D0"/>
    <w:rsid w:val="00C27049"/>
    <w:rsid w:val="00C30170"/>
    <w:rsid w:val="00C30929"/>
    <w:rsid w:val="00C3181D"/>
    <w:rsid w:val="00C31C7C"/>
    <w:rsid w:val="00C33EF3"/>
    <w:rsid w:val="00C35328"/>
    <w:rsid w:val="00C354C6"/>
    <w:rsid w:val="00C35817"/>
    <w:rsid w:val="00C35925"/>
    <w:rsid w:val="00C41B96"/>
    <w:rsid w:val="00C43060"/>
    <w:rsid w:val="00C46593"/>
    <w:rsid w:val="00C466B4"/>
    <w:rsid w:val="00C46D68"/>
    <w:rsid w:val="00C47EFA"/>
    <w:rsid w:val="00C55111"/>
    <w:rsid w:val="00C55609"/>
    <w:rsid w:val="00C56D81"/>
    <w:rsid w:val="00C573A8"/>
    <w:rsid w:val="00C60D42"/>
    <w:rsid w:val="00C630BE"/>
    <w:rsid w:val="00C70D0C"/>
    <w:rsid w:val="00C71E2F"/>
    <w:rsid w:val="00C76800"/>
    <w:rsid w:val="00C77508"/>
    <w:rsid w:val="00C87B0B"/>
    <w:rsid w:val="00C9042A"/>
    <w:rsid w:val="00C9258F"/>
    <w:rsid w:val="00C93051"/>
    <w:rsid w:val="00C96D4F"/>
    <w:rsid w:val="00C9738C"/>
    <w:rsid w:val="00C97E59"/>
    <w:rsid w:val="00CA2592"/>
    <w:rsid w:val="00CA2C1F"/>
    <w:rsid w:val="00CA4670"/>
    <w:rsid w:val="00CA479D"/>
    <w:rsid w:val="00CA4841"/>
    <w:rsid w:val="00CA4B07"/>
    <w:rsid w:val="00CA5A22"/>
    <w:rsid w:val="00CA5B98"/>
    <w:rsid w:val="00CA5C8D"/>
    <w:rsid w:val="00CA6140"/>
    <w:rsid w:val="00CA7C57"/>
    <w:rsid w:val="00CB0F88"/>
    <w:rsid w:val="00CB1C15"/>
    <w:rsid w:val="00CB24E9"/>
    <w:rsid w:val="00CB2C89"/>
    <w:rsid w:val="00CB551B"/>
    <w:rsid w:val="00CC040A"/>
    <w:rsid w:val="00CC170B"/>
    <w:rsid w:val="00CC4587"/>
    <w:rsid w:val="00CC7D64"/>
    <w:rsid w:val="00CD2A68"/>
    <w:rsid w:val="00CD317B"/>
    <w:rsid w:val="00CD653F"/>
    <w:rsid w:val="00CD6584"/>
    <w:rsid w:val="00CE0CBE"/>
    <w:rsid w:val="00CE0CC1"/>
    <w:rsid w:val="00CE1198"/>
    <w:rsid w:val="00CE4D2E"/>
    <w:rsid w:val="00CE4E84"/>
    <w:rsid w:val="00CE5060"/>
    <w:rsid w:val="00CE63A1"/>
    <w:rsid w:val="00CE68B8"/>
    <w:rsid w:val="00CE6CA9"/>
    <w:rsid w:val="00CF1F8E"/>
    <w:rsid w:val="00CF3E03"/>
    <w:rsid w:val="00CF46C5"/>
    <w:rsid w:val="00CF562A"/>
    <w:rsid w:val="00CF6D6B"/>
    <w:rsid w:val="00D038AF"/>
    <w:rsid w:val="00D056C0"/>
    <w:rsid w:val="00D06773"/>
    <w:rsid w:val="00D11AA7"/>
    <w:rsid w:val="00D130D0"/>
    <w:rsid w:val="00D22C00"/>
    <w:rsid w:val="00D22D44"/>
    <w:rsid w:val="00D23DE3"/>
    <w:rsid w:val="00D25E58"/>
    <w:rsid w:val="00D262F2"/>
    <w:rsid w:val="00D330D4"/>
    <w:rsid w:val="00D3369D"/>
    <w:rsid w:val="00D33C45"/>
    <w:rsid w:val="00D34B6D"/>
    <w:rsid w:val="00D34DBE"/>
    <w:rsid w:val="00D4233B"/>
    <w:rsid w:val="00D45745"/>
    <w:rsid w:val="00D47853"/>
    <w:rsid w:val="00D50B09"/>
    <w:rsid w:val="00D54FE4"/>
    <w:rsid w:val="00D554D9"/>
    <w:rsid w:val="00D60BF5"/>
    <w:rsid w:val="00D6215E"/>
    <w:rsid w:val="00D64F07"/>
    <w:rsid w:val="00D65135"/>
    <w:rsid w:val="00D65DF6"/>
    <w:rsid w:val="00D663D8"/>
    <w:rsid w:val="00D66A89"/>
    <w:rsid w:val="00D70B1B"/>
    <w:rsid w:val="00D741D8"/>
    <w:rsid w:val="00D7437D"/>
    <w:rsid w:val="00D749B2"/>
    <w:rsid w:val="00D76948"/>
    <w:rsid w:val="00D772AD"/>
    <w:rsid w:val="00D82A07"/>
    <w:rsid w:val="00D835CF"/>
    <w:rsid w:val="00D85B99"/>
    <w:rsid w:val="00DA04EA"/>
    <w:rsid w:val="00DA3FAF"/>
    <w:rsid w:val="00DA7B66"/>
    <w:rsid w:val="00DB3D87"/>
    <w:rsid w:val="00DB4B45"/>
    <w:rsid w:val="00DB5A89"/>
    <w:rsid w:val="00DB7AF0"/>
    <w:rsid w:val="00DC2CF5"/>
    <w:rsid w:val="00DC4609"/>
    <w:rsid w:val="00DC4725"/>
    <w:rsid w:val="00DC5395"/>
    <w:rsid w:val="00DC664B"/>
    <w:rsid w:val="00DC6988"/>
    <w:rsid w:val="00DD04A2"/>
    <w:rsid w:val="00DD071D"/>
    <w:rsid w:val="00DD0FD8"/>
    <w:rsid w:val="00DD2961"/>
    <w:rsid w:val="00DD2A26"/>
    <w:rsid w:val="00DD4E99"/>
    <w:rsid w:val="00DD7551"/>
    <w:rsid w:val="00DE18B2"/>
    <w:rsid w:val="00DE3B97"/>
    <w:rsid w:val="00DE7EFA"/>
    <w:rsid w:val="00DF30F6"/>
    <w:rsid w:val="00DF45DB"/>
    <w:rsid w:val="00DF4868"/>
    <w:rsid w:val="00DF51B6"/>
    <w:rsid w:val="00DF53CD"/>
    <w:rsid w:val="00E015EF"/>
    <w:rsid w:val="00E03B00"/>
    <w:rsid w:val="00E045AD"/>
    <w:rsid w:val="00E10B40"/>
    <w:rsid w:val="00E13AF1"/>
    <w:rsid w:val="00E1780C"/>
    <w:rsid w:val="00E2318C"/>
    <w:rsid w:val="00E23395"/>
    <w:rsid w:val="00E24350"/>
    <w:rsid w:val="00E26B6A"/>
    <w:rsid w:val="00E26BE5"/>
    <w:rsid w:val="00E27402"/>
    <w:rsid w:val="00E308E5"/>
    <w:rsid w:val="00E3126E"/>
    <w:rsid w:val="00E3174D"/>
    <w:rsid w:val="00E3311D"/>
    <w:rsid w:val="00E33996"/>
    <w:rsid w:val="00E33BB1"/>
    <w:rsid w:val="00E369DA"/>
    <w:rsid w:val="00E40571"/>
    <w:rsid w:val="00E416B5"/>
    <w:rsid w:val="00E42C48"/>
    <w:rsid w:val="00E451FC"/>
    <w:rsid w:val="00E457C9"/>
    <w:rsid w:val="00E47B01"/>
    <w:rsid w:val="00E47D6E"/>
    <w:rsid w:val="00E51189"/>
    <w:rsid w:val="00E5150A"/>
    <w:rsid w:val="00E530EB"/>
    <w:rsid w:val="00E5670A"/>
    <w:rsid w:val="00E610E9"/>
    <w:rsid w:val="00E63134"/>
    <w:rsid w:val="00E6373D"/>
    <w:rsid w:val="00E64E69"/>
    <w:rsid w:val="00E65F97"/>
    <w:rsid w:val="00E678D2"/>
    <w:rsid w:val="00E67C21"/>
    <w:rsid w:val="00E70DCE"/>
    <w:rsid w:val="00E73BD7"/>
    <w:rsid w:val="00E8169F"/>
    <w:rsid w:val="00E81C03"/>
    <w:rsid w:val="00E866D0"/>
    <w:rsid w:val="00E875BD"/>
    <w:rsid w:val="00E93ED3"/>
    <w:rsid w:val="00E94BCB"/>
    <w:rsid w:val="00E95BAF"/>
    <w:rsid w:val="00E960E6"/>
    <w:rsid w:val="00EA13FB"/>
    <w:rsid w:val="00EA2206"/>
    <w:rsid w:val="00EA349F"/>
    <w:rsid w:val="00EA3719"/>
    <w:rsid w:val="00EA50C6"/>
    <w:rsid w:val="00EA6671"/>
    <w:rsid w:val="00EB00B2"/>
    <w:rsid w:val="00EB0A76"/>
    <w:rsid w:val="00EB6FFB"/>
    <w:rsid w:val="00EC3669"/>
    <w:rsid w:val="00EC47D6"/>
    <w:rsid w:val="00EC48E5"/>
    <w:rsid w:val="00EC534E"/>
    <w:rsid w:val="00EC623F"/>
    <w:rsid w:val="00EC6508"/>
    <w:rsid w:val="00EC650B"/>
    <w:rsid w:val="00ED0848"/>
    <w:rsid w:val="00ED2499"/>
    <w:rsid w:val="00ED30F2"/>
    <w:rsid w:val="00ED397F"/>
    <w:rsid w:val="00ED53C5"/>
    <w:rsid w:val="00ED6557"/>
    <w:rsid w:val="00ED7FE1"/>
    <w:rsid w:val="00EE2249"/>
    <w:rsid w:val="00EE229C"/>
    <w:rsid w:val="00EE2715"/>
    <w:rsid w:val="00EE294F"/>
    <w:rsid w:val="00EE4CED"/>
    <w:rsid w:val="00EE6E4A"/>
    <w:rsid w:val="00EF0055"/>
    <w:rsid w:val="00EF1384"/>
    <w:rsid w:val="00EF7D4E"/>
    <w:rsid w:val="00F005FA"/>
    <w:rsid w:val="00F008FF"/>
    <w:rsid w:val="00F0131F"/>
    <w:rsid w:val="00F01A81"/>
    <w:rsid w:val="00F04365"/>
    <w:rsid w:val="00F04389"/>
    <w:rsid w:val="00F075D9"/>
    <w:rsid w:val="00F07A40"/>
    <w:rsid w:val="00F10EB5"/>
    <w:rsid w:val="00F164DE"/>
    <w:rsid w:val="00F20B13"/>
    <w:rsid w:val="00F21575"/>
    <w:rsid w:val="00F2380D"/>
    <w:rsid w:val="00F24B81"/>
    <w:rsid w:val="00F2556B"/>
    <w:rsid w:val="00F2697E"/>
    <w:rsid w:val="00F35577"/>
    <w:rsid w:val="00F362C1"/>
    <w:rsid w:val="00F37D34"/>
    <w:rsid w:val="00F43AF7"/>
    <w:rsid w:val="00F4441B"/>
    <w:rsid w:val="00F468F9"/>
    <w:rsid w:val="00F5063A"/>
    <w:rsid w:val="00F52303"/>
    <w:rsid w:val="00F53499"/>
    <w:rsid w:val="00F5626F"/>
    <w:rsid w:val="00F56CB3"/>
    <w:rsid w:val="00F61711"/>
    <w:rsid w:val="00F61805"/>
    <w:rsid w:val="00F63E17"/>
    <w:rsid w:val="00F655C1"/>
    <w:rsid w:val="00F66B50"/>
    <w:rsid w:val="00F71A83"/>
    <w:rsid w:val="00F7224B"/>
    <w:rsid w:val="00F737F5"/>
    <w:rsid w:val="00F768B5"/>
    <w:rsid w:val="00F7795E"/>
    <w:rsid w:val="00F77BFD"/>
    <w:rsid w:val="00F8101E"/>
    <w:rsid w:val="00F812C4"/>
    <w:rsid w:val="00F82244"/>
    <w:rsid w:val="00F83003"/>
    <w:rsid w:val="00F83F07"/>
    <w:rsid w:val="00F857D8"/>
    <w:rsid w:val="00F91BFE"/>
    <w:rsid w:val="00F936F0"/>
    <w:rsid w:val="00F964A2"/>
    <w:rsid w:val="00F971FF"/>
    <w:rsid w:val="00F9756F"/>
    <w:rsid w:val="00F9769E"/>
    <w:rsid w:val="00FA0224"/>
    <w:rsid w:val="00FA20CD"/>
    <w:rsid w:val="00FA2653"/>
    <w:rsid w:val="00FA30F2"/>
    <w:rsid w:val="00FA363F"/>
    <w:rsid w:val="00FA3E91"/>
    <w:rsid w:val="00FA7340"/>
    <w:rsid w:val="00FA7980"/>
    <w:rsid w:val="00FB1AE0"/>
    <w:rsid w:val="00FB5D6C"/>
    <w:rsid w:val="00FB6ED9"/>
    <w:rsid w:val="00FB7CA2"/>
    <w:rsid w:val="00FC2754"/>
    <w:rsid w:val="00FC3370"/>
    <w:rsid w:val="00FC594A"/>
    <w:rsid w:val="00FC5BF5"/>
    <w:rsid w:val="00FC6636"/>
    <w:rsid w:val="00FC66B1"/>
    <w:rsid w:val="00FC6B8D"/>
    <w:rsid w:val="00FC7F7D"/>
    <w:rsid w:val="00FD11DF"/>
    <w:rsid w:val="00FD1BE0"/>
    <w:rsid w:val="00FD2850"/>
    <w:rsid w:val="00FD3A19"/>
    <w:rsid w:val="00FD3CEB"/>
    <w:rsid w:val="00FD4DF1"/>
    <w:rsid w:val="00FD6DE5"/>
    <w:rsid w:val="00FE282E"/>
    <w:rsid w:val="00FE2A08"/>
    <w:rsid w:val="00FE34E9"/>
    <w:rsid w:val="00FE3B64"/>
    <w:rsid w:val="00FE468A"/>
    <w:rsid w:val="00FE4982"/>
    <w:rsid w:val="00FF0CC8"/>
    <w:rsid w:val="00FF3B54"/>
    <w:rsid w:val="00FF4A2D"/>
    <w:rsid w:val="00FF68A2"/>
    <w:rsid w:val="00FF68FB"/>
    <w:rsid w:val="00FF6BD6"/>
    <w:rsid w:val="00FF6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39FE"/>
  <w15:docId w15:val="{DFEEA493-3583-42E7-AA65-C7566791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616A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16A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27F1C"/>
    <w:pPr>
      <w:spacing w:after="0" w:line="240" w:lineRule="auto"/>
    </w:pPr>
  </w:style>
  <w:style w:type="paragraph" w:styleId="NormalnyWeb">
    <w:name w:val="Normal (Web)"/>
    <w:basedOn w:val="Normalny"/>
    <w:uiPriority w:val="99"/>
    <w:semiHidden/>
    <w:unhideWhenUsed/>
    <w:rsid w:val="00D60B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A246B"/>
    <w:rPr>
      <w:color w:val="0563C1" w:themeColor="hyperlink"/>
      <w:u w:val="single"/>
    </w:rPr>
  </w:style>
  <w:style w:type="character" w:styleId="Nierozpoznanawzmianka">
    <w:name w:val="Unresolved Mention"/>
    <w:basedOn w:val="Domylnaczcionkaakapitu"/>
    <w:uiPriority w:val="99"/>
    <w:semiHidden/>
    <w:unhideWhenUsed/>
    <w:rsid w:val="007A246B"/>
    <w:rPr>
      <w:color w:val="605E5C"/>
      <w:shd w:val="clear" w:color="auto" w:fill="E1DFDD"/>
    </w:rPr>
  </w:style>
  <w:style w:type="paragraph" w:styleId="Tekstprzypisudolnego">
    <w:name w:val="footnote text"/>
    <w:basedOn w:val="Normalny"/>
    <w:link w:val="TekstprzypisudolnegoZnak"/>
    <w:uiPriority w:val="99"/>
    <w:semiHidden/>
    <w:unhideWhenUsed/>
    <w:rsid w:val="004535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3598"/>
    <w:rPr>
      <w:sz w:val="20"/>
      <w:szCs w:val="20"/>
    </w:rPr>
  </w:style>
  <w:style w:type="character" w:styleId="Odwoanieprzypisudolnego">
    <w:name w:val="footnote reference"/>
    <w:basedOn w:val="Domylnaczcionkaakapitu"/>
    <w:uiPriority w:val="99"/>
    <w:semiHidden/>
    <w:unhideWhenUsed/>
    <w:rsid w:val="00453598"/>
    <w:rPr>
      <w:vertAlign w:val="superscript"/>
    </w:rPr>
  </w:style>
  <w:style w:type="paragraph" w:styleId="Tekstprzypisukocowego">
    <w:name w:val="endnote text"/>
    <w:basedOn w:val="Normalny"/>
    <w:link w:val="TekstprzypisukocowegoZnak"/>
    <w:uiPriority w:val="99"/>
    <w:semiHidden/>
    <w:unhideWhenUsed/>
    <w:rsid w:val="00F830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3003"/>
    <w:rPr>
      <w:sz w:val="20"/>
      <w:szCs w:val="20"/>
    </w:rPr>
  </w:style>
  <w:style w:type="character" w:styleId="Odwoanieprzypisukocowego">
    <w:name w:val="endnote reference"/>
    <w:basedOn w:val="Domylnaczcionkaakapitu"/>
    <w:uiPriority w:val="99"/>
    <w:semiHidden/>
    <w:unhideWhenUsed/>
    <w:rsid w:val="00F83003"/>
    <w:rPr>
      <w:vertAlign w:val="superscript"/>
    </w:rPr>
  </w:style>
  <w:style w:type="character" w:styleId="Odwoaniedokomentarza">
    <w:name w:val="annotation reference"/>
    <w:basedOn w:val="Domylnaczcionkaakapitu"/>
    <w:uiPriority w:val="99"/>
    <w:semiHidden/>
    <w:unhideWhenUsed/>
    <w:rsid w:val="00984790"/>
    <w:rPr>
      <w:sz w:val="16"/>
      <w:szCs w:val="16"/>
    </w:rPr>
  </w:style>
  <w:style w:type="paragraph" w:styleId="Tekstkomentarza">
    <w:name w:val="annotation text"/>
    <w:basedOn w:val="Normalny"/>
    <w:link w:val="TekstkomentarzaZnak"/>
    <w:uiPriority w:val="99"/>
    <w:semiHidden/>
    <w:unhideWhenUsed/>
    <w:rsid w:val="009847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4790"/>
    <w:rPr>
      <w:sz w:val="20"/>
      <w:szCs w:val="20"/>
    </w:rPr>
  </w:style>
  <w:style w:type="paragraph" w:styleId="Tematkomentarza">
    <w:name w:val="annotation subject"/>
    <w:basedOn w:val="Tekstkomentarza"/>
    <w:next w:val="Tekstkomentarza"/>
    <w:link w:val="TematkomentarzaZnak"/>
    <w:uiPriority w:val="99"/>
    <w:semiHidden/>
    <w:unhideWhenUsed/>
    <w:rsid w:val="00984790"/>
    <w:rPr>
      <w:b/>
      <w:bCs/>
    </w:rPr>
  </w:style>
  <w:style w:type="character" w:customStyle="1" w:styleId="TematkomentarzaZnak">
    <w:name w:val="Temat komentarza Znak"/>
    <w:basedOn w:val="TekstkomentarzaZnak"/>
    <w:link w:val="Tematkomentarza"/>
    <w:uiPriority w:val="99"/>
    <w:semiHidden/>
    <w:rsid w:val="00984790"/>
    <w:rPr>
      <w:b/>
      <w:bCs/>
      <w:sz w:val="20"/>
      <w:szCs w:val="20"/>
    </w:rPr>
  </w:style>
  <w:style w:type="paragraph" w:styleId="Tekstdymka">
    <w:name w:val="Balloon Text"/>
    <w:basedOn w:val="Normalny"/>
    <w:link w:val="TekstdymkaZnak"/>
    <w:uiPriority w:val="99"/>
    <w:semiHidden/>
    <w:unhideWhenUsed/>
    <w:rsid w:val="009847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4790"/>
    <w:rPr>
      <w:rFonts w:ascii="Segoe UI" w:hAnsi="Segoe UI" w:cs="Segoe UI"/>
      <w:sz w:val="18"/>
      <w:szCs w:val="18"/>
    </w:rPr>
  </w:style>
  <w:style w:type="paragraph" w:styleId="Tekstpodstawowy">
    <w:name w:val="Body Text"/>
    <w:basedOn w:val="Normalny"/>
    <w:link w:val="TekstpodstawowyZnak"/>
    <w:uiPriority w:val="99"/>
    <w:unhideWhenUsed/>
    <w:rsid w:val="008F6AB3"/>
    <w:pPr>
      <w:spacing w:after="120"/>
    </w:pPr>
  </w:style>
  <w:style w:type="character" w:customStyle="1" w:styleId="TekstpodstawowyZnak">
    <w:name w:val="Tekst podstawowy Znak"/>
    <w:basedOn w:val="Domylnaczcionkaakapitu"/>
    <w:link w:val="Tekstpodstawowy"/>
    <w:uiPriority w:val="99"/>
    <w:rsid w:val="008F6AB3"/>
  </w:style>
  <w:style w:type="paragraph" w:styleId="Akapitzlist">
    <w:name w:val="List Paragraph"/>
    <w:basedOn w:val="Normalny"/>
    <w:uiPriority w:val="34"/>
    <w:qFormat/>
    <w:rsid w:val="00930F9F"/>
    <w:pPr>
      <w:ind w:left="720"/>
      <w:contextualSpacing/>
    </w:pPr>
  </w:style>
  <w:style w:type="paragraph" w:styleId="Nagwek">
    <w:name w:val="header"/>
    <w:basedOn w:val="Normalny"/>
    <w:link w:val="NagwekZnak"/>
    <w:uiPriority w:val="99"/>
    <w:unhideWhenUsed/>
    <w:rsid w:val="002335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563"/>
  </w:style>
  <w:style w:type="paragraph" w:styleId="Stopka">
    <w:name w:val="footer"/>
    <w:basedOn w:val="Normalny"/>
    <w:link w:val="StopkaZnak"/>
    <w:uiPriority w:val="99"/>
    <w:unhideWhenUsed/>
    <w:rsid w:val="00233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3563"/>
  </w:style>
  <w:style w:type="character" w:customStyle="1" w:styleId="Nagwek2Znak">
    <w:name w:val="Nagłówek 2 Znak"/>
    <w:basedOn w:val="Domylnaczcionkaakapitu"/>
    <w:link w:val="Nagwek2"/>
    <w:uiPriority w:val="9"/>
    <w:rsid w:val="00616A4F"/>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616A4F"/>
    <w:rPr>
      <w:rFonts w:asciiTheme="majorHAnsi" w:eastAsiaTheme="majorEastAsia" w:hAnsiTheme="majorHAnsi" w:cstheme="majorBidi"/>
      <w:color w:val="1F3763" w:themeColor="accent1" w:themeShade="7F"/>
      <w:sz w:val="24"/>
      <w:szCs w:val="24"/>
    </w:rPr>
  </w:style>
  <w:style w:type="paragraph" w:styleId="Lista">
    <w:name w:val="List"/>
    <w:basedOn w:val="Normalny"/>
    <w:uiPriority w:val="99"/>
    <w:unhideWhenUsed/>
    <w:rsid w:val="00616A4F"/>
    <w:pPr>
      <w:ind w:left="283" w:hanging="283"/>
      <w:contextualSpacing/>
    </w:pPr>
  </w:style>
  <w:style w:type="table" w:styleId="Tabela-Siatka">
    <w:name w:val="Table Grid"/>
    <w:basedOn w:val="Standardowy"/>
    <w:uiPriority w:val="39"/>
    <w:rsid w:val="009B2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74F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219">
      <w:bodyDiv w:val="1"/>
      <w:marLeft w:val="0"/>
      <w:marRight w:val="0"/>
      <w:marTop w:val="0"/>
      <w:marBottom w:val="0"/>
      <w:divBdr>
        <w:top w:val="none" w:sz="0" w:space="0" w:color="auto"/>
        <w:left w:val="none" w:sz="0" w:space="0" w:color="auto"/>
        <w:bottom w:val="none" w:sz="0" w:space="0" w:color="auto"/>
        <w:right w:val="none" w:sz="0" w:space="0" w:color="auto"/>
      </w:divBdr>
    </w:div>
    <w:div w:id="18358000">
      <w:bodyDiv w:val="1"/>
      <w:marLeft w:val="0"/>
      <w:marRight w:val="0"/>
      <w:marTop w:val="0"/>
      <w:marBottom w:val="0"/>
      <w:divBdr>
        <w:top w:val="none" w:sz="0" w:space="0" w:color="auto"/>
        <w:left w:val="none" w:sz="0" w:space="0" w:color="auto"/>
        <w:bottom w:val="none" w:sz="0" w:space="0" w:color="auto"/>
        <w:right w:val="none" w:sz="0" w:space="0" w:color="auto"/>
      </w:divBdr>
    </w:div>
    <w:div w:id="42871443">
      <w:bodyDiv w:val="1"/>
      <w:marLeft w:val="0"/>
      <w:marRight w:val="0"/>
      <w:marTop w:val="0"/>
      <w:marBottom w:val="0"/>
      <w:divBdr>
        <w:top w:val="none" w:sz="0" w:space="0" w:color="auto"/>
        <w:left w:val="none" w:sz="0" w:space="0" w:color="auto"/>
        <w:bottom w:val="none" w:sz="0" w:space="0" w:color="auto"/>
        <w:right w:val="none" w:sz="0" w:space="0" w:color="auto"/>
      </w:divBdr>
    </w:div>
    <w:div w:id="83575829">
      <w:bodyDiv w:val="1"/>
      <w:marLeft w:val="0"/>
      <w:marRight w:val="0"/>
      <w:marTop w:val="0"/>
      <w:marBottom w:val="0"/>
      <w:divBdr>
        <w:top w:val="none" w:sz="0" w:space="0" w:color="auto"/>
        <w:left w:val="none" w:sz="0" w:space="0" w:color="auto"/>
        <w:bottom w:val="none" w:sz="0" w:space="0" w:color="auto"/>
        <w:right w:val="none" w:sz="0" w:space="0" w:color="auto"/>
      </w:divBdr>
    </w:div>
    <w:div w:id="132606140">
      <w:bodyDiv w:val="1"/>
      <w:marLeft w:val="0"/>
      <w:marRight w:val="0"/>
      <w:marTop w:val="0"/>
      <w:marBottom w:val="0"/>
      <w:divBdr>
        <w:top w:val="none" w:sz="0" w:space="0" w:color="auto"/>
        <w:left w:val="none" w:sz="0" w:space="0" w:color="auto"/>
        <w:bottom w:val="none" w:sz="0" w:space="0" w:color="auto"/>
        <w:right w:val="none" w:sz="0" w:space="0" w:color="auto"/>
      </w:divBdr>
    </w:div>
    <w:div w:id="182671759">
      <w:bodyDiv w:val="1"/>
      <w:marLeft w:val="0"/>
      <w:marRight w:val="0"/>
      <w:marTop w:val="0"/>
      <w:marBottom w:val="0"/>
      <w:divBdr>
        <w:top w:val="none" w:sz="0" w:space="0" w:color="auto"/>
        <w:left w:val="none" w:sz="0" w:space="0" w:color="auto"/>
        <w:bottom w:val="none" w:sz="0" w:space="0" w:color="auto"/>
        <w:right w:val="none" w:sz="0" w:space="0" w:color="auto"/>
      </w:divBdr>
      <w:divsChild>
        <w:div w:id="1138844796">
          <w:marLeft w:val="0"/>
          <w:marRight w:val="0"/>
          <w:marTop w:val="0"/>
          <w:marBottom w:val="0"/>
          <w:divBdr>
            <w:top w:val="none" w:sz="0" w:space="0" w:color="auto"/>
            <w:left w:val="none" w:sz="0" w:space="0" w:color="auto"/>
            <w:bottom w:val="none" w:sz="0" w:space="0" w:color="auto"/>
            <w:right w:val="none" w:sz="0" w:space="0" w:color="auto"/>
          </w:divBdr>
          <w:divsChild>
            <w:div w:id="58797281">
              <w:marLeft w:val="0"/>
              <w:marRight w:val="0"/>
              <w:marTop w:val="0"/>
              <w:marBottom w:val="0"/>
              <w:divBdr>
                <w:top w:val="none" w:sz="0" w:space="0" w:color="auto"/>
                <w:left w:val="none" w:sz="0" w:space="0" w:color="auto"/>
                <w:bottom w:val="none" w:sz="0" w:space="0" w:color="auto"/>
                <w:right w:val="none" w:sz="0" w:space="0" w:color="auto"/>
              </w:divBdr>
              <w:divsChild>
                <w:div w:id="905340094">
                  <w:marLeft w:val="0"/>
                  <w:marRight w:val="0"/>
                  <w:marTop w:val="0"/>
                  <w:marBottom w:val="0"/>
                  <w:divBdr>
                    <w:top w:val="none" w:sz="0" w:space="0" w:color="auto"/>
                    <w:left w:val="none" w:sz="0" w:space="0" w:color="auto"/>
                    <w:bottom w:val="none" w:sz="0" w:space="0" w:color="auto"/>
                    <w:right w:val="none" w:sz="0" w:space="0" w:color="auto"/>
                  </w:divBdr>
                  <w:divsChild>
                    <w:div w:id="1938756307">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1521705143">
          <w:marLeft w:val="0"/>
          <w:marRight w:val="0"/>
          <w:marTop w:val="0"/>
          <w:marBottom w:val="0"/>
          <w:divBdr>
            <w:top w:val="none" w:sz="0" w:space="0" w:color="auto"/>
            <w:left w:val="none" w:sz="0" w:space="0" w:color="auto"/>
            <w:bottom w:val="none" w:sz="0" w:space="0" w:color="auto"/>
            <w:right w:val="none" w:sz="0" w:space="0" w:color="auto"/>
          </w:divBdr>
          <w:divsChild>
            <w:div w:id="1858929383">
              <w:marLeft w:val="0"/>
              <w:marRight w:val="0"/>
              <w:marTop w:val="0"/>
              <w:marBottom w:val="450"/>
              <w:divBdr>
                <w:top w:val="none" w:sz="0" w:space="0" w:color="auto"/>
                <w:left w:val="none" w:sz="0" w:space="0" w:color="auto"/>
                <w:bottom w:val="none" w:sz="0" w:space="0" w:color="auto"/>
                <w:right w:val="none" w:sz="0" w:space="0" w:color="auto"/>
              </w:divBdr>
              <w:divsChild>
                <w:div w:id="577833907">
                  <w:marLeft w:val="0"/>
                  <w:marRight w:val="0"/>
                  <w:marTop w:val="0"/>
                  <w:marBottom w:val="0"/>
                  <w:divBdr>
                    <w:top w:val="none" w:sz="0" w:space="0" w:color="auto"/>
                    <w:left w:val="none" w:sz="0" w:space="0" w:color="auto"/>
                    <w:bottom w:val="none" w:sz="0" w:space="0" w:color="auto"/>
                    <w:right w:val="none" w:sz="0" w:space="0" w:color="auto"/>
                  </w:divBdr>
                  <w:divsChild>
                    <w:div w:id="901058682">
                      <w:marLeft w:val="0"/>
                      <w:marRight w:val="0"/>
                      <w:marTop w:val="0"/>
                      <w:marBottom w:val="0"/>
                      <w:divBdr>
                        <w:top w:val="none" w:sz="0" w:space="0" w:color="auto"/>
                        <w:left w:val="none" w:sz="0" w:space="0" w:color="auto"/>
                        <w:bottom w:val="none" w:sz="0" w:space="0" w:color="auto"/>
                        <w:right w:val="none" w:sz="0" w:space="0" w:color="auto"/>
                      </w:divBdr>
                      <w:divsChild>
                        <w:div w:id="290139873">
                          <w:marLeft w:val="0"/>
                          <w:marRight w:val="0"/>
                          <w:marTop w:val="0"/>
                          <w:marBottom w:val="0"/>
                          <w:divBdr>
                            <w:top w:val="none" w:sz="0" w:space="0" w:color="auto"/>
                            <w:left w:val="none" w:sz="0" w:space="0" w:color="auto"/>
                            <w:bottom w:val="none" w:sz="0" w:space="0" w:color="auto"/>
                            <w:right w:val="none" w:sz="0" w:space="0" w:color="auto"/>
                          </w:divBdr>
                          <w:divsChild>
                            <w:div w:id="1212570794">
                              <w:marLeft w:val="0"/>
                              <w:marRight w:val="0"/>
                              <w:marTop w:val="0"/>
                              <w:marBottom w:val="225"/>
                              <w:divBdr>
                                <w:top w:val="none" w:sz="0" w:space="0" w:color="auto"/>
                                <w:left w:val="none" w:sz="0" w:space="0" w:color="auto"/>
                                <w:bottom w:val="none" w:sz="0" w:space="0" w:color="auto"/>
                                <w:right w:val="none" w:sz="0" w:space="0" w:color="auto"/>
                              </w:divBdr>
                              <w:divsChild>
                                <w:div w:id="482353206">
                                  <w:marLeft w:val="0"/>
                                  <w:marRight w:val="0"/>
                                  <w:marTop w:val="0"/>
                                  <w:marBottom w:val="0"/>
                                  <w:divBdr>
                                    <w:top w:val="none" w:sz="0" w:space="0" w:color="auto"/>
                                    <w:left w:val="none" w:sz="0" w:space="0" w:color="auto"/>
                                    <w:bottom w:val="none" w:sz="0" w:space="0" w:color="auto"/>
                                    <w:right w:val="none" w:sz="0" w:space="0" w:color="auto"/>
                                  </w:divBdr>
                                </w:div>
                              </w:divsChild>
                            </w:div>
                            <w:div w:id="1759717412">
                              <w:marLeft w:val="0"/>
                              <w:marRight w:val="0"/>
                              <w:marTop w:val="0"/>
                              <w:marBottom w:val="0"/>
                              <w:divBdr>
                                <w:top w:val="none" w:sz="0" w:space="0" w:color="auto"/>
                                <w:left w:val="none" w:sz="0" w:space="0" w:color="auto"/>
                                <w:bottom w:val="none" w:sz="0" w:space="0" w:color="auto"/>
                                <w:right w:val="none" w:sz="0" w:space="0" w:color="auto"/>
                              </w:divBdr>
                            </w:div>
                          </w:divsChild>
                        </w:div>
                        <w:div w:id="1080640576">
                          <w:marLeft w:val="0"/>
                          <w:marRight w:val="0"/>
                          <w:marTop w:val="0"/>
                          <w:marBottom w:val="0"/>
                          <w:divBdr>
                            <w:top w:val="none" w:sz="0" w:space="0" w:color="auto"/>
                            <w:left w:val="none" w:sz="0" w:space="0" w:color="auto"/>
                            <w:bottom w:val="none" w:sz="0" w:space="0" w:color="auto"/>
                            <w:right w:val="none" w:sz="0" w:space="0" w:color="auto"/>
                          </w:divBdr>
                          <w:divsChild>
                            <w:div w:id="2037464254">
                              <w:marLeft w:val="0"/>
                              <w:marRight w:val="0"/>
                              <w:marTop w:val="0"/>
                              <w:marBottom w:val="225"/>
                              <w:divBdr>
                                <w:top w:val="none" w:sz="0" w:space="0" w:color="auto"/>
                                <w:left w:val="none" w:sz="0" w:space="0" w:color="auto"/>
                                <w:bottom w:val="none" w:sz="0" w:space="0" w:color="auto"/>
                                <w:right w:val="none" w:sz="0" w:space="0" w:color="auto"/>
                              </w:divBdr>
                              <w:divsChild>
                                <w:div w:id="962274770">
                                  <w:marLeft w:val="0"/>
                                  <w:marRight w:val="0"/>
                                  <w:marTop w:val="0"/>
                                  <w:marBottom w:val="0"/>
                                  <w:divBdr>
                                    <w:top w:val="none" w:sz="0" w:space="0" w:color="auto"/>
                                    <w:left w:val="none" w:sz="0" w:space="0" w:color="auto"/>
                                    <w:bottom w:val="none" w:sz="0" w:space="0" w:color="auto"/>
                                    <w:right w:val="none" w:sz="0" w:space="0" w:color="auto"/>
                                  </w:divBdr>
                                </w:div>
                              </w:divsChild>
                            </w:div>
                            <w:div w:id="2062703170">
                              <w:marLeft w:val="0"/>
                              <w:marRight w:val="0"/>
                              <w:marTop w:val="0"/>
                              <w:marBottom w:val="0"/>
                              <w:divBdr>
                                <w:top w:val="none" w:sz="0" w:space="0" w:color="auto"/>
                                <w:left w:val="none" w:sz="0" w:space="0" w:color="auto"/>
                                <w:bottom w:val="none" w:sz="0" w:space="0" w:color="auto"/>
                                <w:right w:val="none" w:sz="0" w:space="0" w:color="auto"/>
                              </w:divBdr>
                            </w:div>
                          </w:divsChild>
                        </w:div>
                        <w:div w:id="1180579598">
                          <w:marLeft w:val="0"/>
                          <w:marRight w:val="0"/>
                          <w:marTop w:val="0"/>
                          <w:marBottom w:val="0"/>
                          <w:divBdr>
                            <w:top w:val="none" w:sz="0" w:space="0" w:color="auto"/>
                            <w:left w:val="none" w:sz="0" w:space="0" w:color="auto"/>
                            <w:bottom w:val="none" w:sz="0" w:space="0" w:color="auto"/>
                            <w:right w:val="none" w:sz="0" w:space="0" w:color="auto"/>
                          </w:divBdr>
                          <w:divsChild>
                            <w:div w:id="596867946">
                              <w:marLeft w:val="0"/>
                              <w:marRight w:val="0"/>
                              <w:marTop w:val="0"/>
                              <w:marBottom w:val="225"/>
                              <w:divBdr>
                                <w:top w:val="none" w:sz="0" w:space="0" w:color="auto"/>
                                <w:left w:val="none" w:sz="0" w:space="0" w:color="auto"/>
                                <w:bottom w:val="none" w:sz="0" w:space="0" w:color="auto"/>
                                <w:right w:val="none" w:sz="0" w:space="0" w:color="auto"/>
                              </w:divBdr>
                              <w:divsChild>
                                <w:div w:id="518618141">
                                  <w:marLeft w:val="0"/>
                                  <w:marRight w:val="0"/>
                                  <w:marTop w:val="0"/>
                                  <w:marBottom w:val="0"/>
                                  <w:divBdr>
                                    <w:top w:val="none" w:sz="0" w:space="0" w:color="auto"/>
                                    <w:left w:val="none" w:sz="0" w:space="0" w:color="auto"/>
                                    <w:bottom w:val="none" w:sz="0" w:space="0" w:color="auto"/>
                                    <w:right w:val="none" w:sz="0" w:space="0" w:color="auto"/>
                                  </w:divBdr>
                                </w:div>
                              </w:divsChild>
                            </w:div>
                            <w:div w:id="1212113749">
                              <w:marLeft w:val="0"/>
                              <w:marRight w:val="0"/>
                              <w:marTop w:val="0"/>
                              <w:marBottom w:val="0"/>
                              <w:divBdr>
                                <w:top w:val="none" w:sz="0" w:space="0" w:color="auto"/>
                                <w:left w:val="none" w:sz="0" w:space="0" w:color="auto"/>
                                <w:bottom w:val="none" w:sz="0" w:space="0" w:color="auto"/>
                                <w:right w:val="none" w:sz="0" w:space="0" w:color="auto"/>
                              </w:divBdr>
                            </w:div>
                          </w:divsChild>
                        </w:div>
                        <w:div w:id="1874876096">
                          <w:marLeft w:val="0"/>
                          <w:marRight w:val="0"/>
                          <w:marTop w:val="0"/>
                          <w:marBottom w:val="0"/>
                          <w:divBdr>
                            <w:top w:val="none" w:sz="0" w:space="0" w:color="auto"/>
                            <w:left w:val="none" w:sz="0" w:space="0" w:color="auto"/>
                            <w:bottom w:val="none" w:sz="0" w:space="0" w:color="auto"/>
                            <w:right w:val="none" w:sz="0" w:space="0" w:color="auto"/>
                          </w:divBdr>
                          <w:divsChild>
                            <w:div w:id="281617980">
                              <w:marLeft w:val="0"/>
                              <w:marRight w:val="0"/>
                              <w:marTop w:val="0"/>
                              <w:marBottom w:val="0"/>
                              <w:divBdr>
                                <w:top w:val="none" w:sz="0" w:space="0" w:color="auto"/>
                                <w:left w:val="none" w:sz="0" w:space="0" w:color="auto"/>
                                <w:bottom w:val="none" w:sz="0" w:space="0" w:color="auto"/>
                                <w:right w:val="none" w:sz="0" w:space="0" w:color="auto"/>
                              </w:divBdr>
                            </w:div>
                            <w:div w:id="1766803880">
                              <w:marLeft w:val="0"/>
                              <w:marRight w:val="0"/>
                              <w:marTop w:val="0"/>
                              <w:marBottom w:val="225"/>
                              <w:divBdr>
                                <w:top w:val="none" w:sz="0" w:space="0" w:color="auto"/>
                                <w:left w:val="none" w:sz="0" w:space="0" w:color="auto"/>
                                <w:bottom w:val="none" w:sz="0" w:space="0" w:color="auto"/>
                                <w:right w:val="none" w:sz="0" w:space="0" w:color="auto"/>
                              </w:divBdr>
                              <w:divsChild>
                                <w:div w:id="4147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832010">
      <w:bodyDiv w:val="1"/>
      <w:marLeft w:val="0"/>
      <w:marRight w:val="0"/>
      <w:marTop w:val="0"/>
      <w:marBottom w:val="0"/>
      <w:divBdr>
        <w:top w:val="none" w:sz="0" w:space="0" w:color="auto"/>
        <w:left w:val="none" w:sz="0" w:space="0" w:color="auto"/>
        <w:bottom w:val="none" w:sz="0" w:space="0" w:color="auto"/>
        <w:right w:val="none" w:sz="0" w:space="0" w:color="auto"/>
      </w:divBdr>
    </w:div>
    <w:div w:id="262808438">
      <w:bodyDiv w:val="1"/>
      <w:marLeft w:val="0"/>
      <w:marRight w:val="0"/>
      <w:marTop w:val="0"/>
      <w:marBottom w:val="0"/>
      <w:divBdr>
        <w:top w:val="none" w:sz="0" w:space="0" w:color="auto"/>
        <w:left w:val="none" w:sz="0" w:space="0" w:color="auto"/>
        <w:bottom w:val="none" w:sz="0" w:space="0" w:color="auto"/>
        <w:right w:val="none" w:sz="0" w:space="0" w:color="auto"/>
      </w:divBdr>
    </w:div>
    <w:div w:id="263460774">
      <w:bodyDiv w:val="1"/>
      <w:marLeft w:val="0"/>
      <w:marRight w:val="0"/>
      <w:marTop w:val="0"/>
      <w:marBottom w:val="0"/>
      <w:divBdr>
        <w:top w:val="none" w:sz="0" w:space="0" w:color="auto"/>
        <w:left w:val="none" w:sz="0" w:space="0" w:color="auto"/>
        <w:bottom w:val="none" w:sz="0" w:space="0" w:color="auto"/>
        <w:right w:val="none" w:sz="0" w:space="0" w:color="auto"/>
      </w:divBdr>
    </w:div>
    <w:div w:id="264076147">
      <w:bodyDiv w:val="1"/>
      <w:marLeft w:val="0"/>
      <w:marRight w:val="0"/>
      <w:marTop w:val="0"/>
      <w:marBottom w:val="0"/>
      <w:divBdr>
        <w:top w:val="none" w:sz="0" w:space="0" w:color="auto"/>
        <w:left w:val="none" w:sz="0" w:space="0" w:color="auto"/>
        <w:bottom w:val="none" w:sz="0" w:space="0" w:color="auto"/>
        <w:right w:val="none" w:sz="0" w:space="0" w:color="auto"/>
      </w:divBdr>
    </w:div>
    <w:div w:id="437987594">
      <w:bodyDiv w:val="1"/>
      <w:marLeft w:val="0"/>
      <w:marRight w:val="0"/>
      <w:marTop w:val="0"/>
      <w:marBottom w:val="0"/>
      <w:divBdr>
        <w:top w:val="none" w:sz="0" w:space="0" w:color="auto"/>
        <w:left w:val="none" w:sz="0" w:space="0" w:color="auto"/>
        <w:bottom w:val="none" w:sz="0" w:space="0" w:color="auto"/>
        <w:right w:val="none" w:sz="0" w:space="0" w:color="auto"/>
      </w:divBdr>
    </w:div>
    <w:div w:id="479077904">
      <w:bodyDiv w:val="1"/>
      <w:marLeft w:val="0"/>
      <w:marRight w:val="0"/>
      <w:marTop w:val="0"/>
      <w:marBottom w:val="0"/>
      <w:divBdr>
        <w:top w:val="none" w:sz="0" w:space="0" w:color="auto"/>
        <w:left w:val="none" w:sz="0" w:space="0" w:color="auto"/>
        <w:bottom w:val="none" w:sz="0" w:space="0" w:color="auto"/>
        <w:right w:val="none" w:sz="0" w:space="0" w:color="auto"/>
      </w:divBdr>
    </w:div>
    <w:div w:id="549999303">
      <w:bodyDiv w:val="1"/>
      <w:marLeft w:val="0"/>
      <w:marRight w:val="0"/>
      <w:marTop w:val="0"/>
      <w:marBottom w:val="0"/>
      <w:divBdr>
        <w:top w:val="none" w:sz="0" w:space="0" w:color="auto"/>
        <w:left w:val="none" w:sz="0" w:space="0" w:color="auto"/>
        <w:bottom w:val="none" w:sz="0" w:space="0" w:color="auto"/>
        <w:right w:val="none" w:sz="0" w:space="0" w:color="auto"/>
      </w:divBdr>
    </w:div>
    <w:div w:id="576479211">
      <w:bodyDiv w:val="1"/>
      <w:marLeft w:val="0"/>
      <w:marRight w:val="0"/>
      <w:marTop w:val="0"/>
      <w:marBottom w:val="0"/>
      <w:divBdr>
        <w:top w:val="none" w:sz="0" w:space="0" w:color="auto"/>
        <w:left w:val="none" w:sz="0" w:space="0" w:color="auto"/>
        <w:bottom w:val="none" w:sz="0" w:space="0" w:color="auto"/>
        <w:right w:val="none" w:sz="0" w:space="0" w:color="auto"/>
      </w:divBdr>
    </w:div>
    <w:div w:id="589436455">
      <w:bodyDiv w:val="1"/>
      <w:marLeft w:val="0"/>
      <w:marRight w:val="0"/>
      <w:marTop w:val="0"/>
      <w:marBottom w:val="0"/>
      <w:divBdr>
        <w:top w:val="none" w:sz="0" w:space="0" w:color="auto"/>
        <w:left w:val="none" w:sz="0" w:space="0" w:color="auto"/>
        <w:bottom w:val="none" w:sz="0" w:space="0" w:color="auto"/>
        <w:right w:val="none" w:sz="0" w:space="0" w:color="auto"/>
      </w:divBdr>
      <w:divsChild>
        <w:div w:id="359354238">
          <w:marLeft w:val="144"/>
          <w:marRight w:val="0"/>
          <w:marTop w:val="120"/>
          <w:marBottom w:val="120"/>
          <w:divBdr>
            <w:top w:val="none" w:sz="0" w:space="0" w:color="auto"/>
            <w:left w:val="none" w:sz="0" w:space="0" w:color="auto"/>
            <w:bottom w:val="none" w:sz="0" w:space="0" w:color="auto"/>
            <w:right w:val="none" w:sz="0" w:space="0" w:color="auto"/>
          </w:divBdr>
        </w:div>
        <w:div w:id="1332174740">
          <w:marLeft w:val="144"/>
          <w:marRight w:val="0"/>
          <w:marTop w:val="120"/>
          <w:marBottom w:val="120"/>
          <w:divBdr>
            <w:top w:val="none" w:sz="0" w:space="0" w:color="auto"/>
            <w:left w:val="none" w:sz="0" w:space="0" w:color="auto"/>
            <w:bottom w:val="none" w:sz="0" w:space="0" w:color="auto"/>
            <w:right w:val="none" w:sz="0" w:space="0" w:color="auto"/>
          </w:divBdr>
        </w:div>
        <w:div w:id="1877422395">
          <w:marLeft w:val="144"/>
          <w:marRight w:val="0"/>
          <w:marTop w:val="120"/>
          <w:marBottom w:val="120"/>
          <w:divBdr>
            <w:top w:val="none" w:sz="0" w:space="0" w:color="auto"/>
            <w:left w:val="none" w:sz="0" w:space="0" w:color="auto"/>
            <w:bottom w:val="none" w:sz="0" w:space="0" w:color="auto"/>
            <w:right w:val="none" w:sz="0" w:space="0" w:color="auto"/>
          </w:divBdr>
        </w:div>
      </w:divsChild>
    </w:div>
    <w:div w:id="628511618">
      <w:bodyDiv w:val="1"/>
      <w:marLeft w:val="0"/>
      <w:marRight w:val="0"/>
      <w:marTop w:val="0"/>
      <w:marBottom w:val="0"/>
      <w:divBdr>
        <w:top w:val="none" w:sz="0" w:space="0" w:color="auto"/>
        <w:left w:val="none" w:sz="0" w:space="0" w:color="auto"/>
        <w:bottom w:val="none" w:sz="0" w:space="0" w:color="auto"/>
        <w:right w:val="none" w:sz="0" w:space="0" w:color="auto"/>
      </w:divBdr>
    </w:div>
    <w:div w:id="638613673">
      <w:bodyDiv w:val="1"/>
      <w:marLeft w:val="0"/>
      <w:marRight w:val="0"/>
      <w:marTop w:val="0"/>
      <w:marBottom w:val="0"/>
      <w:divBdr>
        <w:top w:val="none" w:sz="0" w:space="0" w:color="auto"/>
        <w:left w:val="none" w:sz="0" w:space="0" w:color="auto"/>
        <w:bottom w:val="none" w:sz="0" w:space="0" w:color="auto"/>
        <w:right w:val="none" w:sz="0" w:space="0" w:color="auto"/>
      </w:divBdr>
    </w:div>
    <w:div w:id="646007953">
      <w:bodyDiv w:val="1"/>
      <w:marLeft w:val="0"/>
      <w:marRight w:val="0"/>
      <w:marTop w:val="0"/>
      <w:marBottom w:val="0"/>
      <w:divBdr>
        <w:top w:val="none" w:sz="0" w:space="0" w:color="auto"/>
        <w:left w:val="none" w:sz="0" w:space="0" w:color="auto"/>
        <w:bottom w:val="none" w:sz="0" w:space="0" w:color="auto"/>
        <w:right w:val="none" w:sz="0" w:space="0" w:color="auto"/>
      </w:divBdr>
    </w:div>
    <w:div w:id="681393231">
      <w:bodyDiv w:val="1"/>
      <w:marLeft w:val="0"/>
      <w:marRight w:val="0"/>
      <w:marTop w:val="0"/>
      <w:marBottom w:val="0"/>
      <w:divBdr>
        <w:top w:val="none" w:sz="0" w:space="0" w:color="auto"/>
        <w:left w:val="none" w:sz="0" w:space="0" w:color="auto"/>
        <w:bottom w:val="none" w:sz="0" w:space="0" w:color="auto"/>
        <w:right w:val="none" w:sz="0" w:space="0" w:color="auto"/>
      </w:divBdr>
      <w:divsChild>
        <w:div w:id="118575011">
          <w:marLeft w:val="605"/>
          <w:marRight w:val="0"/>
          <w:marTop w:val="120"/>
          <w:marBottom w:val="120"/>
          <w:divBdr>
            <w:top w:val="none" w:sz="0" w:space="0" w:color="auto"/>
            <w:left w:val="none" w:sz="0" w:space="0" w:color="auto"/>
            <w:bottom w:val="none" w:sz="0" w:space="0" w:color="auto"/>
            <w:right w:val="none" w:sz="0" w:space="0" w:color="auto"/>
          </w:divBdr>
        </w:div>
        <w:div w:id="223444401">
          <w:marLeft w:val="605"/>
          <w:marRight w:val="0"/>
          <w:marTop w:val="120"/>
          <w:marBottom w:val="120"/>
          <w:divBdr>
            <w:top w:val="none" w:sz="0" w:space="0" w:color="auto"/>
            <w:left w:val="none" w:sz="0" w:space="0" w:color="auto"/>
            <w:bottom w:val="none" w:sz="0" w:space="0" w:color="auto"/>
            <w:right w:val="none" w:sz="0" w:space="0" w:color="auto"/>
          </w:divBdr>
        </w:div>
        <w:div w:id="410272125">
          <w:marLeft w:val="144"/>
          <w:marRight w:val="0"/>
          <w:marTop w:val="120"/>
          <w:marBottom w:val="120"/>
          <w:divBdr>
            <w:top w:val="none" w:sz="0" w:space="0" w:color="auto"/>
            <w:left w:val="none" w:sz="0" w:space="0" w:color="auto"/>
            <w:bottom w:val="none" w:sz="0" w:space="0" w:color="auto"/>
            <w:right w:val="none" w:sz="0" w:space="0" w:color="auto"/>
          </w:divBdr>
        </w:div>
        <w:div w:id="910843978">
          <w:marLeft w:val="576"/>
          <w:marRight w:val="0"/>
          <w:marTop w:val="120"/>
          <w:marBottom w:val="120"/>
          <w:divBdr>
            <w:top w:val="none" w:sz="0" w:space="0" w:color="auto"/>
            <w:left w:val="none" w:sz="0" w:space="0" w:color="auto"/>
            <w:bottom w:val="none" w:sz="0" w:space="0" w:color="auto"/>
            <w:right w:val="none" w:sz="0" w:space="0" w:color="auto"/>
          </w:divBdr>
        </w:div>
        <w:div w:id="1139886461">
          <w:marLeft w:val="144"/>
          <w:marRight w:val="0"/>
          <w:marTop w:val="120"/>
          <w:marBottom w:val="120"/>
          <w:divBdr>
            <w:top w:val="none" w:sz="0" w:space="0" w:color="auto"/>
            <w:left w:val="none" w:sz="0" w:space="0" w:color="auto"/>
            <w:bottom w:val="none" w:sz="0" w:space="0" w:color="auto"/>
            <w:right w:val="none" w:sz="0" w:space="0" w:color="auto"/>
          </w:divBdr>
        </w:div>
        <w:div w:id="1869759723">
          <w:marLeft w:val="144"/>
          <w:marRight w:val="0"/>
          <w:marTop w:val="120"/>
          <w:marBottom w:val="120"/>
          <w:divBdr>
            <w:top w:val="none" w:sz="0" w:space="0" w:color="auto"/>
            <w:left w:val="none" w:sz="0" w:space="0" w:color="auto"/>
            <w:bottom w:val="none" w:sz="0" w:space="0" w:color="auto"/>
            <w:right w:val="none" w:sz="0" w:space="0" w:color="auto"/>
          </w:divBdr>
        </w:div>
      </w:divsChild>
    </w:div>
    <w:div w:id="692809543">
      <w:bodyDiv w:val="1"/>
      <w:marLeft w:val="0"/>
      <w:marRight w:val="0"/>
      <w:marTop w:val="0"/>
      <w:marBottom w:val="0"/>
      <w:divBdr>
        <w:top w:val="none" w:sz="0" w:space="0" w:color="auto"/>
        <w:left w:val="none" w:sz="0" w:space="0" w:color="auto"/>
        <w:bottom w:val="none" w:sz="0" w:space="0" w:color="auto"/>
        <w:right w:val="none" w:sz="0" w:space="0" w:color="auto"/>
      </w:divBdr>
    </w:div>
    <w:div w:id="700785955">
      <w:bodyDiv w:val="1"/>
      <w:marLeft w:val="0"/>
      <w:marRight w:val="0"/>
      <w:marTop w:val="0"/>
      <w:marBottom w:val="0"/>
      <w:divBdr>
        <w:top w:val="none" w:sz="0" w:space="0" w:color="auto"/>
        <w:left w:val="none" w:sz="0" w:space="0" w:color="auto"/>
        <w:bottom w:val="none" w:sz="0" w:space="0" w:color="auto"/>
        <w:right w:val="none" w:sz="0" w:space="0" w:color="auto"/>
      </w:divBdr>
      <w:divsChild>
        <w:div w:id="229048778">
          <w:marLeft w:val="576"/>
          <w:marRight w:val="0"/>
          <w:marTop w:val="120"/>
          <w:marBottom w:val="120"/>
          <w:divBdr>
            <w:top w:val="none" w:sz="0" w:space="0" w:color="auto"/>
            <w:left w:val="none" w:sz="0" w:space="0" w:color="auto"/>
            <w:bottom w:val="none" w:sz="0" w:space="0" w:color="auto"/>
            <w:right w:val="none" w:sz="0" w:space="0" w:color="auto"/>
          </w:divBdr>
        </w:div>
        <w:div w:id="1191185680">
          <w:marLeft w:val="576"/>
          <w:marRight w:val="0"/>
          <w:marTop w:val="120"/>
          <w:marBottom w:val="120"/>
          <w:divBdr>
            <w:top w:val="none" w:sz="0" w:space="0" w:color="auto"/>
            <w:left w:val="none" w:sz="0" w:space="0" w:color="auto"/>
            <w:bottom w:val="none" w:sz="0" w:space="0" w:color="auto"/>
            <w:right w:val="none" w:sz="0" w:space="0" w:color="auto"/>
          </w:divBdr>
        </w:div>
      </w:divsChild>
    </w:div>
    <w:div w:id="814839792">
      <w:bodyDiv w:val="1"/>
      <w:marLeft w:val="0"/>
      <w:marRight w:val="0"/>
      <w:marTop w:val="0"/>
      <w:marBottom w:val="0"/>
      <w:divBdr>
        <w:top w:val="none" w:sz="0" w:space="0" w:color="auto"/>
        <w:left w:val="none" w:sz="0" w:space="0" w:color="auto"/>
        <w:bottom w:val="none" w:sz="0" w:space="0" w:color="auto"/>
        <w:right w:val="none" w:sz="0" w:space="0" w:color="auto"/>
      </w:divBdr>
    </w:div>
    <w:div w:id="869564380">
      <w:bodyDiv w:val="1"/>
      <w:marLeft w:val="0"/>
      <w:marRight w:val="0"/>
      <w:marTop w:val="0"/>
      <w:marBottom w:val="0"/>
      <w:divBdr>
        <w:top w:val="none" w:sz="0" w:space="0" w:color="auto"/>
        <w:left w:val="none" w:sz="0" w:space="0" w:color="auto"/>
        <w:bottom w:val="none" w:sz="0" w:space="0" w:color="auto"/>
        <w:right w:val="none" w:sz="0" w:space="0" w:color="auto"/>
      </w:divBdr>
    </w:div>
    <w:div w:id="934246591">
      <w:bodyDiv w:val="1"/>
      <w:marLeft w:val="0"/>
      <w:marRight w:val="0"/>
      <w:marTop w:val="0"/>
      <w:marBottom w:val="0"/>
      <w:divBdr>
        <w:top w:val="none" w:sz="0" w:space="0" w:color="auto"/>
        <w:left w:val="none" w:sz="0" w:space="0" w:color="auto"/>
        <w:bottom w:val="none" w:sz="0" w:space="0" w:color="auto"/>
        <w:right w:val="none" w:sz="0" w:space="0" w:color="auto"/>
      </w:divBdr>
    </w:div>
    <w:div w:id="937327760">
      <w:bodyDiv w:val="1"/>
      <w:marLeft w:val="0"/>
      <w:marRight w:val="0"/>
      <w:marTop w:val="0"/>
      <w:marBottom w:val="0"/>
      <w:divBdr>
        <w:top w:val="none" w:sz="0" w:space="0" w:color="auto"/>
        <w:left w:val="none" w:sz="0" w:space="0" w:color="auto"/>
        <w:bottom w:val="none" w:sz="0" w:space="0" w:color="auto"/>
        <w:right w:val="none" w:sz="0" w:space="0" w:color="auto"/>
      </w:divBdr>
    </w:div>
    <w:div w:id="972373137">
      <w:bodyDiv w:val="1"/>
      <w:marLeft w:val="0"/>
      <w:marRight w:val="0"/>
      <w:marTop w:val="0"/>
      <w:marBottom w:val="0"/>
      <w:divBdr>
        <w:top w:val="none" w:sz="0" w:space="0" w:color="auto"/>
        <w:left w:val="none" w:sz="0" w:space="0" w:color="auto"/>
        <w:bottom w:val="none" w:sz="0" w:space="0" w:color="auto"/>
        <w:right w:val="none" w:sz="0" w:space="0" w:color="auto"/>
      </w:divBdr>
      <w:divsChild>
        <w:div w:id="559093125">
          <w:marLeft w:val="0"/>
          <w:marRight w:val="0"/>
          <w:marTop w:val="0"/>
          <w:marBottom w:val="0"/>
          <w:divBdr>
            <w:top w:val="none" w:sz="0" w:space="0" w:color="auto"/>
            <w:left w:val="none" w:sz="0" w:space="0" w:color="auto"/>
            <w:bottom w:val="none" w:sz="0" w:space="0" w:color="auto"/>
            <w:right w:val="none" w:sz="0" w:space="0" w:color="auto"/>
          </w:divBdr>
        </w:div>
        <w:div w:id="797993990">
          <w:marLeft w:val="0"/>
          <w:marRight w:val="0"/>
          <w:marTop w:val="0"/>
          <w:marBottom w:val="0"/>
          <w:divBdr>
            <w:top w:val="none" w:sz="0" w:space="0" w:color="auto"/>
            <w:left w:val="none" w:sz="0" w:space="0" w:color="auto"/>
            <w:bottom w:val="none" w:sz="0" w:space="0" w:color="auto"/>
            <w:right w:val="none" w:sz="0" w:space="0" w:color="auto"/>
          </w:divBdr>
        </w:div>
      </w:divsChild>
    </w:div>
    <w:div w:id="1008629981">
      <w:bodyDiv w:val="1"/>
      <w:marLeft w:val="0"/>
      <w:marRight w:val="0"/>
      <w:marTop w:val="0"/>
      <w:marBottom w:val="0"/>
      <w:divBdr>
        <w:top w:val="none" w:sz="0" w:space="0" w:color="auto"/>
        <w:left w:val="none" w:sz="0" w:space="0" w:color="auto"/>
        <w:bottom w:val="none" w:sz="0" w:space="0" w:color="auto"/>
        <w:right w:val="none" w:sz="0" w:space="0" w:color="auto"/>
      </w:divBdr>
    </w:div>
    <w:div w:id="1024869216">
      <w:bodyDiv w:val="1"/>
      <w:marLeft w:val="0"/>
      <w:marRight w:val="0"/>
      <w:marTop w:val="0"/>
      <w:marBottom w:val="0"/>
      <w:divBdr>
        <w:top w:val="none" w:sz="0" w:space="0" w:color="auto"/>
        <w:left w:val="none" w:sz="0" w:space="0" w:color="auto"/>
        <w:bottom w:val="none" w:sz="0" w:space="0" w:color="auto"/>
        <w:right w:val="none" w:sz="0" w:space="0" w:color="auto"/>
      </w:divBdr>
    </w:div>
    <w:div w:id="1131896848">
      <w:bodyDiv w:val="1"/>
      <w:marLeft w:val="0"/>
      <w:marRight w:val="0"/>
      <w:marTop w:val="0"/>
      <w:marBottom w:val="0"/>
      <w:divBdr>
        <w:top w:val="none" w:sz="0" w:space="0" w:color="auto"/>
        <w:left w:val="none" w:sz="0" w:space="0" w:color="auto"/>
        <w:bottom w:val="none" w:sz="0" w:space="0" w:color="auto"/>
        <w:right w:val="none" w:sz="0" w:space="0" w:color="auto"/>
      </w:divBdr>
    </w:div>
    <w:div w:id="1178076626">
      <w:bodyDiv w:val="1"/>
      <w:marLeft w:val="0"/>
      <w:marRight w:val="0"/>
      <w:marTop w:val="0"/>
      <w:marBottom w:val="0"/>
      <w:divBdr>
        <w:top w:val="none" w:sz="0" w:space="0" w:color="auto"/>
        <w:left w:val="none" w:sz="0" w:space="0" w:color="auto"/>
        <w:bottom w:val="none" w:sz="0" w:space="0" w:color="auto"/>
        <w:right w:val="none" w:sz="0" w:space="0" w:color="auto"/>
      </w:divBdr>
    </w:div>
    <w:div w:id="1221751999">
      <w:bodyDiv w:val="1"/>
      <w:marLeft w:val="0"/>
      <w:marRight w:val="0"/>
      <w:marTop w:val="0"/>
      <w:marBottom w:val="0"/>
      <w:divBdr>
        <w:top w:val="none" w:sz="0" w:space="0" w:color="auto"/>
        <w:left w:val="none" w:sz="0" w:space="0" w:color="auto"/>
        <w:bottom w:val="none" w:sz="0" w:space="0" w:color="auto"/>
        <w:right w:val="none" w:sz="0" w:space="0" w:color="auto"/>
      </w:divBdr>
    </w:div>
    <w:div w:id="1305350643">
      <w:bodyDiv w:val="1"/>
      <w:marLeft w:val="0"/>
      <w:marRight w:val="0"/>
      <w:marTop w:val="0"/>
      <w:marBottom w:val="0"/>
      <w:divBdr>
        <w:top w:val="none" w:sz="0" w:space="0" w:color="auto"/>
        <w:left w:val="none" w:sz="0" w:space="0" w:color="auto"/>
        <w:bottom w:val="none" w:sz="0" w:space="0" w:color="auto"/>
        <w:right w:val="none" w:sz="0" w:space="0" w:color="auto"/>
      </w:divBdr>
    </w:div>
    <w:div w:id="1332021549">
      <w:bodyDiv w:val="1"/>
      <w:marLeft w:val="0"/>
      <w:marRight w:val="0"/>
      <w:marTop w:val="0"/>
      <w:marBottom w:val="0"/>
      <w:divBdr>
        <w:top w:val="none" w:sz="0" w:space="0" w:color="auto"/>
        <w:left w:val="none" w:sz="0" w:space="0" w:color="auto"/>
        <w:bottom w:val="none" w:sz="0" w:space="0" w:color="auto"/>
        <w:right w:val="none" w:sz="0" w:space="0" w:color="auto"/>
      </w:divBdr>
    </w:div>
    <w:div w:id="1354721123">
      <w:bodyDiv w:val="1"/>
      <w:marLeft w:val="0"/>
      <w:marRight w:val="0"/>
      <w:marTop w:val="0"/>
      <w:marBottom w:val="0"/>
      <w:divBdr>
        <w:top w:val="none" w:sz="0" w:space="0" w:color="auto"/>
        <w:left w:val="none" w:sz="0" w:space="0" w:color="auto"/>
        <w:bottom w:val="none" w:sz="0" w:space="0" w:color="auto"/>
        <w:right w:val="none" w:sz="0" w:space="0" w:color="auto"/>
      </w:divBdr>
      <w:divsChild>
        <w:div w:id="144398567">
          <w:marLeft w:val="0"/>
          <w:marRight w:val="0"/>
          <w:marTop w:val="0"/>
          <w:marBottom w:val="0"/>
          <w:divBdr>
            <w:top w:val="none" w:sz="0" w:space="0" w:color="auto"/>
            <w:left w:val="none" w:sz="0" w:space="0" w:color="auto"/>
            <w:bottom w:val="none" w:sz="0" w:space="0" w:color="auto"/>
            <w:right w:val="none" w:sz="0" w:space="0" w:color="auto"/>
          </w:divBdr>
        </w:div>
        <w:div w:id="694306339">
          <w:marLeft w:val="0"/>
          <w:marRight w:val="0"/>
          <w:marTop w:val="0"/>
          <w:marBottom w:val="0"/>
          <w:divBdr>
            <w:top w:val="none" w:sz="0" w:space="0" w:color="auto"/>
            <w:left w:val="none" w:sz="0" w:space="0" w:color="auto"/>
            <w:bottom w:val="none" w:sz="0" w:space="0" w:color="auto"/>
            <w:right w:val="none" w:sz="0" w:space="0" w:color="auto"/>
          </w:divBdr>
        </w:div>
        <w:div w:id="754279989">
          <w:marLeft w:val="0"/>
          <w:marRight w:val="0"/>
          <w:marTop w:val="0"/>
          <w:marBottom w:val="0"/>
          <w:divBdr>
            <w:top w:val="none" w:sz="0" w:space="0" w:color="auto"/>
            <w:left w:val="none" w:sz="0" w:space="0" w:color="auto"/>
            <w:bottom w:val="none" w:sz="0" w:space="0" w:color="auto"/>
            <w:right w:val="none" w:sz="0" w:space="0" w:color="auto"/>
          </w:divBdr>
        </w:div>
        <w:div w:id="783887218">
          <w:marLeft w:val="0"/>
          <w:marRight w:val="0"/>
          <w:marTop w:val="0"/>
          <w:marBottom w:val="0"/>
          <w:divBdr>
            <w:top w:val="none" w:sz="0" w:space="0" w:color="auto"/>
            <w:left w:val="none" w:sz="0" w:space="0" w:color="auto"/>
            <w:bottom w:val="none" w:sz="0" w:space="0" w:color="auto"/>
            <w:right w:val="none" w:sz="0" w:space="0" w:color="auto"/>
          </w:divBdr>
        </w:div>
        <w:div w:id="861361321">
          <w:marLeft w:val="0"/>
          <w:marRight w:val="0"/>
          <w:marTop w:val="0"/>
          <w:marBottom w:val="0"/>
          <w:divBdr>
            <w:top w:val="none" w:sz="0" w:space="0" w:color="auto"/>
            <w:left w:val="none" w:sz="0" w:space="0" w:color="auto"/>
            <w:bottom w:val="none" w:sz="0" w:space="0" w:color="auto"/>
            <w:right w:val="none" w:sz="0" w:space="0" w:color="auto"/>
          </w:divBdr>
        </w:div>
        <w:div w:id="1139226352">
          <w:marLeft w:val="0"/>
          <w:marRight w:val="0"/>
          <w:marTop w:val="0"/>
          <w:marBottom w:val="0"/>
          <w:divBdr>
            <w:top w:val="none" w:sz="0" w:space="0" w:color="auto"/>
            <w:left w:val="none" w:sz="0" w:space="0" w:color="auto"/>
            <w:bottom w:val="none" w:sz="0" w:space="0" w:color="auto"/>
            <w:right w:val="none" w:sz="0" w:space="0" w:color="auto"/>
          </w:divBdr>
        </w:div>
        <w:div w:id="1312059453">
          <w:marLeft w:val="0"/>
          <w:marRight w:val="0"/>
          <w:marTop w:val="0"/>
          <w:marBottom w:val="0"/>
          <w:divBdr>
            <w:top w:val="none" w:sz="0" w:space="0" w:color="auto"/>
            <w:left w:val="none" w:sz="0" w:space="0" w:color="auto"/>
            <w:bottom w:val="none" w:sz="0" w:space="0" w:color="auto"/>
            <w:right w:val="none" w:sz="0" w:space="0" w:color="auto"/>
          </w:divBdr>
        </w:div>
        <w:div w:id="1950353066">
          <w:marLeft w:val="0"/>
          <w:marRight w:val="0"/>
          <w:marTop w:val="0"/>
          <w:marBottom w:val="0"/>
          <w:divBdr>
            <w:top w:val="none" w:sz="0" w:space="0" w:color="auto"/>
            <w:left w:val="none" w:sz="0" w:space="0" w:color="auto"/>
            <w:bottom w:val="none" w:sz="0" w:space="0" w:color="auto"/>
            <w:right w:val="none" w:sz="0" w:space="0" w:color="auto"/>
          </w:divBdr>
        </w:div>
      </w:divsChild>
    </w:div>
    <w:div w:id="1356543775">
      <w:bodyDiv w:val="1"/>
      <w:marLeft w:val="0"/>
      <w:marRight w:val="0"/>
      <w:marTop w:val="0"/>
      <w:marBottom w:val="0"/>
      <w:divBdr>
        <w:top w:val="none" w:sz="0" w:space="0" w:color="auto"/>
        <w:left w:val="none" w:sz="0" w:space="0" w:color="auto"/>
        <w:bottom w:val="none" w:sz="0" w:space="0" w:color="auto"/>
        <w:right w:val="none" w:sz="0" w:space="0" w:color="auto"/>
      </w:divBdr>
      <w:divsChild>
        <w:div w:id="1524444062">
          <w:marLeft w:val="0"/>
          <w:marRight w:val="0"/>
          <w:marTop w:val="0"/>
          <w:marBottom w:val="0"/>
          <w:divBdr>
            <w:top w:val="none" w:sz="0" w:space="0" w:color="auto"/>
            <w:left w:val="none" w:sz="0" w:space="0" w:color="auto"/>
            <w:bottom w:val="none" w:sz="0" w:space="0" w:color="auto"/>
            <w:right w:val="none" w:sz="0" w:space="0" w:color="auto"/>
          </w:divBdr>
        </w:div>
        <w:div w:id="1957633188">
          <w:marLeft w:val="0"/>
          <w:marRight w:val="0"/>
          <w:marTop w:val="0"/>
          <w:marBottom w:val="0"/>
          <w:divBdr>
            <w:top w:val="none" w:sz="0" w:space="0" w:color="auto"/>
            <w:left w:val="none" w:sz="0" w:space="0" w:color="auto"/>
            <w:bottom w:val="none" w:sz="0" w:space="0" w:color="auto"/>
            <w:right w:val="none" w:sz="0" w:space="0" w:color="auto"/>
          </w:divBdr>
        </w:div>
      </w:divsChild>
    </w:div>
    <w:div w:id="1417750189">
      <w:bodyDiv w:val="1"/>
      <w:marLeft w:val="0"/>
      <w:marRight w:val="0"/>
      <w:marTop w:val="0"/>
      <w:marBottom w:val="0"/>
      <w:divBdr>
        <w:top w:val="none" w:sz="0" w:space="0" w:color="auto"/>
        <w:left w:val="none" w:sz="0" w:space="0" w:color="auto"/>
        <w:bottom w:val="none" w:sz="0" w:space="0" w:color="auto"/>
        <w:right w:val="none" w:sz="0" w:space="0" w:color="auto"/>
      </w:divBdr>
    </w:div>
    <w:div w:id="1553691746">
      <w:bodyDiv w:val="1"/>
      <w:marLeft w:val="0"/>
      <w:marRight w:val="0"/>
      <w:marTop w:val="0"/>
      <w:marBottom w:val="0"/>
      <w:divBdr>
        <w:top w:val="none" w:sz="0" w:space="0" w:color="auto"/>
        <w:left w:val="none" w:sz="0" w:space="0" w:color="auto"/>
        <w:bottom w:val="none" w:sz="0" w:space="0" w:color="auto"/>
        <w:right w:val="none" w:sz="0" w:space="0" w:color="auto"/>
      </w:divBdr>
    </w:div>
    <w:div w:id="1715151303">
      <w:bodyDiv w:val="1"/>
      <w:marLeft w:val="0"/>
      <w:marRight w:val="0"/>
      <w:marTop w:val="0"/>
      <w:marBottom w:val="0"/>
      <w:divBdr>
        <w:top w:val="none" w:sz="0" w:space="0" w:color="auto"/>
        <w:left w:val="none" w:sz="0" w:space="0" w:color="auto"/>
        <w:bottom w:val="none" w:sz="0" w:space="0" w:color="auto"/>
        <w:right w:val="none" w:sz="0" w:space="0" w:color="auto"/>
      </w:divBdr>
    </w:div>
    <w:div w:id="1717267915">
      <w:bodyDiv w:val="1"/>
      <w:marLeft w:val="0"/>
      <w:marRight w:val="0"/>
      <w:marTop w:val="0"/>
      <w:marBottom w:val="0"/>
      <w:divBdr>
        <w:top w:val="none" w:sz="0" w:space="0" w:color="auto"/>
        <w:left w:val="none" w:sz="0" w:space="0" w:color="auto"/>
        <w:bottom w:val="none" w:sz="0" w:space="0" w:color="auto"/>
        <w:right w:val="none" w:sz="0" w:space="0" w:color="auto"/>
      </w:divBdr>
    </w:div>
    <w:div w:id="1731876884">
      <w:bodyDiv w:val="1"/>
      <w:marLeft w:val="0"/>
      <w:marRight w:val="0"/>
      <w:marTop w:val="0"/>
      <w:marBottom w:val="0"/>
      <w:divBdr>
        <w:top w:val="none" w:sz="0" w:space="0" w:color="auto"/>
        <w:left w:val="none" w:sz="0" w:space="0" w:color="auto"/>
        <w:bottom w:val="none" w:sz="0" w:space="0" w:color="auto"/>
        <w:right w:val="none" w:sz="0" w:space="0" w:color="auto"/>
      </w:divBdr>
      <w:divsChild>
        <w:div w:id="68619104">
          <w:marLeft w:val="0"/>
          <w:marRight w:val="0"/>
          <w:marTop w:val="0"/>
          <w:marBottom w:val="0"/>
          <w:divBdr>
            <w:top w:val="none" w:sz="0" w:space="0" w:color="auto"/>
            <w:left w:val="none" w:sz="0" w:space="0" w:color="auto"/>
            <w:bottom w:val="none" w:sz="0" w:space="0" w:color="auto"/>
            <w:right w:val="none" w:sz="0" w:space="0" w:color="auto"/>
          </w:divBdr>
        </w:div>
        <w:div w:id="205920113">
          <w:marLeft w:val="0"/>
          <w:marRight w:val="0"/>
          <w:marTop w:val="0"/>
          <w:marBottom w:val="0"/>
          <w:divBdr>
            <w:top w:val="none" w:sz="0" w:space="0" w:color="auto"/>
            <w:left w:val="none" w:sz="0" w:space="0" w:color="auto"/>
            <w:bottom w:val="none" w:sz="0" w:space="0" w:color="auto"/>
            <w:right w:val="none" w:sz="0" w:space="0" w:color="auto"/>
          </w:divBdr>
        </w:div>
        <w:div w:id="919825139">
          <w:marLeft w:val="0"/>
          <w:marRight w:val="0"/>
          <w:marTop w:val="0"/>
          <w:marBottom w:val="0"/>
          <w:divBdr>
            <w:top w:val="none" w:sz="0" w:space="0" w:color="auto"/>
            <w:left w:val="none" w:sz="0" w:space="0" w:color="auto"/>
            <w:bottom w:val="none" w:sz="0" w:space="0" w:color="auto"/>
            <w:right w:val="none" w:sz="0" w:space="0" w:color="auto"/>
          </w:divBdr>
        </w:div>
        <w:div w:id="1310668917">
          <w:marLeft w:val="0"/>
          <w:marRight w:val="0"/>
          <w:marTop w:val="0"/>
          <w:marBottom w:val="0"/>
          <w:divBdr>
            <w:top w:val="none" w:sz="0" w:space="0" w:color="auto"/>
            <w:left w:val="none" w:sz="0" w:space="0" w:color="auto"/>
            <w:bottom w:val="none" w:sz="0" w:space="0" w:color="auto"/>
            <w:right w:val="none" w:sz="0" w:space="0" w:color="auto"/>
          </w:divBdr>
        </w:div>
        <w:div w:id="1379545635">
          <w:marLeft w:val="0"/>
          <w:marRight w:val="0"/>
          <w:marTop w:val="0"/>
          <w:marBottom w:val="0"/>
          <w:divBdr>
            <w:top w:val="none" w:sz="0" w:space="0" w:color="auto"/>
            <w:left w:val="none" w:sz="0" w:space="0" w:color="auto"/>
            <w:bottom w:val="none" w:sz="0" w:space="0" w:color="auto"/>
            <w:right w:val="none" w:sz="0" w:space="0" w:color="auto"/>
          </w:divBdr>
        </w:div>
        <w:div w:id="1781027837">
          <w:marLeft w:val="0"/>
          <w:marRight w:val="0"/>
          <w:marTop w:val="0"/>
          <w:marBottom w:val="0"/>
          <w:divBdr>
            <w:top w:val="none" w:sz="0" w:space="0" w:color="auto"/>
            <w:left w:val="none" w:sz="0" w:space="0" w:color="auto"/>
            <w:bottom w:val="none" w:sz="0" w:space="0" w:color="auto"/>
            <w:right w:val="none" w:sz="0" w:space="0" w:color="auto"/>
          </w:divBdr>
        </w:div>
        <w:div w:id="2116316953">
          <w:marLeft w:val="0"/>
          <w:marRight w:val="0"/>
          <w:marTop w:val="0"/>
          <w:marBottom w:val="0"/>
          <w:divBdr>
            <w:top w:val="none" w:sz="0" w:space="0" w:color="auto"/>
            <w:left w:val="none" w:sz="0" w:space="0" w:color="auto"/>
            <w:bottom w:val="none" w:sz="0" w:space="0" w:color="auto"/>
            <w:right w:val="none" w:sz="0" w:space="0" w:color="auto"/>
          </w:divBdr>
        </w:div>
        <w:div w:id="2132046304">
          <w:marLeft w:val="0"/>
          <w:marRight w:val="0"/>
          <w:marTop w:val="0"/>
          <w:marBottom w:val="0"/>
          <w:divBdr>
            <w:top w:val="none" w:sz="0" w:space="0" w:color="auto"/>
            <w:left w:val="none" w:sz="0" w:space="0" w:color="auto"/>
            <w:bottom w:val="none" w:sz="0" w:space="0" w:color="auto"/>
            <w:right w:val="none" w:sz="0" w:space="0" w:color="auto"/>
          </w:divBdr>
        </w:div>
      </w:divsChild>
    </w:div>
    <w:div w:id="1832137805">
      <w:bodyDiv w:val="1"/>
      <w:marLeft w:val="0"/>
      <w:marRight w:val="0"/>
      <w:marTop w:val="0"/>
      <w:marBottom w:val="0"/>
      <w:divBdr>
        <w:top w:val="none" w:sz="0" w:space="0" w:color="auto"/>
        <w:left w:val="none" w:sz="0" w:space="0" w:color="auto"/>
        <w:bottom w:val="none" w:sz="0" w:space="0" w:color="auto"/>
        <w:right w:val="none" w:sz="0" w:space="0" w:color="auto"/>
      </w:divBdr>
    </w:div>
    <w:div w:id="1841654437">
      <w:bodyDiv w:val="1"/>
      <w:marLeft w:val="0"/>
      <w:marRight w:val="0"/>
      <w:marTop w:val="0"/>
      <w:marBottom w:val="0"/>
      <w:divBdr>
        <w:top w:val="none" w:sz="0" w:space="0" w:color="auto"/>
        <w:left w:val="none" w:sz="0" w:space="0" w:color="auto"/>
        <w:bottom w:val="none" w:sz="0" w:space="0" w:color="auto"/>
        <w:right w:val="none" w:sz="0" w:space="0" w:color="auto"/>
      </w:divBdr>
    </w:div>
    <w:div w:id="1843469120">
      <w:bodyDiv w:val="1"/>
      <w:marLeft w:val="0"/>
      <w:marRight w:val="0"/>
      <w:marTop w:val="0"/>
      <w:marBottom w:val="0"/>
      <w:divBdr>
        <w:top w:val="none" w:sz="0" w:space="0" w:color="auto"/>
        <w:left w:val="none" w:sz="0" w:space="0" w:color="auto"/>
        <w:bottom w:val="none" w:sz="0" w:space="0" w:color="auto"/>
        <w:right w:val="none" w:sz="0" w:space="0" w:color="auto"/>
      </w:divBdr>
    </w:div>
    <w:div w:id="1869029988">
      <w:bodyDiv w:val="1"/>
      <w:marLeft w:val="0"/>
      <w:marRight w:val="0"/>
      <w:marTop w:val="0"/>
      <w:marBottom w:val="0"/>
      <w:divBdr>
        <w:top w:val="none" w:sz="0" w:space="0" w:color="auto"/>
        <w:left w:val="none" w:sz="0" w:space="0" w:color="auto"/>
        <w:bottom w:val="none" w:sz="0" w:space="0" w:color="auto"/>
        <w:right w:val="none" w:sz="0" w:space="0" w:color="auto"/>
      </w:divBdr>
    </w:div>
    <w:div w:id="2131821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sklucka@nm.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wemotywacje.pl" TargetMode="External"/><Relationship Id="rId5" Type="http://schemas.openxmlformats.org/officeDocument/2006/relationships/webSettings" Target="webSettings.xml"/><Relationship Id="rId10" Type="http://schemas.openxmlformats.org/officeDocument/2006/relationships/hyperlink" Target="https://nowemotywacje.pl/kompetencje-miekkie-i-potrzeba-ich-rozwoju-jak-ucza-sie-obecnie-pracownicy/" TargetMode="External"/><Relationship Id="rId4" Type="http://schemas.openxmlformats.org/officeDocument/2006/relationships/settings" Target="settings.xml"/><Relationship Id="rId9" Type="http://schemas.openxmlformats.org/officeDocument/2006/relationships/hyperlink" Target="https://mobileinstitute.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26DF0-CAB7-FB4B-9DE2-CB68E8E9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4</Pages>
  <Words>1590</Words>
  <Characters>9541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Nowe Motywacje</dc:creator>
  <cp:keywords/>
  <dc:description/>
  <cp:lastModifiedBy>Diana Stachera</cp:lastModifiedBy>
  <cp:revision>5</cp:revision>
  <dcterms:created xsi:type="dcterms:W3CDTF">2022-07-19T17:31:00Z</dcterms:created>
  <dcterms:modified xsi:type="dcterms:W3CDTF">2022-07-25T18:01:00Z</dcterms:modified>
</cp:coreProperties>
</file>