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542B" w:rsidRPr="001A259C" w:rsidRDefault="00841644">
      <w:pPr>
        <w:spacing w:after="0"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  <w:r w:rsidRPr="001A259C">
        <w:rPr>
          <w:noProof/>
          <w:lang w:eastAsia="pl-PL"/>
        </w:rPr>
        <w:drawing>
          <wp:inline distT="0" distB="0" distL="0" distR="0" wp14:anchorId="12DD6A7C" wp14:editId="534AE160">
            <wp:extent cx="1322070" cy="73152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1E542B" w:rsidRPr="001A259C" w:rsidRDefault="001E542B">
      <w:pPr>
        <w:spacing w:after="0"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1E542B" w:rsidRPr="001A259C" w:rsidRDefault="00841644">
      <w:pPr>
        <w:spacing w:after="0" w:line="360" w:lineRule="auto"/>
        <w:ind w:left="0" w:hanging="2"/>
      </w:pPr>
      <w:r w:rsidRPr="001A259C">
        <w:rPr>
          <w:rFonts w:ascii="Arial" w:eastAsia="Arial" w:hAnsi="Arial" w:cs="Arial"/>
          <w:b/>
          <w:sz w:val="20"/>
          <w:szCs w:val="20"/>
        </w:rPr>
        <w:t>INFORMACJA PRASOWA</w:t>
      </w:r>
    </w:p>
    <w:p w14:paraId="00000004" w14:textId="7CE8EFBF" w:rsidR="001E542B" w:rsidRPr="001A259C" w:rsidRDefault="00841644">
      <w:pPr>
        <w:spacing w:after="0" w:line="360" w:lineRule="auto"/>
        <w:ind w:left="0" w:hanging="2"/>
        <w:jc w:val="right"/>
      </w:pPr>
      <w:r w:rsidRPr="001A259C">
        <w:rPr>
          <w:rFonts w:ascii="Arial" w:eastAsia="Arial" w:hAnsi="Arial" w:cs="Arial"/>
          <w:b/>
          <w:sz w:val="20"/>
          <w:szCs w:val="20"/>
        </w:rPr>
        <w:tab/>
      </w:r>
      <w:r w:rsidRPr="001A259C">
        <w:rPr>
          <w:rFonts w:ascii="Arial" w:eastAsia="Arial" w:hAnsi="Arial" w:cs="Arial"/>
          <w:sz w:val="20"/>
          <w:szCs w:val="20"/>
        </w:rPr>
        <w:t xml:space="preserve">Warszawa, </w:t>
      </w:r>
      <w:r w:rsidR="00557AE4" w:rsidRPr="001A259C">
        <w:rPr>
          <w:rFonts w:ascii="Arial" w:eastAsia="Arial" w:hAnsi="Arial" w:cs="Arial"/>
          <w:sz w:val="20"/>
          <w:szCs w:val="20"/>
        </w:rPr>
        <w:t>1</w:t>
      </w:r>
      <w:r w:rsidR="007E2D6B" w:rsidRPr="001A259C">
        <w:rPr>
          <w:rFonts w:ascii="Arial" w:eastAsia="Arial" w:hAnsi="Arial" w:cs="Arial"/>
          <w:sz w:val="20"/>
          <w:szCs w:val="20"/>
        </w:rPr>
        <w:t>7</w:t>
      </w:r>
      <w:r w:rsidRPr="001A259C">
        <w:rPr>
          <w:rFonts w:ascii="Arial" w:eastAsia="Arial" w:hAnsi="Arial" w:cs="Arial"/>
          <w:sz w:val="20"/>
          <w:szCs w:val="20"/>
        </w:rPr>
        <w:t xml:space="preserve"> lipca 2023</w:t>
      </w:r>
    </w:p>
    <w:p w14:paraId="00000005" w14:textId="77777777" w:rsidR="001E542B" w:rsidRPr="001A259C" w:rsidRDefault="001E542B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6" w14:textId="77777777" w:rsidR="001E542B" w:rsidRPr="001A259C" w:rsidRDefault="00841644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 w:rsidRPr="001A259C">
        <w:rPr>
          <w:rFonts w:ascii="Arial" w:eastAsia="Arial" w:hAnsi="Arial" w:cs="Arial"/>
          <w:b/>
          <w:sz w:val="20"/>
          <w:szCs w:val="20"/>
        </w:rPr>
        <w:t>Dobrze dobrana automatyzacja pakowania w branży DIY</w:t>
      </w:r>
    </w:p>
    <w:p w14:paraId="0000000B" w14:textId="371C7215" w:rsidR="001E542B" w:rsidRPr="001A259C" w:rsidRDefault="00841644">
      <w:pPr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313131"/>
          <w:sz w:val="20"/>
          <w:szCs w:val="20"/>
        </w:rPr>
      </w:pPr>
      <w:r w:rsidRPr="001A259C">
        <w:rPr>
          <w:rFonts w:ascii="Arial" w:eastAsia="Arial" w:hAnsi="Arial" w:cs="Arial"/>
          <w:b/>
          <w:color w:val="313131"/>
          <w:sz w:val="20"/>
          <w:szCs w:val="20"/>
        </w:rPr>
        <w:t xml:space="preserve"> </w:t>
      </w:r>
    </w:p>
    <w:p w14:paraId="0000000C" w14:textId="6D839E2C" w:rsidR="001E542B" w:rsidRPr="001A259C" w:rsidRDefault="003C03C2" w:rsidP="00557A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59C">
        <w:rPr>
          <w:rFonts w:ascii="Arial" w:eastAsia="Arial" w:hAnsi="Arial" w:cs="Arial"/>
          <w:b/>
          <w:color w:val="313131"/>
          <w:sz w:val="20"/>
          <w:szCs w:val="20"/>
        </w:rPr>
        <w:t>B</w:t>
      </w:r>
      <w:r w:rsidR="00841644" w:rsidRPr="001A259C">
        <w:rPr>
          <w:rFonts w:ascii="Arial" w:eastAsia="Arial" w:hAnsi="Arial" w:cs="Arial"/>
          <w:b/>
          <w:color w:val="313131"/>
          <w:sz w:val="20"/>
          <w:szCs w:val="20"/>
        </w:rPr>
        <w:t xml:space="preserve">ranży DIY (Do It </w:t>
      </w:r>
      <w:proofErr w:type="spellStart"/>
      <w:r w:rsidR="00841644" w:rsidRPr="001A259C">
        <w:rPr>
          <w:rFonts w:ascii="Arial" w:eastAsia="Arial" w:hAnsi="Arial" w:cs="Arial"/>
          <w:b/>
          <w:color w:val="313131"/>
          <w:sz w:val="20"/>
          <w:szCs w:val="20"/>
        </w:rPr>
        <w:t>Yourself</w:t>
      </w:r>
      <w:proofErr w:type="spellEnd"/>
      <w:r w:rsidR="00841644" w:rsidRPr="001A259C">
        <w:rPr>
          <w:rFonts w:ascii="Arial" w:eastAsia="Arial" w:hAnsi="Arial" w:cs="Arial"/>
          <w:b/>
          <w:color w:val="313131"/>
          <w:sz w:val="20"/>
          <w:szCs w:val="20"/>
        </w:rPr>
        <w:t xml:space="preserve"> – Zrób to sam) przyświeca idea, która związana jest z wykonywaniem różnych rzeczy samodzielnie</w:t>
      </w:r>
      <w:r w:rsidRPr="001A259C">
        <w:rPr>
          <w:rFonts w:ascii="Arial" w:eastAsia="Arial" w:hAnsi="Arial" w:cs="Arial"/>
          <w:b/>
          <w:color w:val="313131"/>
          <w:sz w:val="20"/>
          <w:szCs w:val="20"/>
        </w:rPr>
        <w:t xml:space="preserve">. Dlatego opakowanie produktów powinno być estetyczne, wytrzymałe i przyciągać uwagę klientów. By jednak dostarczać zestawy sprawnie i na czas, </w:t>
      </w:r>
      <w:r w:rsidR="007E2D6B" w:rsidRPr="001A259C">
        <w:rPr>
          <w:rFonts w:ascii="Arial" w:eastAsia="Arial" w:hAnsi="Arial" w:cs="Arial"/>
          <w:b/>
          <w:color w:val="313131"/>
          <w:sz w:val="20"/>
          <w:szCs w:val="20"/>
        </w:rPr>
        <w:t xml:space="preserve"> </w:t>
      </w:r>
      <w:r w:rsidRPr="001A259C">
        <w:rPr>
          <w:rFonts w:ascii="Arial" w:eastAsia="Arial" w:hAnsi="Arial" w:cs="Arial"/>
          <w:b/>
          <w:color w:val="313131"/>
          <w:sz w:val="20"/>
          <w:szCs w:val="20"/>
        </w:rPr>
        <w:t>dostawc</w:t>
      </w:r>
      <w:r w:rsidR="007E2D6B" w:rsidRPr="001A259C">
        <w:rPr>
          <w:rFonts w:ascii="Arial" w:eastAsia="Arial" w:hAnsi="Arial" w:cs="Arial"/>
          <w:b/>
          <w:color w:val="313131"/>
          <w:sz w:val="20"/>
          <w:szCs w:val="20"/>
        </w:rPr>
        <w:t>om</w:t>
      </w:r>
      <w:r w:rsidRPr="001A259C">
        <w:rPr>
          <w:rFonts w:ascii="Arial" w:eastAsia="Arial" w:hAnsi="Arial" w:cs="Arial"/>
          <w:b/>
          <w:color w:val="313131"/>
          <w:sz w:val="20"/>
          <w:szCs w:val="20"/>
        </w:rPr>
        <w:t xml:space="preserve"> w tym sektorze </w:t>
      </w:r>
      <w:r w:rsidR="004C53BE" w:rsidRPr="001A259C">
        <w:rPr>
          <w:rFonts w:ascii="Arial" w:eastAsia="Arial" w:hAnsi="Arial" w:cs="Arial"/>
          <w:b/>
          <w:color w:val="313131"/>
          <w:sz w:val="20"/>
          <w:szCs w:val="20"/>
        </w:rPr>
        <w:t xml:space="preserve">przydatna </w:t>
      </w:r>
      <w:r w:rsidR="007E2D6B" w:rsidRPr="001A259C">
        <w:rPr>
          <w:rFonts w:ascii="Arial" w:eastAsia="Arial" w:hAnsi="Arial" w:cs="Arial"/>
          <w:b/>
          <w:color w:val="313131"/>
          <w:sz w:val="20"/>
          <w:szCs w:val="20"/>
        </w:rPr>
        <w:t>b</w:t>
      </w:r>
      <w:r w:rsidR="004C53BE" w:rsidRPr="001A259C">
        <w:rPr>
          <w:rFonts w:ascii="Arial" w:eastAsia="Arial" w:hAnsi="Arial" w:cs="Arial"/>
          <w:b/>
          <w:color w:val="313131"/>
          <w:sz w:val="20"/>
          <w:szCs w:val="20"/>
        </w:rPr>
        <w:t>ędzie</w:t>
      </w:r>
      <w:r w:rsidRPr="001A259C">
        <w:rPr>
          <w:rFonts w:ascii="Arial" w:eastAsia="Arial" w:hAnsi="Arial" w:cs="Arial"/>
          <w:b/>
          <w:color w:val="313131"/>
          <w:sz w:val="20"/>
          <w:szCs w:val="20"/>
        </w:rPr>
        <w:t xml:space="preserve"> sprawn</w:t>
      </w:r>
      <w:r w:rsidR="004C53BE" w:rsidRPr="001A259C">
        <w:rPr>
          <w:rFonts w:ascii="Arial" w:eastAsia="Arial" w:hAnsi="Arial" w:cs="Arial"/>
          <w:b/>
          <w:color w:val="313131"/>
          <w:sz w:val="20"/>
          <w:szCs w:val="20"/>
        </w:rPr>
        <w:t>a</w:t>
      </w:r>
      <w:r w:rsidRPr="001A259C">
        <w:rPr>
          <w:rFonts w:ascii="Arial" w:eastAsia="Arial" w:hAnsi="Arial" w:cs="Arial"/>
          <w:b/>
          <w:color w:val="313131"/>
          <w:sz w:val="20"/>
          <w:szCs w:val="20"/>
        </w:rPr>
        <w:t xml:space="preserve"> </w:t>
      </w:r>
      <w:r w:rsidR="00841644" w:rsidRPr="001A259C">
        <w:rPr>
          <w:rFonts w:ascii="Arial" w:eastAsia="Arial" w:hAnsi="Arial" w:cs="Arial"/>
          <w:b/>
          <w:color w:val="313131"/>
          <w:sz w:val="20"/>
          <w:szCs w:val="20"/>
        </w:rPr>
        <w:t>logistyk</w:t>
      </w:r>
      <w:r w:rsidR="004C53BE" w:rsidRPr="001A259C">
        <w:rPr>
          <w:rFonts w:ascii="Arial" w:eastAsia="Arial" w:hAnsi="Arial" w:cs="Arial"/>
          <w:b/>
          <w:color w:val="313131"/>
          <w:sz w:val="20"/>
          <w:szCs w:val="20"/>
        </w:rPr>
        <w:t>a</w:t>
      </w:r>
      <w:r w:rsidRPr="001A259C">
        <w:rPr>
          <w:rFonts w:ascii="Arial" w:eastAsia="Arial" w:hAnsi="Arial" w:cs="Arial"/>
          <w:b/>
          <w:color w:val="313131"/>
          <w:sz w:val="20"/>
          <w:szCs w:val="20"/>
        </w:rPr>
        <w:t xml:space="preserve"> </w:t>
      </w:r>
      <w:r w:rsidR="00841644" w:rsidRPr="001A259C">
        <w:rPr>
          <w:rFonts w:ascii="Arial" w:eastAsia="Arial" w:hAnsi="Arial" w:cs="Arial"/>
          <w:b/>
          <w:color w:val="313131"/>
          <w:sz w:val="20"/>
          <w:szCs w:val="20"/>
        </w:rPr>
        <w:t>wspieran</w:t>
      </w:r>
      <w:r w:rsidR="004C53BE" w:rsidRPr="001A259C">
        <w:rPr>
          <w:rFonts w:ascii="Arial" w:eastAsia="Arial" w:hAnsi="Arial" w:cs="Arial"/>
          <w:b/>
          <w:color w:val="313131"/>
          <w:sz w:val="20"/>
          <w:szCs w:val="20"/>
        </w:rPr>
        <w:t>a</w:t>
      </w:r>
      <w:r w:rsidR="00841644" w:rsidRPr="001A259C">
        <w:rPr>
          <w:rFonts w:ascii="Arial" w:eastAsia="Arial" w:hAnsi="Arial" w:cs="Arial"/>
          <w:b/>
          <w:color w:val="313131"/>
          <w:sz w:val="20"/>
          <w:szCs w:val="20"/>
        </w:rPr>
        <w:t xml:space="preserve"> przez partnera od automatyzacji konfekcjonowania. Firma Domino Polska z Dzierżoniowa, klient firmy </w:t>
      </w:r>
      <w:proofErr w:type="spellStart"/>
      <w:r w:rsidR="00841644" w:rsidRPr="001A259C">
        <w:rPr>
          <w:rFonts w:ascii="Arial" w:eastAsia="Arial" w:hAnsi="Arial" w:cs="Arial"/>
          <w:b/>
          <w:color w:val="313131"/>
          <w:sz w:val="20"/>
          <w:szCs w:val="20"/>
        </w:rPr>
        <w:t>Silny&amp;Salamon</w:t>
      </w:r>
      <w:proofErr w:type="spellEnd"/>
      <w:r w:rsidR="00841644" w:rsidRPr="001A259C">
        <w:rPr>
          <w:rFonts w:ascii="Arial" w:eastAsia="Arial" w:hAnsi="Arial" w:cs="Arial"/>
          <w:b/>
          <w:color w:val="313131"/>
          <w:sz w:val="20"/>
          <w:szCs w:val="20"/>
        </w:rPr>
        <w:t>, to przykład, który pokazuje jak sprostać oczekiwaniom dzisiejszych konsumentów i budować przewagę na rynku.</w:t>
      </w:r>
    </w:p>
    <w:p w14:paraId="0000000D" w14:textId="77777777" w:rsidR="001E542B" w:rsidRPr="001A259C" w:rsidRDefault="001E542B">
      <w:pPr>
        <w:spacing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</w:p>
    <w:p w14:paraId="0000000E" w14:textId="44135EA8" w:rsidR="001E542B" w:rsidRPr="001A259C" w:rsidRDefault="00841644">
      <w:pPr>
        <w:spacing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  <w:r w:rsidRPr="001A259C">
        <w:rPr>
          <w:rFonts w:ascii="Arial" w:eastAsia="Arial" w:hAnsi="Arial" w:cs="Arial"/>
          <w:color w:val="313131"/>
          <w:sz w:val="20"/>
          <w:szCs w:val="20"/>
        </w:rPr>
        <w:t>Coraz więcej osób odnajduje się w majsterkowaniu, remontach i sztuce użytkowej. To budujące, bo stajemy się coraz bardziej świadomymi konsumentami, dla których zrównoważone podejście do natury nabiera znaczenia. Zauważalne są dwa trendy</w:t>
      </w:r>
      <w:r w:rsidR="007E2D6B" w:rsidRPr="001A259C">
        <w:rPr>
          <w:rFonts w:ascii="Arial" w:eastAsia="Arial" w:hAnsi="Arial" w:cs="Arial"/>
          <w:color w:val="313131"/>
          <w:sz w:val="20"/>
          <w:szCs w:val="20"/>
        </w:rPr>
        <w:t xml:space="preserve"> w branży DIY</w:t>
      </w: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: recykling, czyli przetwarzanie zniszczonych czy zużytych przedmiotów oraz </w:t>
      </w:r>
      <w:proofErr w:type="spellStart"/>
      <w:r w:rsidRPr="001A259C">
        <w:rPr>
          <w:rFonts w:ascii="Arial" w:eastAsia="Arial" w:hAnsi="Arial" w:cs="Arial"/>
          <w:color w:val="313131"/>
          <w:sz w:val="20"/>
          <w:szCs w:val="20"/>
        </w:rPr>
        <w:t>upcycling</w:t>
      </w:r>
      <w:proofErr w:type="spellEnd"/>
      <w:r w:rsidRPr="001A259C">
        <w:rPr>
          <w:rFonts w:ascii="Arial" w:eastAsia="Arial" w:hAnsi="Arial" w:cs="Arial"/>
          <w:color w:val="313131"/>
          <w:sz w:val="20"/>
          <w:szCs w:val="20"/>
        </w:rPr>
        <w:t>, a więc tworzenie nowych rzeczy na bazie starych. Wymagają one często nieszablonowych elementów montażowych i wyposażeniowych, które dostawcy muszą atrakcyjnie opakować i sprawnie dostarczyć do klientów.</w:t>
      </w:r>
    </w:p>
    <w:p w14:paraId="0000000F" w14:textId="77777777" w:rsidR="001E542B" w:rsidRPr="001A259C" w:rsidRDefault="001E542B">
      <w:pPr>
        <w:spacing w:after="0" w:line="360" w:lineRule="auto"/>
        <w:ind w:left="0"/>
      </w:pPr>
    </w:p>
    <w:p w14:paraId="00000010" w14:textId="77777777" w:rsidR="001E542B" w:rsidRPr="001A259C" w:rsidRDefault="00841644">
      <w:pPr>
        <w:spacing w:after="0" w:line="360" w:lineRule="auto"/>
        <w:ind w:left="0"/>
        <w:rPr>
          <w:rFonts w:ascii="Arial" w:eastAsia="Arial" w:hAnsi="Arial" w:cs="Arial"/>
          <w:b/>
          <w:color w:val="313131"/>
          <w:sz w:val="20"/>
          <w:szCs w:val="20"/>
        </w:rPr>
      </w:pPr>
      <w:r w:rsidRPr="001A259C">
        <w:rPr>
          <w:rFonts w:ascii="Arial" w:eastAsia="Arial" w:hAnsi="Arial" w:cs="Arial"/>
          <w:b/>
          <w:color w:val="313131"/>
          <w:sz w:val="20"/>
          <w:szCs w:val="20"/>
        </w:rPr>
        <w:t>Zwinna logistyka i jakościowe opakowania</w:t>
      </w:r>
    </w:p>
    <w:p w14:paraId="00000011" w14:textId="3C1A88A3" w:rsidR="001E542B" w:rsidRPr="001A259C" w:rsidRDefault="008416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Produkty firmy Domino Polska są skierowane do </w:t>
      </w:r>
      <w:r w:rsidR="00CB70E8" w:rsidRPr="001A259C">
        <w:rPr>
          <w:rFonts w:ascii="Arial" w:eastAsia="Arial" w:hAnsi="Arial" w:cs="Arial"/>
          <w:color w:val="313131"/>
          <w:sz w:val="20"/>
          <w:szCs w:val="20"/>
        </w:rPr>
        <w:t>wielu segmentów odbiorców</w:t>
      </w:r>
      <w:r w:rsidR="00144146" w:rsidRPr="001A259C">
        <w:rPr>
          <w:rFonts w:ascii="Arial" w:eastAsia="Arial" w:hAnsi="Arial" w:cs="Arial"/>
          <w:color w:val="313131"/>
          <w:sz w:val="20"/>
          <w:szCs w:val="20"/>
        </w:rPr>
        <w:t>,</w:t>
      </w:r>
      <w:r w:rsidR="00CB70E8" w:rsidRPr="001A259C">
        <w:rPr>
          <w:rFonts w:ascii="Arial" w:eastAsia="Arial" w:hAnsi="Arial" w:cs="Arial"/>
          <w:color w:val="313131"/>
          <w:sz w:val="20"/>
          <w:szCs w:val="20"/>
        </w:rPr>
        <w:t xml:space="preserve"> zarówno na rynku krajowym</w:t>
      </w:r>
      <w:r w:rsidR="007E2D6B" w:rsidRPr="001A259C">
        <w:rPr>
          <w:rFonts w:ascii="Arial" w:eastAsia="Arial" w:hAnsi="Arial" w:cs="Arial"/>
          <w:color w:val="313131"/>
          <w:sz w:val="20"/>
          <w:szCs w:val="20"/>
        </w:rPr>
        <w:t>,</w:t>
      </w:r>
      <w:r w:rsidR="00CB70E8" w:rsidRPr="001A259C">
        <w:rPr>
          <w:rFonts w:ascii="Arial" w:eastAsia="Arial" w:hAnsi="Arial" w:cs="Arial"/>
          <w:color w:val="313131"/>
          <w:sz w:val="20"/>
          <w:szCs w:val="20"/>
        </w:rPr>
        <w:t xml:space="preserve"> jak i zagranicznym, </w:t>
      </w: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a ich powszechna dostępność zapewniona jest </w:t>
      </w:r>
      <w:r w:rsidR="00CB70E8" w:rsidRPr="001A259C">
        <w:rPr>
          <w:rFonts w:ascii="Arial" w:eastAsia="Arial" w:hAnsi="Arial" w:cs="Arial"/>
          <w:color w:val="313131"/>
          <w:sz w:val="20"/>
          <w:szCs w:val="20"/>
        </w:rPr>
        <w:t xml:space="preserve">między innymi poprzez </w:t>
      </w: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 współpracę z </w:t>
      </w:r>
      <w:r w:rsidR="00CB70E8" w:rsidRPr="001A259C">
        <w:rPr>
          <w:rFonts w:ascii="Arial" w:eastAsia="Arial" w:hAnsi="Arial" w:cs="Arial"/>
          <w:color w:val="313131"/>
          <w:sz w:val="20"/>
          <w:szCs w:val="20"/>
        </w:rPr>
        <w:t xml:space="preserve">polskimi </w:t>
      </w:r>
      <w:r w:rsidR="007E2D6B" w:rsidRPr="001A259C">
        <w:rPr>
          <w:rFonts w:ascii="Arial" w:eastAsia="Arial" w:hAnsi="Arial" w:cs="Arial"/>
          <w:color w:val="313131"/>
          <w:sz w:val="20"/>
          <w:szCs w:val="20"/>
        </w:rPr>
        <w:t>i</w:t>
      </w:r>
      <w:r w:rsidR="00CB70E8" w:rsidRPr="001A259C">
        <w:rPr>
          <w:rFonts w:ascii="Arial" w:eastAsia="Arial" w:hAnsi="Arial" w:cs="Arial"/>
          <w:color w:val="313131"/>
          <w:sz w:val="20"/>
          <w:szCs w:val="20"/>
        </w:rPr>
        <w:t xml:space="preserve"> globalnym </w:t>
      </w:r>
      <w:r w:rsidR="00144146" w:rsidRPr="001A259C">
        <w:rPr>
          <w:rFonts w:ascii="Arial" w:eastAsia="Arial" w:hAnsi="Arial" w:cs="Arial"/>
          <w:color w:val="313131"/>
          <w:sz w:val="20"/>
          <w:szCs w:val="20"/>
        </w:rPr>
        <w:t>sieciami marketów budowlanych DIY.</w:t>
      </w:r>
    </w:p>
    <w:p w14:paraId="00000012" w14:textId="77777777" w:rsidR="001E542B" w:rsidRPr="001A259C" w:rsidRDefault="001E54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</w:p>
    <w:p w14:paraId="00000013" w14:textId="69B6BB44" w:rsidR="001E542B" w:rsidRPr="001A259C" w:rsidRDefault="008416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Marcin Trela, </w:t>
      </w:r>
      <w:r w:rsidR="00144146" w:rsidRPr="001A259C">
        <w:rPr>
          <w:rFonts w:ascii="Arial" w:eastAsia="Arial" w:hAnsi="Arial" w:cs="Arial"/>
          <w:color w:val="313131"/>
          <w:sz w:val="20"/>
          <w:szCs w:val="20"/>
        </w:rPr>
        <w:t>D</w:t>
      </w: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yrektor </w:t>
      </w:r>
      <w:r w:rsidR="00144146" w:rsidRPr="001A259C">
        <w:rPr>
          <w:rFonts w:ascii="Arial" w:eastAsia="Arial" w:hAnsi="Arial" w:cs="Arial"/>
          <w:color w:val="313131"/>
          <w:sz w:val="20"/>
          <w:szCs w:val="20"/>
        </w:rPr>
        <w:t>H</w:t>
      </w: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andlowy z firmy Domino Polska, podkreśla, że </w:t>
      </w:r>
      <w:r w:rsidR="007E2D6B" w:rsidRPr="001A259C">
        <w:rPr>
          <w:rFonts w:ascii="Arial" w:eastAsia="Arial" w:hAnsi="Arial" w:cs="Arial"/>
          <w:color w:val="313131"/>
          <w:sz w:val="20"/>
          <w:szCs w:val="20"/>
        </w:rPr>
        <w:t xml:space="preserve">ważnymi </w:t>
      </w:r>
      <w:r w:rsidR="00144146" w:rsidRPr="001A259C">
        <w:rPr>
          <w:rFonts w:ascii="Arial" w:eastAsia="Arial" w:hAnsi="Arial" w:cs="Arial"/>
          <w:color w:val="313131"/>
          <w:sz w:val="20"/>
          <w:szCs w:val="20"/>
        </w:rPr>
        <w:t>aspekt</w:t>
      </w:r>
      <w:r w:rsidR="007E2D6B" w:rsidRPr="001A259C">
        <w:rPr>
          <w:rFonts w:ascii="Arial" w:eastAsia="Arial" w:hAnsi="Arial" w:cs="Arial"/>
          <w:color w:val="313131"/>
          <w:sz w:val="20"/>
          <w:szCs w:val="20"/>
        </w:rPr>
        <w:t>ami</w:t>
      </w:r>
      <w:r w:rsidR="00144146" w:rsidRPr="001A259C">
        <w:rPr>
          <w:rFonts w:ascii="Arial" w:eastAsia="Arial" w:hAnsi="Arial" w:cs="Arial"/>
          <w:color w:val="313131"/>
          <w:sz w:val="20"/>
          <w:szCs w:val="20"/>
        </w:rPr>
        <w:t xml:space="preserve"> </w:t>
      </w:r>
      <w:r w:rsidR="007E2D6B" w:rsidRPr="001A259C">
        <w:rPr>
          <w:rFonts w:ascii="Arial" w:eastAsia="Arial" w:hAnsi="Arial" w:cs="Arial"/>
          <w:color w:val="313131"/>
          <w:sz w:val="20"/>
          <w:szCs w:val="20"/>
        </w:rPr>
        <w:t xml:space="preserve">konfekcjonowania </w:t>
      </w: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w tej branży </w:t>
      </w:r>
      <w:r w:rsidR="007E2D6B" w:rsidRPr="001A259C">
        <w:rPr>
          <w:rFonts w:ascii="Arial" w:eastAsia="Arial" w:hAnsi="Arial" w:cs="Arial"/>
          <w:color w:val="313131"/>
          <w:sz w:val="20"/>
          <w:szCs w:val="20"/>
        </w:rPr>
        <w:t xml:space="preserve">są </w:t>
      </w:r>
      <w:r w:rsidR="00144146" w:rsidRPr="001A259C">
        <w:rPr>
          <w:rFonts w:ascii="Arial" w:eastAsia="Arial" w:hAnsi="Arial" w:cs="Arial"/>
          <w:color w:val="313131"/>
          <w:sz w:val="20"/>
          <w:szCs w:val="20"/>
        </w:rPr>
        <w:t xml:space="preserve">szybkość </w:t>
      </w:r>
      <w:r w:rsidR="007E2D6B" w:rsidRPr="001A259C">
        <w:rPr>
          <w:rFonts w:ascii="Arial" w:eastAsia="Arial" w:hAnsi="Arial" w:cs="Arial"/>
          <w:color w:val="313131"/>
          <w:sz w:val="20"/>
          <w:szCs w:val="20"/>
        </w:rPr>
        <w:t>i</w:t>
      </w:r>
      <w:r w:rsidR="00144146" w:rsidRPr="001A259C">
        <w:rPr>
          <w:rFonts w:ascii="Arial" w:eastAsia="Arial" w:hAnsi="Arial" w:cs="Arial"/>
          <w:color w:val="313131"/>
          <w:sz w:val="20"/>
          <w:szCs w:val="20"/>
        </w:rPr>
        <w:t xml:space="preserve"> elastyczność, </w:t>
      </w:r>
      <w:r w:rsidRPr="001A259C">
        <w:rPr>
          <w:rFonts w:ascii="Arial" w:eastAsia="Arial" w:hAnsi="Arial" w:cs="Arial"/>
          <w:color w:val="313131"/>
          <w:sz w:val="20"/>
          <w:szCs w:val="20"/>
        </w:rPr>
        <w:t>dlatego maszyny</w:t>
      </w:r>
      <w:r w:rsidR="007E2D6B" w:rsidRPr="001A259C">
        <w:rPr>
          <w:rFonts w:ascii="Arial" w:eastAsia="Arial" w:hAnsi="Arial" w:cs="Arial"/>
          <w:color w:val="313131"/>
          <w:sz w:val="20"/>
          <w:szCs w:val="20"/>
        </w:rPr>
        <w:t xml:space="preserve"> pakujące</w:t>
      </w: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 muszą być łatwe w obsłudze, a przezbrojenia nie powinny trwać dłużej niż 2 minuty. </w:t>
      </w:r>
    </w:p>
    <w:p w14:paraId="00000014" w14:textId="77777777" w:rsidR="001E542B" w:rsidRPr="001A259C" w:rsidRDefault="001E54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</w:p>
    <w:p w14:paraId="00000015" w14:textId="32403404" w:rsidR="001E542B" w:rsidRPr="001A259C" w:rsidRDefault="008416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– </w:t>
      </w:r>
      <w:r w:rsidRPr="001A259C">
        <w:rPr>
          <w:rFonts w:ascii="Arial" w:eastAsia="Arial" w:hAnsi="Arial" w:cs="Arial"/>
          <w:i/>
          <w:color w:val="313131"/>
          <w:sz w:val="20"/>
          <w:szCs w:val="20"/>
        </w:rPr>
        <w:t xml:space="preserve">Poza sprawną logistyką, która jest niezbędna do właściwej obsługi </w:t>
      </w:r>
      <w:r w:rsidR="00144146" w:rsidRPr="001A259C">
        <w:rPr>
          <w:rFonts w:ascii="Arial" w:eastAsia="Arial" w:hAnsi="Arial" w:cs="Arial"/>
          <w:i/>
          <w:color w:val="313131"/>
          <w:sz w:val="20"/>
          <w:szCs w:val="20"/>
        </w:rPr>
        <w:t xml:space="preserve">Partnerów </w:t>
      </w:r>
      <w:r w:rsidRPr="001A259C">
        <w:rPr>
          <w:rFonts w:ascii="Arial" w:eastAsia="Arial" w:hAnsi="Arial" w:cs="Arial"/>
          <w:i/>
          <w:color w:val="313131"/>
          <w:sz w:val="20"/>
          <w:szCs w:val="20"/>
        </w:rPr>
        <w:t xml:space="preserve">staramy się budować przewagę poprzez estetykę, trwałość opakowań i nadruki prostych instrukcji. Dodatkowo dokładamy identyfikację firmy, by na dłużej pozostać w świadomości </w:t>
      </w:r>
      <w:r w:rsidR="00144146" w:rsidRPr="001A259C">
        <w:rPr>
          <w:rFonts w:ascii="Arial" w:eastAsia="Arial" w:hAnsi="Arial" w:cs="Arial"/>
          <w:i/>
          <w:color w:val="313131"/>
          <w:sz w:val="20"/>
          <w:szCs w:val="20"/>
        </w:rPr>
        <w:t>Klienta</w:t>
      </w:r>
      <w:r w:rsidRPr="001A259C">
        <w:rPr>
          <w:rFonts w:ascii="Arial" w:eastAsia="Arial" w:hAnsi="Arial" w:cs="Arial"/>
          <w:i/>
          <w:color w:val="313131"/>
          <w:sz w:val="20"/>
          <w:szCs w:val="20"/>
        </w:rPr>
        <w:t>. To ważne, aby opakowania były jakościowe i umożliwiały różnorodny nadruk</w:t>
      </w:r>
      <w:r w:rsidRPr="001A259C">
        <w:t xml:space="preserve"> </w:t>
      </w: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– podkreśla. </w:t>
      </w:r>
    </w:p>
    <w:p w14:paraId="00000016" w14:textId="77777777" w:rsidR="001E542B" w:rsidRPr="001A259C" w:rsidRDefault="001E54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</w:p>
    <w:p w14:paraId="00000017" w14:textId="528BBB1E" w:rsidR="001E542B" w:rsidRPr="001A259C" w:rsidRDefault="008416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W 2022 roku firma zdecydowała się na skorzystanie z doświadczenia firmy </w:t>
      </w:r>
      <w:proofErr w:type="spellStart"/>
      <w:r w:rsidRPr="001A259C">
        <w:rPr>
          <w:rFonts w:ascii="Arial" w:eastAsia="Arial" w:hAnsi="Arial" w:cs="Arial"/>
          <w:color w:val="313131"/>
          <w:sz w:val="20"/>
          <w:szCs w:val="20"/>
        </w:rPr>
        <w:t>Silny&amp;Salamon</w:t>
      </w:r>
      <w:proofErr w:type="spellEnd"/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 w zakresie automatyzacji pakowania. Celem było przyspieszenie procesu i wykorzystanie potencjału pracowników </w:t>
      </w:r>
      <w:r w:rsidRPr="001A259C">
        <w:rPr>
          <w:rFonts w:ascii="Arial" w:eastAsia="Arial" w:hAnsi="Arial" w:cs="Arial"/>
          <w:color w:val="313131"/>
          <w:sz w:val="20"/>
          <w:szCs w:val="20"/>
        </w:rPr>
        <w:lastRenderedPageBreak/>
        <w:t xml:space="preserve">w innych obszarach. Postawiono na zaawansowaną technologicznie maszynę </w:t>
      </w:r>
      <w:hyperlink r:id="rId9" w:history="1">
        <w:proofErr w:type="spellStart"/>
        <w:r w:rsidRPr="001A259C">
          <w:rPr>
            <w:rStyle w:val="Hipercze"/>
            <w:rFonts w:ascii="Arial" w:eastAsia="Arial" w:hAnsi="Arial" w:cs="Arial"/>
            <w:sz w:val="20"/>
            <w:szCs w:val="20"/>
          </w:rPr>
          <w:t>Autobag</w:t>
        </w:r>
        <w:proofErr w:type="spellEnd"/>
        <w:r w:rsidRPr="001A259C">
          <w:rPr>
            <w:rStyle w:val="Hipercze"/>
            <w:rFonts w:ascii="Arial" w:eastAsia="Arial" w:hAnsi="Arial" w:cs="Arial"/>
            <w:sz w:val="20"/>
            <w:szCs w:val="20"/>
            <w:vertAlign w:val="superscript"/>
          </w:rPr>
          <w:t>®</w:t>
        </w:r>
        <w:r w:rsidRPr="001A259C">
          <w:rPr>
            <w:rStyle w:val="Hipercze"/>
            <w:rFonts w:ascii="Arial" w:eastAsia="Arial" w:hAnsi="Arial" w:cs="Arial"/>
            <w:sz w:val="20"/>
            <w:szCs w:val="20"/>
          </w:rPr>
          <w:t xml:space="preserve"> 550™</w:t>
        </w:r>
      </w:hyperlink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 do automatycznego pakowania w gotowe worki, która obsługuje 45 opakowań na minutę. Na decyzję o wyborze modelu wpływ miała też zaawansowana drukarka </w:t>
      </w:r>
      <w:proofErr w:type="spellStart"/>
      <w:r w:rsidRPr="001A259C">
        <w:rPr>
          <w:rFonts w:ascii="Arial" w:eastAsia="Arial" w:hAnsi="Arial" w:cs="Arial"/>
          <w:color w:val="313131"/>
          <w:sz w:val="20"/>
          <w:szCs w:val="20"/>
        </w:rPr>
        <w:t>termotransferowa</w:t>
      </w:r>
      <w:proofErr w:type="spellEnd"/>
      <w:r w:rsidRPr="001A259C">
        <w:rPr>
          <w:rFonts w:ascii="Arial" w:eastAsia="Arial" w:hAnsi="Arial" w:cs="Arial"/>
          <w:color w:val="313131"/>
          <w:sz w:val="20"/>
          <w:szCs w:val="20"/>
        </w:rPr>
        <w:t>, która zapewnia estetyczny i jakościowy nadruk typu „</w:t>
      </w:r>
      <w:proofErr w:type="spellStart"/>
      <w:r w:rsidRPr="001A259C">
        <w:rPr>
          <w:rFonts w:ascii="Arial" w:eastAsia="Arial" w:hAnsi="Arial" w:cs="Arial"/>
          <w:color w:val="313131"/>
          <w:sz w:val="20"/>
          <w:szCs w:val="20"/>
        </w:rPr>
        <w:t>next</w:t>
      </w:r>
      <w:proofErr w:type="spellEnd"/>
      <w:r w:rsidRPr="001A259C">
        <w:rPr>
          <w:rFonts w:ascii="Arial" w:eastAsia="Arial" w:hAnsi="Arial" w:cs="Arial"/>
          <w:color w:val="313131"/>
          <w:sz w:val="20"/>
          <w:szCs w:val="20"/>
        </w:rPr>
        <w:t>-</w:t>
      </w:r>
      <w:proofErr w:type="spellStart"/>
      <w:r w:rsidRPr="001A259C">
        <w:rPr>
          <w:rFonts w:ascii="Arial" w:eastAsia="Arial" w:hAnsi="Arial" w:cs="Arial"/>
          <w:color w:val="313131"/>
          <w:sz w:val="20"/>
          <w:szCs w:val="20"/>
        </w:rPr>
        <w:t>bag</w:t>
      </w:r>
      <w:proofErr w:type="spellEnd"/>
      <w:r w:rsidRPr="001A259C">
        <w:rPr>
          <w:rFonts w:ascii="Arial" w:eastAsia="Arial" w:hAnsi="Arial" w:cs="Arial"/>
          <w:color w:val="313131"/>
          <w:sz w:val="20"/>
          <w:szCs w:val="20"/>
        </w:rPr>
        <w:t>-out”, a jej umiejscowienie bezpośrednio nad kolejnym ładowanym workiem to duży atut, ponieważ zapobiega kolejkowaniu produktów i eliminuje proces etykietowania.</w:t>
      </w:r>
    </w:p>
    <w:p w14:paraId="00000018" w14:textId="77777777" w:rsidR="001E542B" w:rsidRPr="001A259C" w:rsidRDefault="001E54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Arial" w:hAnsi="Arial" w:cs="Arial"/>
          <w:color w:val="313131"/>
          <w:sz w:val="20"/>
          <w:szCs w:val="20"/>
        </w:rPr>
      </w:pPr>
    </w:p>
    <w:p w14:paraId="00000019" w14:textId="77777777" w:rsidR="001E542B" w:rsidRPr="001A259C" w:rsidRDefault="008416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Arial" w:eastAsia="Arial" w:hAnsi="Arial" w:cs="Arial"/>
          <w:b/>
          <w:color w:val="313131"/>
          <w:sz w:val="20"/>
          <w:szCs w:val="20"/>
        </w:rPr>
      </w:pPr>
      <w:r w:rsidRPr="001A259C">
        <w:rPr>
          <w:rFonts w:ascii="Arial" w:eastAsia="Arial" w:hAnsi="Arial" w:cs="Arial"/>
          <w:b/>
          <w:color w:val="313131"/>
          <w:sz w:val="20"/>
          <w:szCs w:val="20"/>
        </w:rPr>
        <w:t>Jakie zmiany wniosła automatyzacja</w:t>
      </w:r>
    </w:p>
    <w:p w14:paraId="0000001A" w14:textId="77777777" w:rsidR="001E542B" w:rsidRPr="001A259C" w:rsidRDefault="008416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Inwestycja w automatyzację pakowania w Domino Polska znacznie usprawniła funkcjonowanie firmy. Proces konfekcjonowania został przeniesiony do wewnątrz, wcześniej korzystano z usług outsourcingu. Udało się też skrócić czas dostaw i obniżyć koszty zakupu na rynkach lokalnych. </w:t>
      </w:r>
    </w:p>
    <w:p w14:paraId="0000001B" w14:textId="77777777" w:rsidR="001E542B" w:rsidRPr="001A259C" w:rsidRDefault="001E54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</w:p>
    <w:p w14:paraId="0000001C" w14:textId="77777777" w:rsidR="001E542B" w:rsidRPr="001A259C" w:rsidRDefault="008416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– </w:t>
      </w:r>
      <w:r w:rsidRPr="001A259C">
        <w:rPr>
          <w:rFonts w:ascii="Arial" w:eastAsia="Arial" w:hAnsi="Arial" w:cs="Arial"/>
          <w:i/>
          <w:color w:val="313131"/>
          <w:sz w:val="20"/>
          <w:szCs w:val="20"/>
        </w:rPr>
        <w:t xml:space="preserve">Maszyna </w:t>
      </w:r>
      <w:proofErr w:type="spellStart"/>
      <w:r w:rsidRPr="001A259C">
        <w:rPr>
          <w:rFonts w:ascii="Arial" w:eastAsia="Arial" w:hAnsi="Arial" w:cs="Arial"/>
          <w:i/>
          <w:color w:val="313131"/>
          <w:sz w:val="20"/>
          <w:szCs w:val="20"/>
        </w:rPr>
        <w:t>Autobag</w:t>
      </w:r>
      <w:proofErr w:type="spellEnd"/>
      <w:r w:rsidRPr="001A259C">
        <w:rPr>
          <w:rFonts w:ascii="Arial" w:eastAsia="Arial" w:hAnsi="Arial" w:cs="Arial"/>
          <w:i/>
          <w:color w:val="313131"/>
          <w:sz w:val="20"/>
          <w:szCs w:val="20"/>
          <w:vertAlign w:val="superscript"/>
        </w:rPr>
        <w:t>®</w:t>
      </w:r>
      <w:r w:rsidRPr="001A259C">
        <w:rPr>
          <w:rFonts w:ascii="Arial" w:eastAsia="Arial" w:hAnsi="Arial" w:cs="Arial"/>
          <w:i/>
          <w:color w:val="313131"/>
          <w:sz w:val="20"/>
          <w:szCs w:val="20"/>
        </w:rPr>
        <w:t xml:space="preserve"> 550™ spełniła nasze potrzeby całkowicie. Doceniam doradztwo ekspertów z </w:t>
      </w:r>
      <w:proofErr w:type="spellStart"/>
      <w:r w:rsidRPr="001A259C">
        <w:rPr>
          <w:rFonts w:ascii="Arial" w:eastAsia="Arial" w:hAnsi="Arial" w:cs="Arial"/>
          <w:i/>
          <w:color w:val="313131"/>
          <w:sz w:val="20"/>
          <w:szCs w:val="20"/>
        </w:rPr>
        <w:t>Silny&amp;Salamon</w:t>
      </w:r>
      <w:proofErr w:type="spellEnd"/>
      <w:r w:rsidRPr="001A259C">
        <w:rPr>
          <w:rFonts w:ascii="Arial" w:eastAsia="Arial" w:hAnsi="Arial" w:cs="Arial"/>
          <w:i/>
          <w:color w:val="313131"/>
          <w:sz w:val="20"/>
          <w:szCs w:val="20"/>
        </w:rPr>
        <w:t>, podejście zorientowane na rozwiązywanie problemów i poszukiwanie optymalnych rozwiązań. Automatyzacja stwarza też nowe możliwości. Jeśli dzięki inwestycji uda nam się wygospodarować wolne moce, będziemy chcieli przeznaczyć je na sprzedaż usług pakowania, magazynowania i wysyłek innym podmiotom</w:t>
      </w: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 – zapowiada Marcin Trela.</w:t>
      </w:r>
    </w:p>
    <w:p w14:paraId="0000001D" w14:textId="77777777" w:rsidR="001E542B" w:rsidRPr="001A259C" w:rsidRDefault="001E54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</w:p>
    <w:p w14:paraId="0000001E" w14:textId="77777777" w:rsidR="001E542B" w:rsidRPr="001A259C" w:rsidRDefault="008416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313131"/>
          <w:sz w:val="20"/>
          <w:szCs w:val="20"/>
        </w:rPr>
      </w:pPr>
      <w:r w:rsidRPr="001A259C">
        <w:rPr>
          <w:rFonts w:ascii="Arial" w:eastAsia="Arial" w:hAnsi="Arial" w:cs="Arial"/>
          <w:color w:val="313131"/>
          <w:sz w:val="20"/>
          <w:szCs w:val="20"/>
        </w:rPr>
        <w:t>Dodaje także, że istotą dobrej współpracy z partnerem, który wdraża automatyzację, jest umiejętność trafnego zidentyfikowania potrzeb inwestora i zbudowanie parku maszynowego pod konkretne potrzeby bez trwonienia środków na zbędne funkcje. Ważne jest też, aby linia z czasem miała możliwość rozbudowy w zależności od potrzeb.</w:t>
      </w:r>
    </w:p>
    <w:p w14:paraId="0000001F" w14:textId="77777777" w:rsidR="001E542B" w:rsidRPr="001A259C" w:rsidRDefault="001E542B">
      <w:pPr>
        <w:spacing w:after="0" w:line="360" w:lineRule="auto"/>
        <w:ind w:left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0" w14:textId="77777777" w:rsidR="001E542B" w:rsidRPr="001A259C" w:rsidRDefault="00841644">
      <w:pPr>
        <w:spacing w:after="0" w:line="360" w:lineRule="auto"/>
        <w:ind w:left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1A259C">
        <w:rPr>
          <w:rFonts w:ascii="Arial" w:eastAsia="Arial" w:hAnsi="Arial" w:cs="Arial"/>
          <w:b/>
          <w:sz w:val="20"/>
          <w:szCs w:val="20"/>
        </w:rPr>
        <w:t>Wielowymiarowa rola opakowania</w:t>
      </w:r>
    </w:p>
    <w:p w14:paraId="00000021" w14:textId="0E33A9AE" w:rsidR="001E542B" w:rsidRPr="001A259C" w:rsidRDefault="00841644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A259C">
        <w:rPr>
          <w:rFonts w:ascii="Arial" w:eastAsia="Arial" w:hAnsi="Arial" w:cs="Arial"/>
          <w:sz w:val="20"/>
          <w:szCs w:val="20"/>
        </w:rPr>
        <w:t xml:space="preserve">Logistyka i transport produktów w wielu branżach wymaga zapakowania towaru tak, aby był bezpieczny, właściwie oznaczony, a zarazem atrakcyjny dla końcowego użytkownika. Maszyny dystrybuowane w Polsce przez spółkę </w:t>
      </w:r>
      <w:proofErr w:type="spellStart"/>
      <w:r w:rsidRPr="001A259C">
        <w:rPr>
          <w:rFonts w:ascii="Arial" w:eastAsia="Arial" w:hAnsi="Arial" w:cs="Arial"/>
          <w:sz w:val="20"/>
          <w:szCs w:val="20"/>
        </w:rPr>
        <w:t>Silny&amp;Salamon</w:t>
      </w:r>
      <w:proofErr w:type="spellEnd"/>
      <w:r w:rsidRPr="001A259C">
        <w:rPr>
          <w:rFonts w:ascii="Arial" w:eastAsia="Arial" w:hAnsi="Arial" w:cs="Arial"/>
          <w:sz w:val="20"/>
          <w:szCs w:val="20"/>
        </w:rPr>
        <w:t>, wraz z urządzeniami drukującymi, stanowią kompletne rozwiązanie dla firm działających w kanale e-commerce, a także dla przedsiębiorstw produkcyjnych, dla których ważna jest atrakcyjna prezentacja marki, możliwość nadruku informacji i doświadczenie zakupowe klienta.</w:t>
      </w:r>
    </w:p>
    <w:p w14:paraId="00000022" w14:textId="77777777" w:rsidR="001E542B" w:rsidRPr="001A259C" w:rsidRDefault="001E542B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23" w14:textId="223B1B56" w:rsidR="001E542B" w:rsidRPr="001A259C" w:rsidRDefault="00841644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313131"/>
          <w:sz w:val="20"/>
          <w:szCs w:val="20"/>
        </w:rPr>
      </w:pP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– </w:t>
      </w:r>
      <w:r w:rsidRPr="001A259C">
        <w:rPr>
          <w:rFonts w:ascii="Arial" w:eastAsia="Arial" w:hAnsi="Arial" w:cs="Arial"/>
          <w:i/>
          <w:color w:val="313131"/>
          <w:sz w:val="20"/>
          <w:szCs w:val="20"/>
        </w:rPr>
        <w:t>To duża satysfakcja widzieć, jak klienci rozwijają się dzięki naszemu wsparciu, zwiększają sprzedaż, usprawniają procesy i stają się coraz bardziej konkurencyjni na rynku. Od lat doradzamy na każdym etapie łańcucha dostaw</w:t>
      </w:r>
      <w:r w:rsidR="007E2D6B" w:rsidRPr="001A259C">
        <w:rPr>
          <w:rFonts w:ascii="Arial" w:eastAsia="Arial" w:hAnsi="Arial" w:cs="Arial"/>
          <w:i/>
          <w:color w:val="313131"/>
          <w:sz w:val="20"/>
          <w:szCs w:val="20"/>
        </w:rPr>
        <w:t>,</w:t>
      </w:r>
      <w:r w:rsidRPr="001A259C">
        <w:rPr>
          <w:rFonts w:ascii="Arial" w:eastAsia="Arial" w:hAnsi="Arial" w:cs="Arial"/>
          <w:i/>
          <w:color w:val="313131"/>
          <w:sz w:val="20"/>
          <w:szCs w:val="20"/>
        </w:rPr>
        <w:t xml:space="preserve"> jak zoptymalizować jego poszczególne elementy i sprawić, że produkty dotrą do miejsc docelowych nienaruszone dzięki odpowiedniemu zabezpieczeniu i oznaczeniu </w:t>
      </w: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 – podkreśla Katarzyna Bieńkowska, prezes firmy </w:t>
      </w:r>
      <w:proofErr w:type="spellStart"/>
      <w:r w:rsidRPr="001A259C">
        <w:rPr>
          <w:rFonts w:ascii="Arial" w:eastAsia="Arial" w:hAnsi="Arial" w:cs="Arial"/>
          <w:color w:val="313131"/>
          <w:sz w:val="20"/>
          <w:szCs w:val="20"/>
        </w:rPr>
        <w:t>Silny&amp;Salamon</w:t>
      </w:r>
      <w:proofErr w:type="spellEnd"/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. </w:t>
      </w:r>
    </w:p>
    <w:p w14:paraId="00000024" w14:textId="77777777" w:rsidR="001E542B" w:rsidRPr="001A259C" w:rsidRDefault="001E542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313131"/>
          <w:sz w:val="20"/>
          <w:szCs w:val="20"/>
        </w:rPr>
      </w:pPr>
    </w:p>
    <w:p w14:paraId="00000025" w14:textId="10C3D230" w:rsidR="001E542B" w:rsidRPr="001A259C" w:rsidRDefault="00841644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313131"/>
          <w:sz w:val="20"/>
          <w:szCs w:val="20"/>
        </w:rPr>
      </w:pPr>
      <w:r w:rsidRPr="001A259C">
        <w:rPr>
          <w:rFonts w:ascii="Arial" w:eastAsia="Arial" w:hAnsi="Arial" w:cs="Arial"/>
          <w:color w:val="313131"/>
          <w:sz w:val="20"/>
          <w:szCs w:val="20"/>
        </w:rPr>
        <w:t>Maszyny</w:t>
      </w:r>
      <w:r w:rsidR="005E3D2F" w:rsidRPr="001A259C">
        <w:rPr>
          <w:rFonts w:ascii="Arial" w:eastAsia="Arial" w:hAnsi="Arial" w:cs="Arial"/>
          <w:color w:val="313131"/>
          <w:sz w:val="20"/>
          <w:szCs w:val="20"/>
        </w:rPr>
        <w:t xml:space="preserve"> SEE </w:t>
      </w:r>
      <w:proofErr w:type="spellStart"/>
      <w:r w:rsidRPr="001A259C">
        <w:rPr>
          <w:rFonts w:ascii="Arial" w:eastAsia="Arial" w:hAnsi="Arial" w:cs="Arial"/>
          <w:color w:val="313131"/>
          <w:sz w:val="20"/>
          <w:szCs w:val="20"/>
        </w:rPr>
        <w:t>Autobag</w:t>
      </w:r>
      <w:proofErr w:type="spellEnd"/>
      <w:r w:rsidR="005E3D2F" w:rsidRPr="001A259C">
        <w:rPr>
          <w:rFonts w:ascii="Arial" w:eastAsia="Arial" w:hAnsi="Arial" w:cs="Arial"/>
          <w:color w:val="313131"/>
          <w:sz w:val="20"/>
          <w:szCs w:val="20"/>
        </w:rPr>
        <w:t xml:space="preserve"> </w:t>
      </w:r>
      <w:r w:rsidRPr="001A259C">
        <w:rPr>
          <w:rFonts w:ascii="Arial" w:eastAsia="Arial" w:hAnsi="Arial" w:cs="Arial"/>
          <w:color w:val="313131"/>
          <w:sz w:val="20"/>
          <w:szCs w:val="20"/>
        </w:rPr>
        <w:t xml:space="preserve">bez względu na model czy branżę, w której pracują, są wydajne, energooszczędne i służą latami. Zapewniają higienę i czystość procesu pakowania, co w połączeniu z ich uniwersalnością, sprawia, że dopasowanie formatu i rozmiaru opakowania wymaga jedynie zmiany </w:t>
      </w:r>
      <w:r w:rsidRPr="001A259C">
        <w:rPr>
          <w:rFonts w:ascii="Arial" w:eastAsia="Arial" w:hAnsi="Arial" w:cs="Arial"/>
          <w:color w:val="313131"/>
          <w:sz w:val="20"/>
          <w:szCs w:val="20"/>
        </w:rPr>
        <w:lastRenderedPageBreak/>
        <w:t xml:space="preserve">worka bez konieczności przezbrajania urządzenia i demontażu zainstalowanego oprzyrządowania. Stanowi to duże udogodnienie dla użytkowników. </w:t>
      </w:r>
    </w:p>
    <w:p w14:paraId="00000026" w14:textId="77777777" w:rsidR="001E542B" w:rsidRPr="001A259C" w:rsidRDefault="001E542B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313131"/>
          <w:sz w:val="20"/>
          <w:szCs w:val="20"/>
        </w:rPr>
      </w:pPr>
    </w:p>
    <w:p w14:paraId="00000027" w14:textId="77777777" w:rsidR="001E542B" w:rsidRPr="001A259C" w:rsidRDefault="00841644">
      <w:pPr>
        <w:shd w:val="clear" w:color="auto" w:fill="FFFFFF"/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A259C">
        <w:rPr>
          <w:rFonts w:ascii="Arial" w:eastAsia="Arial" w:hAnsi="Arial" w:cs="Arial"/>
          <w:b/>
          <w:color w:val="000000"/>
          <w:sz w:val="20"/>
          <w:szCs w:val="20"/>
        </w:rPr>
        <w:t>Specjaliści w optymalizacji pakowania</w:t>
      </w:r>
    </w:p>
    <w:p w14:paraId="00000028" w14:textId="77777777" w:rsidR="001E542B" w:rsidRPr="001A259C" w:rsidRDefault="00841644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A259C">
        <w:rPr>
          <w:rFonts w:ascii="Arial" w:eastAsia="Arial" w:hAnsi="Arial" w:cs="Arial"/>
          <w:color w:val="000000"/>
          <w:sz w:val="20"/>
          <w:szCs w:val="20"/>
        </w:rPr>
        <w:t xml:space="preserve">Firma </w:t>
      </w:r>
      <w:proofErr w:type="spellStart"/>
      <w:r w:rsidRPr="001A259C">
        <w:rPr>
          <w:rFonts w:ascii="Arial" w:eastAsia="Arial" w:hAnsi="Arial" w:cs="Arial"/>
          <w:color w:val="000000"/>
          <w:sz w:val="20"/>
          <w:szCs w:val="20"/>
        </w:rPr>
        <w:t>Silny&amp;Salamon</w:t>
      </w:r>
      <w:proofErr w:type="spellEnd"/>
      <w:r w:rsidRPr="001A259C">
        <w:rPr>
          <w:rFonts w:ascii="Arial" w:eastAsia="Arial" w:hAnsi="Arial" w:cs="Arial"/>
          <w:color w:val="000000"/>
          <w:sz w:val="20"/>
          <w:szCs w:val="20"/>
        </w:rPr>
        <w:t xml:space="preserve"> dysponuje 30-letnim doświadczeniem w dostarczaniu rozwiązań, zwiększających bezpieczeństwo w transporcie i logistyce oraz w automatyzacji procesów pakowania w wielu branżach. Dystrybutor proponuje klientom nieodpłatne testy spakowania konkretnych produktów, by sprawdzić jakość i estetykę finalnego opakowania oraz przetestowanie wybranych modeli maszyn w rzeczywistym środowisku pracy. Można zgłosić taką chęć na adres </w:t>
      </w:r>
      <w:hyperlink r:id="rId10">
        <w:r w:rsidRPr="001A259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biuro@pakowanie.biz</w:t>
        </w:r>
      </w:hyperlink>
      <w:r w:rsidRPr="001A259C">
        <w:rPr>
          <w:rFonts w:ascii="Arial" w:eastAsia="Arial" w:hAnsi="Arial" w:cs="Arial"/>
          <w:color w:val="000000"/>
          <w:sz w:val="20"/>
          <w:szCs w:val="20"/>
        </w:rPr>
        <w:t xml:space="preserve">, a w wirtualnym </w:t>
      </w:r>
      <w:proofErr w:type="spellStart"/>
      <w:r w:rsidRPr="001A259C">
        <w:rPr>
          <w:rFonts w:ascii="Arial" w:eastAsia="Arial" w:hAnsi="Arial" w:cs="Arial"/>
          <w:color w:val="000000"/>
          <w:sz w:val="20"/>
          <w:szCs w:val="20"/>
        </w:rPr>
        <w:t>showroomie</w:t>
      </w:r>
      <w:proofErr w:type="spellEnd"/>
      <w:r w:rsidRPr="001A259C">
        <w:rPr>
          <w:rFonts w:ascii="Arial" w:eastAsia="Arial" w:hAnsi="Arial" w:cs="Arial"/>
          <w:color w:val="000000"/>
          <w:sz w:val="20"/>
          <w:szCs w:val="20"/>
        </w:rPr>
        <w:t xml:space="preserve"> na stronie </w:t>
      </w:r>
      <w:hyperlink r:id="rId11">
        <w:r w:rsidRPr="001A259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www.pakowanie.biz</w:t>
        </w:r>
      </w:hyperlink>
      <w:r w:rsidRPr="001A259C">
        <w:rPr>
          <w:rFonts w:ascii="Arial" w:eastAsia="Arial" w:hAnsi="Arial" w:cs="Arial"/>
          <w:color w:val="000000"/>
          <w:sz w:val="20"/>
          <w:szCs w:val="20"/>
        </w:rPr>
        <w:t xml:space="preserve"> zapoznać się z działaniem poszczególnych maszyn.</w:t>
      </w:r>
    </w:p>
    <w:p w14:paraId="00000029" w14:textId="77777777" w:rsidR="001E542B" w:rsidRPr="001A259C" w:rsidRDefault="001E542B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A" w14:textId="77777777" w:rsidR="001E542B" w:rsidRPr="001A259C" w:rsidRDefault="00841644">
      <w:pPr>
        <w:spacing w:after="0" w:line="360" w:lineRule="auto"/>
        <w:ind w:left="0" w:hanging="2"/>
        <w:jc w:val="center"/>
      </w:pPr>
      <w:r w:rsidRPr="001A259C">
        <w:rPr>
          <w:rFonts w:ascii="Arial" w:eastAsia="Arial" w:hAnsi="Arial" w:cs="Arial"/>
          <w:sz w:val="20"/>
          <w:szCs w:val="20"/>
        </w:rPr>
        <w:t>* * *</w:t>
      </w:r>
    </w:p>
    <w:p w14:paraId="0000002B" w14:textId="77777777" w:rsidR="001E542B" w:rsidRPr="001A259C" w:rsidRDefault="00841644">
      <w:pPr>
        <w:spacing w:after="0" w:line="360" w:lineRule="auto"/>
        <w:ind w:left="0" w:firstLine="0"/>
        <w:jc w:val="both"/>
        <w:rPr>
          <w:b/>
          <w:color w:val="000000"/>
        </w:rPr>
      </w:pPr>
      <w:r w:rsidRPr="001A259C">
        <w:rPr>
          <w:rFonts w:ascii="Arial" w:eastAsia="Arial" w:hAnsi="Arial" w:cs="Arial"/>
          <w:b/>
          <w:color w:val="000000"/>
          <w:sz w:val="20"/>
          <w:szCs w:val="20"/>
        </w:rPr>
        <w:t>O firmie</w:t>
      </w:r>
    </w:p>
    <w:p w14:paraId="0000002C" w14:textId="77777777" w:rsidR="001E542B" w:rsidRPr="001A259C" w:rsidRDefault="00841644">
      <w:p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proofErr w:type="spellStart"/>
      <w:r w:rsidRPr="001A259C">
        <w:rPr>
          <w:rFonts w:ascii="Arial" w:eastAsia="Arial" w:hAnsi="Arial" w:cs="Arial"/>
          <w:sz w:val="20"/>
          <w:szCs w:val="20"/>
        </w:rPr>
        <w:t>Silny&amp;Salamon</w:t>
      </w:r>
      <w:proofErr w:type="spellEnd"/>
      <w:r w:rsidRPr="001A259C">
        <w:rPr>
          <w:rFonts w:ascii="Arial" w:eastAsia="Arial" w:hAnsi="Arial" w:cs="Arial"/>
          <w:sz w:val="20"/>
          <w:szCs w:val="20"/>
        </w:rPr>
        <w:t xml:space="preserve"> Sp. z o.o. rozpoczęła działalność w 1989 roku jako mała rodzinna firma handlowa, której celem było wprowadzenie nowoczesnych sposobów pakowania, zamykania i zabezpieczania produktów. Dziś to sprawdzony partner w biznesie, zapewniający skuteczne rozwiązania w transporcie, logistyce i procesach produkcyjnych. Wielu klientów jest związanych z firmą ciągłą współpracą od wielu lat, należą do nich m.in.: </w:t>
      </w:r>
      <w:proofErr w:type="spellStart"/>
      <w:r w:rsidRPr="001A259C">
        <w:rPr>
          <w:rFonts w:ascii="Arial" w:eastAsia="Arial" w:hAnsi="Arial" w:cs="Arial"/>
          <w:sz w:val="20"/>
          <w:szCs w:val="20"/>
        </w:rPr>
        <w:t>Deftrans</w:t>
      </w:r>
      <w:proofErr w:type="spellEnd"/>
      <w:r w:rsidRPr="001A259C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A259C">
        <w:rPr>
          <w:rFonts w:ascii="Arial" w:eastAsia="Arial" w:hAnsi="Arial" w:cs="Arial"/>
          <w:sz w:val="20"/>
          <w:szCs w:val="20"/>
        </w:rPr>
        <w:t>Molex</w:t>
      </w:r>
      <w:proofErr w:type="spellEnd"/>
      <w:r w:rsidRPr="001A259C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A259C">
        <w:rPr>
          <w:rFonts w:ascii="Arial" w:eastAsia="Arial" w:hAnsi="Arial" w:cs="Arial"/>
          <w:sz w:val="20"/>
          <w:szCs w:val="20"/>
        </w:rPr>
        <w:t>Turck</w:t>
      </w:r>
      <w:proofErr w:type="spellEnd"/>
      <w:r w:rsidRPr="001A259C">
        <w:rPr>
          <w:rFonts w:ascii="Arial" w:eastAsia="Arial" w:hAnsi="Arial" w:cs="Arial"/>
          <w:sz w:val="20"/>
          <w:szCs w:val="20"/>
        </w:rPr>
        <w:t xml:space="preserve"> Automation, Fischer Automotive, TE Connectivity czy </w:t>
      </w:r>
      <w:proofErr w:type="spellStart"/>
      <w:r w:rsidRPr="001A259C">
        <w:rPr>
          <w:rFonts w:ascii="Arial" w:eastAsia="Arial" w:hAnsi="Arial" w:cs="Arial"/>
          <w:sz w:val="20"/>
          <w:szCs w:val="20"/>
        </w:rPr>
        <w:t>Neuca</w:t>
      </w:r>
      <w:proofErr w:type="spellEnd"/>
      <w:r w:rsidRPr="001A259C">
        <w:rPr>
          <w:rFonts w:ascii="Arial" w:eastAsia="Arial" w:hAnsi="Arial" w:cs="Arial"/>
          <w:sz w:val="20"/>
          <w:szCs w:val="20"/>
        </w:rPr>
        <w:t>.</w:t>
      </w:r>
    </w:p>
    <w:p w14:paraId="0000002D" w14:textId="77777777" w:rsidR="001E542B" w:rsidRPr="001A259C" w:rsidRDefault="001E542B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2E" w14:textId="77777777" w:rsidR="001E542B" w:rsidRPr="001A259C" w:rsidRDefault="00841644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1A259C">
        <w:rPr>
          <w:rFonts w:ascii="Arial" w:eastAsia="Arial" w:hAnsi="Arial" w:cs="Arial"/>
          <w:sz w:val="20"/>
          <w:szCs w:val="20"/>
        </w:rPr>
        <w:t>Spółka znalazła się na liście Diamentów 2023 miesięcznika </w:t>
      </w:r>
      <w:r w:rsidRPr="001A259C">
        <w:rPr>
          <w:rFonts w:ascii="Arial" w:eastAsia="Arial" w:hAnsi="Arial" w:cs="Arial"/>
          <w:color w:val="000000"/>
          <w:sz w:val="20"/>
          <w:szCs w:val="20"/>
        </w:rPr>
        <w:t>Forbes Polska</w:t>
      </w:r>
      <w:r w:rsidRPr="001A259C">
        <w:rPr>
          <w:rFonts w:ascii="Arial" w:eastAsia="Arial" w:hAnsi="Arial" w:cs="Arial"/>
          <w:sz w:val="20"/>
          <w:szCs w:val="20"/>
        </w:rPr>
        <w:t xml:space="preserve">, wśród firm wyróżniających się tempem rozwoju, z pozytywnym ratingiem wiarygodności i ryzyka współpracy, które jednocześnie mają wysoką płynność bieżącą i nie zalegają z płatnościami w ciągu ostatnich trzech lat. </w:t>
      </w:r>
    </w:p>
    <w:p w14:paraId="0000002F" w14:textId="77777777" w:rsidR="001E542B" w:rsidRPr="001A259C" w:rsidRDefault="001E542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30" w14:textId="3A4AC3EC" w:rsidR="001E542B" w:rsidRPr="001A259C" w:rsidRDefault="00841644">
      <w:pPr>
        <w:shd w:val="clear" w:color="auto" w:fill="FFFFFF"/>
        <w:spacing w:after="0" w:line="360" w:lineRule="auto"/>
        <w:ind w:left="0" w:hanging="2"/>
        <w:jc w:val="both"/>
      </w:pPr>
      <w:r w:rsidRPr="001A259C">
        <w:rPr>
          <w:rFonts w:ascii="Arial" w:eastAsia="Arial" w:hAnsi="Arial" w:cs="Arial"/>
          <w:sz w:val="20"/>
          <w:szCs w:val="20"/>
        </w:rPr>
        <w:t xml:space="preserve">Więcej informacji o firmie znajduje się na </w:t>
      </w:r>
      <w:hyperlink r:id="rId12">
        <w:r w:rsidRPr="001A259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www.pakowanie.biz</w:t>
        </w:r>
      </w:hyperlink>
      <w:r w:rsidRPr="001A259C">
        <w:rPr>
          <w:rFonts w:ascii="Arial" w:eastAsia="Arial" w:hAnsi="Arial" w:cs="Arial"/>
          <w:sz w:val="20"/>
          <w:szCs w:val="20"/>
        </w:rPr>
        <w:t xml:space="preserve"> oraz na profilu LinkedIn: </w:t>
      </w:r>
      <w:hyperlink r:id="rId13">
        <w:r w:rsidRPr="001A259C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Silny &amp; Salamon - </w:t>
        </w:r>
        <w:r w:rsidR="005E3D2F" w:rsidRPr="001A259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autoryzowany</w:t>
        </w:r>
        <w:r w:rsidRPr="001A259C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dystrybutor S</w:t>
        </w:r>
        <w:r w:rsidR="005E3D2F" w:rsidRPr="001A259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EE</w:t>
        </w:r>
        <w:r w:rsidRPr="001A259C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- </w:t>
        </w:r>
        <w:proofErr w:type="spellStart"/>
        <w:r w:rsidRPr="001A259C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Autobag</w:t>
        </w:r>
        <w:proofErr w:type="spellEnd"/>
      </w:hyperlink>
      <w:r w:rsidRPr="001A259C">
        <w:rPr>
          <w:rFonts w:ascii="Arial" w:eastAsia="Arial" w:hAnsi="Arial" w:cs="Arial"/>
          <w:sz w:val="20"/>
          <w:szCs w:val="20"/>
        </w:rPr>
        <w:t xml:space="preserve">. </w:t>
      </w:r>
    </w:p>
    <w:p w14:paraId="00000031" w14:textId="77777777" w:rsidR="001E542B" w:rsidRPr="001A259C" w:rsidRDefault="00841644">
      <w:pPr>
        <w:spacing w:after="0" w:line="360" w:lineRule="auto"/>
        <w:ind w:left="0" w:hanging="2"/>
        <w:jc w:val="center"/>
      </w:pPr>
      <w:r w:rsidRPr="001A259C">
        <w:rPr>
          <w:rFonts w:ascii="Arial" w:eastAsia="Arial" w:hAnsi="Arial" w:cs="Arial"/>
          <w:sz w:val="20"/>
          <w:szCs w:val="20"/>
        </w:rPr>
        <w:t>* * *</w:t>
      </w:r>
    </w:p>
    <w:p w14:paraId="00000032" w14:textId="77777777" w:rsidR="001E542B" w:rsidRPr="001A259C" w:rsidRDefault="001E542B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33" w14:textId="77777777" w:rsidR="001E542B" w:rsidRPr="001A259C" w:rsidRDefault="00841644">
      <w:pPr>
        <w:spacing w:after="0" w:line="360" w:lineRule="auto"/>
        <w:ind w:left="0" w:hanging="2"/>
        <w:jc w:val="both"/>
      </w:pPr>
      <w:r w:rsidRPr="001A259C">
        <w:rPr>
          <w:rFonts w:ascii="Arial" w:eastAsia="Arial" w:hAnsi="Arial" w:cs="Arial"/>
          <w:b/>
          <w:sz w:val="20"/>
          <w:szCs w:val="20"/>
          <w:u w:val="single"/>
        </w:rPr>
        <w:t>Kontakt dla mediów:</w:t>
      </w:r>
    </w:p>
    <w:p w14:paraId="00000034" w14:textId="77777777" w:rsidR="001E542B" w:rsidRPr="001A259C" w:rsidRDefault="00841644">
      <w:pPr>
        <w:spacing w:after="0" w:line="360" w:lineRule="auto"/>
        <w:ind w:left="0" w:hanging="2"/>
      </w:pPr>
      <w:r w:rsidRPr="001A259C">
        <w:rPr>
          <w:rFonts w:ascii="Arial" w:eastAsia="Arial" w:hAnsi="Arial" w:cs="Arial"/>
          <w:sz w:val="20"/>
          <w:szCs w:val="20"/>
        </w:rPr>
        <w:t xml:space="preserve">Agnieszka Kuźma-Filipek, Lawenda Public Relations, tel. + 48 601 99 10 89, </w:t>
      </w:r>
      <w:hyperlink r:id="rId14">
        <w:r w:rsidRPr="001A259C">
          <w:rPr>
            <w:rFonts w:ascii="Arial" w:eastAsia="Arial" w:hAnsi="Arial" w:cs="Arial"/>
            <w:color w:val="000000"/>
            <w:sz w:val="20"/>
            <w:szCs w:val="20"/>
            <w:u w:val="single"/>
          </w:rPr>
          <w:t>agnieszka@lawendapr.com</w:t>
        </w:r>
      </w:hyperlink>
    </w:p>
    <w:p w14:paraId="00000035" w14:textId="77777777" w:rsidR="001E542B" w:rsidRDefault="00841644">
      <w:pPr>
        <w:spacing w:after="0" w:line="360" w:lineRule="auto"/>
        <w:ind w:left="0" w:hanging="2"/>
      </w:pPr>
      <w:proofErr w:type="spellStart"/>
      <w:r w:rsidRPr="001A259C">
        <w:rPr>
          <w:rFonts w:ascii="Arial" w:eastAsia="Arial" w:hAnsi="Arial" w:cs="Arial"/>
          <w:sz w:val="20"/>
          <w:szCs w:val="20"/>
        </w:rPr>
        <w:t>Silny&amp;Salamon</w:t>
      </w:r>
      <w:proofErr w:type="spellEnd"/>
      <w:r w:rsidRPr="001A259C">
        <w:rPr>
          <w:rFonts w:ascii="Arial" w:eastAsia="Arial" w:hAnsi="Arial" w:cs="Arial"/>
          <w:sz w:val="20"/>
          <w:szCs w:val="20"/>
        </w:rPr>
        <w:t xml:space="preserve"> Sp. z o.o., ul. Druskiennicka 20 81-533 Gdynia, tel. +48 58 622 54 01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1E542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8CE2" w14:textId="77777777" w:rsidR="00371769" w:rsidRDefault="00371769">
      <w:pPr>
        <w:spacing w:after="0" w:line="240" w:lineRule="auto"/>
      </w:pPr>
      <w:r>
        <w:separator/>
      </w:r>
    </w:p>
  </w:endnote>
  <w:endnote w:type="continuationSeparator" w:id="0">
    <w:p w14:paraId="7568032B" w14:textId="77777777" w:rsidR="00371769" w:rsidRDefault="0037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1E542B" w:rsidRDefault="001E542B">
    <w:pP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1DFB" w14:textId="77777777" w:rsidR="00371769" w:rsidRDefault="00371769">
      <w:pPr>
        <w:spacing w:after="0" w:line="240" w:lineRule="auto"/>
      </w:pPr>
      <w:r>
        <w:separator/>
      </w:r>
    </w:p>
  </w:footnote>
  <w:footnote w:type="continuationSeparator" w:id="0">
    <w:p w14:paraId="3F8FB5BA" w14:textId="77777777" w:rsidR="00371769" w:rsidRDefault="0037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1E542B" w:rsidRDefault="001E542B">
    <w:pP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7B7D"/>
    <w:multiLevelType w:val="multilevel"/>
    <w:tmpl w:val="7B84DF0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8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2B"/>
    <w:rsid w:val="00144146"/>
    <w:rsid w:val="001A259C"/>
    <w:rsid w:val="001E542B"/>
    <w:rsid w:val="0030158E"/>
    <w:rsid w:val="00371769"/>
    <w:rsid w:val="003C03C2"/>
    <w:rsid w:val="00466E66"/>
    <w:rsid w:val="004B59C5"/>
    <w:rsid w:val="004C53BE"/>
    <w:rsid w:val="00501B1A"/>
    <w:rsid w:val="00557AE4"/>
    <w:rsid w:val="005E3D2F"/>
    <w:rsid w:val="007E2D6B"/>
    <w:rsid w:val="00841644"/>
    <w:rsid w:val="009A5D56"/>
    <w:rsid w:val="009B1D90"/>
    <w:rsid w:val="009D2892"/>
    <w:rsid w:val="00B13536"/>
    <w:rsid w:val="00BF7C02"/>
    <w:rsid w:val="00CB70E8"/>
    <w:rsid w:val="00F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3027"/>
  <w15:docId w15:val="{7C807D5D-779E-4E16-BC2A-B450F698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-1"/>
      <w:textAlignment w:val="top"/>
      <w:outlineLvl w:val="0"/>
    </w:pPr>
    <w:rPr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1"/>
    <w:uiPriority w:val="9"/>
    <w:semiHidden/>
    <w:unhideWhenUsed/>
    <w:qFormat/>
    <w:pPr>
      <w:numPr>
        <w:ilvl w:val="1"/>
        <w:numId w:val="1"/>
      </w:numPr>
      <w:suppressAutoHyphens/>
      <w:spacing w:before="280" w:after="280" w:line="240" w:lineRule="auto"/>
      <w:ind w:left="-1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Tekstpodstawowy1"/>
    <w:uiPriority w:val="9"/>
    <w:semiHidden/>
    <w:unhideWhenUsed/>
    <w:qFormat/>
    <w:pPr>
      <w:numPr>
        <w:ilvl w:val="2"/>
        <w:numId w:val="1"/>
      </w:numPr>
      <w:suppressAutoHyphens/>
      <w:spacing w:before="280" w:after="280" w:line="240" w:lineRule="auto"/>
      <w:ind w:left="-1" w:hang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3">
    <w:name w:val="WW8Num9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1">
    <w:name w:val="WW8Num10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0z2">
    <w:name w:val="WW8Num1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12z0">
    <w:name w:val="WW8Num12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Domylnaczcionkaakapitu3">
    <w:name w:val="Domyślna czcionka akapitu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2">
    <w:name w:val="Domyślna czcionka akapitu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D51B9A"/>
    <w:rPr>
      <w:color w:val="0000FF" w:themeColor="hyperlink"/>
      <w:u w:val="single"/>
    </w:rPr>
  </w:style>
  <w:style w:type="character" w:customStyle="1" w:styleId="Mocnowyrniony">
    <w:name w:val="Mocno wyróżniony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Odwoaniedokomentarza1">
    <w:name w:val="Odwołanie do komentarza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Wyrnienie">
    <w:name w:val="Wyróżnienie"/>
    <w:qFormat/>
    <w:rPr>
      <w:b/>
      <w:bCs/>
      <w:i w:val="0"/>
      <w:iCs w:val="0"/>
      <w:smallCaps/>
      <w:strike w:val="0"/>
      <w:dstrike w:val="0"/>
      <w:color w:val="5A5A5A"/>
      <w:spacing w:val="20"/>
      <w:w w:val="10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Odwiedzoneczeinternetowe">
    <w:name w:val="Odwiedzone łącze internetowe"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Znakiprzypiswkocowych">
    <w:name w:val="Znaki przypisów końcowych"/>
    <w:qFormat/>
    <w:rPr>
      <w:w w:val="100"/>
      <w:effect w:val="none"/>
      <w:vertAlign w:val="superscript"/>
      <w:em w:val="none"/>
    </w:rPr>
  </w:style>
  <w:style w:type="character" w:customStyle="1" w:styleId="Nierozpoznanawzmianka2">
    <w:name w:val="Nierozpoznana wzmianka2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Odwoanieprzypisukocowego1">
    <w:name w:val="Odwołanie przypisu końcowego1"/>
    <w:qFormat/>
    <w:rPr>
      <w:w w:val="100"/>
      <w:effect w:val="none"/>
      <w:vertAlign w:val="superscript"/>
      <w:em w:val="none"/>
    </w:rPr>
  </w:style>
  <w:style w:type="character" w:customStyle="1" w:styleId="Odwoaniedokomentarza2">
    <w:name w:val="Odwołanie do komentarza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Odwoaniedokomentarza3">
    <w:name w:val="Odwołanie do komentarza3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2">
    <w:name w:val="Tekst komentarza Znak2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3">
    <w:name w:val="Tekst komentarza Znak3"/>
    <w:qFormat/>
    <w:rPr>
      <w:rFonts w:ascii="Calibri" w:eastAsia="Calibri" w:hAnsi="Calibri" w:cs="Calibri"/>
      <w:w w:val="100"/>
      <w:position w:val="0"/>
      <w:sz w:val="22"/>
      <w:effect w:val="none"/>
      <w:vertAlign w:val="baseline"/>
      <w:em w:val="none"/>
      <w:lang w:eastAsia="zh-CN"/>
    </w:rPr>
  </w:style>
  <w:style w:type="character" w:customStyle="1" w:styleId="NagwekZnak">
    <w:name w:val="Nagłówek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StopkaZnak">
    <w:name w:val="Stopka Znak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eastAsia="zh-CN"/>
    </w:rPr>
  </w:style>
  <w:style w:type="character" w:customStyle="1" w:styleId="Nagwek2Znak">
    <w:name w:val="Nagłówek 2 Znak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Nagwek3Znak">
    <w:name w:val="Nagłówek 3 Znak"/>
    <w:qFormat/>
    <w:rPr>
      <w:b/>
      <w:bCs/>
      <w:w w:val="100"/>
      <w:position w:val="0"/>
      <w:sz w:val="27"/>
      <w:szCs w:val="27"/>
      <w:effect w:val="none"/>
      <w:vertAlign w:val="baseline"/>
      <w:em w:val="none"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  <w:lang w:eastAsia="zh-CN"/>
    </w:rPr>
  </w:style>
  <w:style w:type="character" w:customStyle="1" w:styleId="Zakotwiczenieprzypisukocowego">
    <w:name w:val="Zakotwiczenie przypisu końcowego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qFormat/>
    <w:rsid w:val="00503536"/>
    <w:rPr>
      <w:sz w:val="20"/>
      <w:szCs w:val="20"/>
      <w:lang w:eastAsia="zh-CN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Tekstpodstawowy1">
    <w:name w:val="Tekst podstawowy1"/>
    <w:basedOn w:val="Normalny"/>
    <w:qFormat/>
    <w:pPr>
      <w:spacing w:after="140" w:line="276" w:lineRule="auto"/>
    </w:pPr>
  </w:style>
  <w:style w:type="paragraph" w:customStyle="1" w:styleId="Nagwek10">
    <w:name w:val="Nagłówek1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1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Nagwek20">
    <w:name w:val="Nagłówek2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Poprawka">
    <w:name w:val="Revision"/>
    <w:qFormat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50353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pacing w:line="1" w:lineRule="atLeast"/>
      <w:ind w:left="-1"/>
      <w:textAlignment w:val="top"/>
      <w:outlineLvl w:val="0"/>
    </w:pPr>
    <w:rPr>
      <w:color w:val="000000"/>
      <w:sz w:val="24"/>
      <w:szCs w:val="24"/>
      <w:lang w:eastAsia="zh-CN"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customStyle="1" w:styleId="Zawartotabeli">
    <w:name w:val="Zawartość tabeli"/>
    <w:basedOn w:val="Normalny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47D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7DA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B3ABE"/>
    <w:rPr>
      <w:b/>
      <w:bCs/>
    </w:rPr>
  </w:style>
  <w:style w:type="character" w:styleId="Uwydatnienie">
    <w:name w:val="Emphasis"/>
    <w:basedOn w:val="Domylnaczcionkaakapitu"/>
    <w:uiPriority w:val="20"/>
    <w:qFormat/>
    <w:rsid w:val="00CB3ABE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4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linkedin.com/showcase/silny-salamon-autoryzowany-dystrybutor-see-autob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kowanie.bi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kowanie.bi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iur@pakowanie.bi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kowanie.biz/produkt/maszyna-pakujaca-autobag-550/" TargetMode="External"/><Relationship Id="rId14" Type="http://schemas.openxmlformats.org/officeDocument/2006/relationships/hyperlink" Target="mailto:agnieszka@lawenda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VwK9n9kJjea+ZGOi3LM5bHwGHQ==">CgMxLjAaJwoBMBIiCiAIBCocCgtBQUFBMGRYdnE4RRAIGgtBQUFBMGRYdnE4RRonCgExEiIKIAgEKhwKC0FBQUEwZFh2cThFEAgaC0FBQUEwZFh2cThJGicKATISIgogCAQqHAoLQUFBQTBIYlZSVHcQCBoLQUFBQTBIYlZSVHcaJwoBMxIiCiAIBCocCgtBQUFBMGRYdnE3dxAIGgtBQUFBMGRYdnE3dxonCgE0EiIKIAgEKhwKC0FBQUEwZFh2cTd3EAgaC0FBQUEwZFh2cTcwGicKATUSIgogCAQqHAoLQUFBQTBkWHZxN3cQCBoLQUFBQTBkWHZxNzQaJwoBNhIiCiAIBCocCgtBQUFBMGRYdnE3OBAIGgtBQUFBMGRYdnE3OBonCgE3EiIKIAgEKhwKC0FBQUEwZFh2cTc4EAgaC0FBQUEwZFh2cThBIvkGCgtBQUFBMEhiVlJUdxLJBgoLQUFBQTBIYlZSVHcSC0FBQUEwSGJWUlR3GkgKCXRleHQvaHRtbBI7V3licmHFgmFieW0gbnIgMyAtIG5hamJhcmR6aWVqIGtyZWF0eXduaWUgaSBhbmdhxbx1asSFY28gOikiSQoKdGV4dC9wbGFpbhI7V3licmHFgmFieW0gbnIgMyAtIG5hamJhcmR6aWVqIGtyZWF0eXduaWUgaSBhbmdhxbx1asSFY28gOikqGyIVMTA5NDk1NDM4ODExNDg0MzkyNTE2KAA4ADCqy+TbkzE4qsvk25MxSo8ECgp0ZXh0L3BsYWluEoAEQ2hvxIcgYnJhbsW8eSBESVkgKERvIEl0IFlvdXJzZWxmIOKAkyBacsOzYiB0byBzYW0pLCBwcnp5xZt3aWVjYSBpZGVhLCBrdMOzcmEgendpxIV6YW5hIGplc3QgeiB3eWtvbnl3YW5pZW0gcsOzxbxueWNoIHJ6ZWN6eSBzYW1vZHppZWxuaWUsIHRvIG5pZSBkb3R5Y3p5IHRvIHByb2Nlc3UgcGFrb3dhbmlhLiBXIHR5bSBvYnN6YXJ6ZSwgcG96YSBlc3RldHlrxIUgb3Bha293YW5pYSwgamVnbyB3eXRyenltYcWCb8WbY2nEhSwga2x1Y3pvd2EgamVzdCB6d2lubmEgbG9naXN0eWthIHdzcGllcmFuYSBwcnpleiBwYXJ0bmVyYSBvZCBhdXRvbWF0eXphY2ppIGtvbmZla2Nqb25vd2FuaWEuIEZpcm1hIERvbWlubyBQb2xza2EgeiBEemllcsW8b25pb3dhLCBrbGllbnQgZmlybXkgU2lsbnkmU2FsYW1vbiwgdG8gcHJ6eWvFgmFkLCBrdMOzcnkgcG9rYXp1amUgamFrIHNwcm9zdGHEhyBvY3pla2l3YW5pb20gZHppc2llanN6eWNoIGtvbnN1bWVudMOzdyBpIGJ1ZG93YcSHIHByemV3YWfEmSBuYSByeW5rdS5aDHZ4MGN3MXV3ZTliM3ICIAB4AJoBBggAEAAYAKoBPRI7V3licmHFgmFieW0gbnIgMyAtIG5hamJhcmR6aWVqIGtyZWF0eXduaWUgaSBhbmdhxbx1asSFY28gOikYqsvk25MxIKrL5NuTMUIQa2l4LmY3cXE2eGdqYXp3eSLpBQoLQUFBQTBkWHZxNzgSvwUKC0FBQUEwZFh2cTc4EgtBQUFBMGRYdnE3OBpCCgl0ZXh0L2h0bWwSNVR1dGFqIGJ5bSBjb8WbIGRvZGHFgmEsIGJvIHd5Z2zEhWRhIG5hIHVyd2FuZSB6ZGFuaWUuIkMKCnRleHQvcGxhaW4SNVR1dGFqIGJ5bSBjb8WbIGRvZGHFgmEsIGJvIHd5Z2zEhWRhIG5hIHVyd2FuZSB6ZGFuaWUuKkcKDkFnYXRhIFJ5YmFyc2thGjUvL3NzbC5nc3RhdGljLmNvbS9kb2NzL2NvbW1vbi9ibHVlX3NpbGhvdWV0dGU5Ni0wLnBuZzDAy6znkTE47daL/pIxQqkCCgtBQUFBMGRYdnE4QRILQUFBQTBkWHZxNzgaGAoJdGV4dC9odG1sEgtPaywgZG9kYW5lLiIZCgp0ZXh0L3BsYWluEgtPaywgZG9kYW5lLipRChhBZ25pZXN6a2EgS3XFum1hLUZpbGlwZWsaNS8vc3NsLmdzdGF0aWMuY29tL2RvY3MvY29tbW9uL2JsdWVfc2lsaG91ZXR0ZTk2LTAucG5nMOzWi/6SMTjs1ov+kjFyUwoYQWduaWVzemthIEt1xbptYS1GaWxpcGVrGjcKNS8vc3NsLmdzdGF0aWMuY29tL2RvY3MvY29tbW9uL2JsdWVfc2lsaG91ZXR0ZTk2LTAucG5neACIAQGaAQYIABAAGACqAQ0SC09rLCBkb2RhbmUusAEAuAEBckkKDkFnYXRhIFJ5YmFyc2thGjcKNS8vc3NsLmdzdGF0aWMuY29tL2RvY3MvY29tbW9uL2JsdWVfc2lsaG91ZXR0ZTk2LTAucG5neACIAQGaAQYIABAAGACqATcSNVR1dGFqIGJ5bSBjb8WbIGRvZGHFgmEsIGJvIHd5Z2zEhWRhIG5hIHVyd2FuZSB6ZGFuaWUusAEAuAEBGMDLrOeRMSDt1ov+kjEwAEIIa2l4LmNtdDUikgwKC0FBQUEwZFh2cTd3EugLCgtBQUFBMGRYdnE3dxILQUFBQTBkWHZxN3caLQoJdGV4dC9odG1sEiBNb8W8ZSBidWRvd2FuaWUgd2l6ZXJ1bmt1IG1hcmtpPyIuCgp0ZXh0L3BsYWluEiBNb8W8ZSBidWRvd2FuaWUgd2l6ZXJ1bmt1IG1hcmtpPypHCg5BZ2F0YSBSeWJhcnNrYRo1Ly9zc2wuZ3N0YXRpYy5jb20vZG9jcy9jb21tb24vYmx1ZV9zaWxob3VldHRlOTYtMC5wbmcw4Pao55ExOOzWi/6SMUKpBgoLQUFBQTBkWHZxNzASC0FBQUEwZFh2cTd3GskBCgl0ZXh0L2h0bWwSuwF0dXRhIG1hbSB3cmHFvGVuaWUgc8WCb3dvIHByZXplbnRhY2phIHcga2FuYWxlIHNwcnplZGHFvHkgRFlJIGplc3Qgb2suIFRlY2huaWN6bmllIG1hIHNwcm93b2tvd2HEhyBrbGllbnRhIGRvIHNpxJlnbmnEmWNpYSBwbyDFgmFkbmUsIGRvYnJlLCBzdGFiaWxuZSBvcGFrb3dhbmllIHogY3p5dGVsbnltaSBpbmZvcm1hY2phbWkuIsoBCgp0ZXh0L3BsYWluErsBdHV0YSBtYW0gd3JhxbxlbmllIHPFgm93byBwcmV6ZW50YWNqYSB3IGthbmFsZSBzcHJ6ZWRhxbx5IERZSSBqZXN0IG9rLiBUZWNobmljem5pZSBtYSBzcHJvd29rb3dhxIcga2xpZW50YSBkbyBzacSZZ25pxJljaWEgcG8gxYJhZG5lLCBkb2JyZSwgc3RhYmlsbmUgb3Bha293YW5pZSB6IGN6eXRlbG55bWkgaW5mb3JtYWNqYW1pLipGCg1Eb3JvdGEgU3p3YXJjGjUvL3NzbC5nc3RhdGljLmNvbS9kb2NzL2NvbW1vbi9ibHVlX3NpbGhvdWV0dGU5Ni0wLnBuZzDA86XUkjE4wPOl1JIxckgKDURvcm90YSBTendhcmMaNwo1Ly9zc2wuZ3N0YXRpYy5jb20vZG9jcy9jb21tb24vYmx1ZV9zaWxob3VldHRlOTYtMC5wbmd4AIgBAZoBBggAEAAYAKoBvgESuwF0dXRhIG1hbSB3cmHFvGVuaWUgc8WCb3dvIHByZXplbnRhY2phIHcga2FuYWxlIHNwcnplZGHFvHkgRFlJIGplc3Qgb2suIFRlY2huaWN6bmllIG1hIHNwcm93b2tvd2HEhyBrbGllbnRhIGRvIHNpxJlnbmnEmWNpYSBwbyDFgmFkbmUsIGRvYnJlLCBzdGFiaWxuZSBvcGFrb3dhbmllIHogY3p5dGVsbnltaSBpbmZvcm1hY2phbWkusAEAuAEBQuUCCgtBQUFBMGRYdnE3NBILQUFBQTBkWHZxN3caLAoJdGV4dC9odG1sEh9Paywgem9zdGF3aWFteSDigJMgcHJlemVudGFjamEuIi0KCnRleHQvcGxhaW4SH09rLCB6b3N0YXdpYW15IOKAkyBwcmV6ZW50YWNqYS4qUQoYQWduaWVzemthIEt1xbptYS1GaWxpcGVrGjUvL3NzbC5nc3RhdGljLmNvbS9kb2NzL2NvbW1vbi9ibHVlX3NpbGhvdWV0dGU5Ni0wLnBuZzDs1ov+kjE47NaL/pIxclMKGEFnbmllc3prYSBLdcW6bWEtRmlsaXBlaxo3CjUvL3NzbC5nc3RhdGljLmNvbS9kb2NzL2NvbW1vbi9ibHVlX3NpbGhvdWV0dGU5Ni0wLnBuZ3gAiAEBmgEGCAAQABgAqgEhEh9Paywgem9zdGF3aWFteSDigJMgcHJlemVudGFjamEusAEAuAEBckkKDkFnYXRhIFJ5YmFyc2thGjcKNS8vc3NsLmdzdGF0aWMuY29tL2RvY3MvY29tbW9uL2JsdWVfc2lsaG91ZXR0ZTk2LTAucG5neACIAQGaAQYIABAAGACqASISIE1vxbxlIGJ1ZG93YW5pZSB3aXplcnVua3UgbWFya2k/sAEAuAEBGOD2qOeRMSDs1ov+kjEwAEIIa2l4LmNtdDIi3gcKC0FBQUEwZFh2cThFErQHCgtBQUFBMGRYdnE4RRILQUFBQTBkWHZxOEUaXQoJdGV4dC9odG1sElBCcnptaSBiYXJkem8gYmFuYWxuaWUuIFphbWllxYRteSB0byBuYSBqYWtpxZsgaW5zaWdodC8gY3l0YXQvIGtvbnRyb3dlcnNqxJkgZXRjLiJeCgp0ZXh0L3BsYWluElBCcnptaSBiYXJkem8gYmFuYWxuaWUuIFphbWllxYRteSB0byBuYSBqYWtpxZsgaW5zaWdodC8gY3l0YXQvIGtvbnRyb3dlcnNqxJkgZXRjLipHCg5BZ2F0YSBSeWJhcnNrYRo1Ly9zc2wuZ3N0YXRpYy5jb20vZG9jcy9jb21tb24vYmx1ZV9zaWxob3VldHRlOTYtMC5wbmcwgM+W55ExOMDU3NOSMULNAwoLQUFBQTBkWHZxOEkSC0FBQUEwZFh2cThFGlYKCXRleHQvaHRtbBJJT3Bha293YW5pZSB3IERZSSAtIMWCYWRuZSBjenkgc2t1dGVjem5lPyBDbyB3acSZY2VqLSBjenkgemF1dG9tYXR5em93YW5lPyJXCgp0ZXh0L3BsYWluEklPcGFrb3dhbmllIHcgRFlJIC0gxYJhZG5lIGN6eSBza3V0ZWN6bmU/IENvIHdpxJljZWotIGN6eSB6YXV0b21hdHl6b3dhbmU/KkYKDURvcm90YSBTendhcmMaNS8vc3NsLmdzdGF0aWMuY29tL2RvY3MvY29tbW9uL2JsdWVfc2lsaG91ZXR0ZTk2LTAucG5nMMDU3NOSMTjA1NzTkjFySAoNRG9yb3RhIFN6d2FyYxo3CjUvL3NzbC5nc3RhdGljLmNvbS9kb2NzL2NvbW1vbi9ibHVlX3NpbGhvdWV0dGU5Ni0wLnBuZ3gAiAEBmgEGCAAQABgAqgFLEklPcGFrb3dhbmllIHcgRFlJIC0gxYJhZG5lIGN6eSBza3V0ZWN6bmU/IENvIHdpxJljZWotIGN6eSB6YXV0b21hdHl6b3dhbmU/sAEAuAEBckkKDkFnYXRhIFJ5YmFyc2thGjcKNS8vc3NsLmdzdGF0aWMuY29tL2RvY3MvY29tbW9uL2JsdWVfc2lsaG91ZXR0ZTk2LTAucG5neACIAQGaAQYIABAAGACqAVISUEJyem1pIGJhcmR6byBiYW5hbG5pZS4gWmFtaWXFhG15IHRvIG5hIGpha2nFmyBpbnNpZ2h0LyBjeXRhdC8ga29udHJvd2Vyc2rEmSBldGMusAEAuAEBGIDPlueRMSDA1NzTkjEwAEIIa2l4LmNtdDAyCGguZ2pkZ3hzOAByITFlUmg5QUZrbFZ3MmpPbF9QZWxDLUlzdE9BWHMwMWtq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7</cp:revision>
  <cp:lastPrinted>2023-07-14T10:16:00Z</cp:lastPrinted>
  <dcterms:created xsi:type="dcterms:W3CDTF">2023-07-14T09:57:00Z</dcterms:created>
  <dcterms:modified xsi:type="dcterms:W3CDTF">2023-07-17T09:24:00Z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