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Dzieci chcą dbać o środowisko! Rusza XVI odsłona akcji „Kubusiowi Przyjaciele Natury”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Prawie 70%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uczniów uważa, że tematyka związana ze zmianami klimatu jest dla nich ważna. Dzieci chcą angażować się w kwestie ekologii, a dla 31%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z nich źródłem wiedzy są nauczyciele. Właśnie wystartowała XVI edycja programu „Kubusiowi Przyjaciele Natury”, który pomaga nauczycielom w skutecznym i kreatywnym przekazywaniu wiedzy o klimacie. Zapisy ruszyły 1 września na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www.przyjacielenatury.pl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partnerem merytorycznym jest UNEP/GRID-Warszawa,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organizacja wspierająca misję Programu Organizacji Narodów Zjednoczonych [ONZ] ds. Środowiska.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Ekologia jest ważna dla dzieci i nastolatków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Badanie „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Uczniowie wobec zmian klimatu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” z 2022 roku wskazuje, że to właśnie nauczyciele są dla dzieci głównym źródłem wiedzy na temat zmian klimatu. Oznacza to, że pedagodzy mają ogromne pole do popisu w zakresie zagospodarowania uwagi swoich podopiecznych i przekazania im rzetelnych, sprawdzonych informacji w intrygującej i pobudzającej myślenie formie. 70%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badanych uczniów uważa też, że poprzez różnorodne działania można powstrzymać zmiany klimatyczne. To wyraźny znak: uczniowie są gotowi do działania, a my – dorośli z pewnością nie powinniśmy zaprzepaszczać szansy na proekologiczną edukację. Sprawdźmy zatem, jak skutecznie przekazywać wiedzę. 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Edukacja ekologiczna zaczyna się w przedszkolu i szkole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Istnieje wiele form aktywności ekologicznych realizowanych w szkołach – wymieniają je badane dzieci: akcje specjalne takie jak Dzień Ziemi, tematyczne konkursy czy uczestnictwo w kole zainteresowań. 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Ekologia jest obecna także w podstawie programowej. Zagadnienia dotyczące planety pojawiają się w podstawach różnych przedmiotów, takich jak geografia, biologia i chemia – to dotyczy jednak dzieci starszych. W przypadku młodszych uczniów edukacja o środowisku obejmuje głównie blok zajęć przyrodniczych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 jednej z lekcji dowiedziałam się, jak segregować śmieci. Wiedzieliście, że do kosza z papierami można wyrzucić tylko czysty papier? To wszystko powiedziała nam pani nauczycielka na lekcji o recyklingu. Teraz w domu to ja jestem główną ekspertką od sortowania śmieci – robię rodzicom wyzwania recyklingowe, żeby też wiedzieli o śmieciach jeszcze więcej. Kiedy pani nauczycielka zapytała nas, czym jest ekologia, odpowiedziałam: dbaniem o nasz wspólny dom, czyli planetę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mówi 7-letnia Antosia, uczestniczka poprzedniej edycji programu „Kubusiowi Przyjaciele Natury”.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„Kubusiowi Przyjaciele Natury” to jeszcze więcej ekologicznej wiedzy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wrześniu ruszyła XVI odsłona akcji „Kubusiowi Przyjaciele Natury” realizowana w roku szkolnym 2023/2024. Program już od 16 lat jest organizowany przez markę Kubuś (należącą do Grupy Maspex) i dociera z ekologiczną edukacją do dzieci w wieku przedszkolnym oraz uczniów klas I-III. Do tej pory, we wszystkich edycjach programu wzięło udział ponad 9 milionów dzieci z całej Polski.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Edukacja klimatyczna dzieci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jeden z priorytetów Strategii Zrównoważonego Rozwoju „Efekt Kolibra” realizowanej przez Grupę Maspex. Do naszych działań CSR podchodzimy długofalowo, bo tylko wtedy mogą one przełożyć się na realne i pozytywne efekty społeczne. Tak właśnie jest z programem „Kubusiowi Przyjaciele Natury”, który prowadzimy od 2008 roku. Kształtowanie proekologicznych nawyków i postaw oraz popularyzowanie wiedzy na temat ochrony środowiska i życia w zgodzie z naturą to inwestycja w przyszłość, która będzie procentować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podsumowuje Daniel Karaś, Manager ds. CSR, Grupa Maspex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Akcja oferuje nauczycielom dodatkowe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wsparcie w formie zaprojektowanych przez ekspertów scenariuszy lekcji dla podopiecznych.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Różnorodne materiały dopasowane są do potrzeb dzieci w wieku przedszkolnym lub uczniów szkół podstawowych. Są to scenariusze lekcji, foldery dla nauczyciela, audiobooki, filmy, bajki i inne formy kreatywnych zabaw edukacyjnych. 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Edukacja jest podstawą: w pierwszym etapie życia, kiedy odkrywamy świat z pomocą opiekunów szkolnych i przedszkolnych, tworzymy w dzieciach bazę do dalszego działania. „Kubusiowi Przyjaciele Natury” to program, który uzupełnia szkolną podstawę o dodatkową ekologiczną wiedzę i daje najmłodszym jeszcze więcej okazji do poznania tajników świata przyrody. UNEP/GRID-Warszawa, organizacja wspierająca misję Programu Organizacji Narodów Zjednoczonych ds. Środowiska, z radością po raz kolejny współtworzy materiały dla „Kubusiowych Przyjaciół Natury” jako partner merytoryczny. Pomagamy w kreowaniu nowych możliwości edukacyjnych dla dzieci, aby poznawanie kwestii klimatycznych było dla nich wielką przygodą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mówi Elżbieta Wołoszyńska-Wiśniewska, dyrektorka ds. edukacji w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UNEP/GRID-Warszawa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Organizacja realizuje misję UNEP w Polsce już od 32 lat.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Jak zostać przyjacielem natury?</w:t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Zapisanie się do programu jest niezwykle proste, wystarczy wypełnić formularz na stronie 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https://przyjacielenatury.pl/zapisz-sie/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Po wysłaniu zgłoszenia, placówki dostają od organizatora materiały w formie elektronicznej, na które składają się foldery edukacyjne, scenariusze lekcji, pomoce dydaktyczne, karty pracy i inne materiały audiowizualne. W ramach starannie przygotowanych scenariuszy lekcyjnych dzieci poznają szerokie spektrum zagadnień, m.in.: jak chronić naturalne zasoby Ziemi, czym jest pogoda i klimat, jakie są gatunki chronione w Polsce, jak poprawnie segregować odpady,  dlaczego warto jeść warzywa i owoce oraz… jak ważna jest deszczówka? Po zrealizowaniu materiałów placówka otrzymuje certyfikat przyznający tytuł „Kubusiowych Przyjaciół Natury”. O tym, jak wiele przynosi dzieciom ukończenie programu, opowiedziały wychowawca i dyrektor Przedszkola Miejskiego nr 7 im. Misia Uszatka w Lesznie:</w:t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Program dał naszym przedszkolakom dużo radości. Ugruntował i umocnił ich wiedzę na temat zachowań proekologicznych i pokazał, że to właśnie my kreujemy nasz świat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to, jak on wygląda, zależy od nas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mówi Małgorzata Jarewska, wychowawca grupy Biedronek w przedszkolu miejskim nr 7 w Lesznie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Chcemy tak wychować i kształcić młodego człowieka, aby był świadomy swoich postaw. Polecam opiekunom pokazanie dzieciom, co to znaczy być „Kubusiowym Przyjacielem Natury”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dodaje Natalia Burda-Marchwacka, dyrektor placówki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Partnerami akcji są również Czepczyński Family Foundation oraz Interzero Polska – Zero Waste Solutions.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programie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„Kubusiowi Przyjaciele Natury” to największy ogólnopolski program edukacyjny o ekologii skierowany do dzieci w wieku przedszkolnym i szkolnym. Organizowany jest przez markę Kubuś we współpracy z ekspertami. W ciągu 15 edycji programu wzięło w nim udział ponad 9 milionów dzieci.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br w:type="textWrapping"/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do mediów:</w:t>
      </w:r>
    </w:p>
    <w:tbl>
      <w:tblPr>
        <w:tblStyle w:val="Table1"/>
        <w:tblpPr w:leftFromText="141" w:rightFromText="141" w:topFromText="0" w:bottomFromText="0" w:vertAnchor="text" w:horzAnchor="text" w:tblpX="4394.000000000001" w:tblpY="235"/>
        <w:tblW w:w="46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35"/>
        <w:tblGridChange w:id="0">
          <w:tblGrid>
            <w:gridCol w:w="4635"/>
          </w:tblGrid>
        </w:tblGridChange>
      </w:tblGrid>
      <w:tr>
        <w:trPr>
          <w:cantSplit w:val="0"/>
          <w:trHeight w:val="15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Dorota Liszka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Manager ds. Komunikacji Korporacyjnej i Public Affairs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1984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d.liszka@maspex.com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tel.: (33) 870 82 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Zuzanna Kowalewska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e-mail: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zuzanna.kowalewska@dotrelations.pl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tel. 661 335 533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Badanie „</w:t>
      </w:r>
      <w:hyperlink r:id="rId1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Uczniowie wobec zmian klimatu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”, 2022, dr Anna Guzy, dr Magdalena Ochwat, projekt w ramach Visegrad Fund.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„</w:t>
      </w:r>
      <w:hyperlink r:id="rId2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Edukacja ekologiczna w polskich szkołach. Na jakich lekcjach dzieci się uczą o zmianach klimatycznych lub zrównoważonym rozwoju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?”, B. Wesoła, StrefaEdukacji.pl.</w:t>
      </w:r>
    </w:p>
  </w:footnote>
  <w:footnote w:id="2"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Badanie „</w:t>
      </w:r>
      <w:hyperlink r:id="rId3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Uczniowie wobec zmian klimatu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”.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„</w:t>
      </w:r>
      <w:hyperlink r:id="rId4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Edukacja ekologiczna w polskich szkołach. Na jakich lekcjach dzieci się uczą o zmianach klimatycznych lub zrównoważonym rozwoju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?”, B. Wesoła, StrefaEdukacji.pl.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80000" cy="1080000"/>
          <wp:effectExtent b="0" l="0" r="0" t="0"/>
          <wp:docPr descr="C:\Users\ktoczyska\AppData\Local\Microsoft\Windows\INetCache\Content.Outlook\GKCOS6LV\logoKPN.jpg" id="3" name="image1.jpg"/>
          <a:graphic>
            <a:graphicData uri="http://schemas.openxmlformats.org/drawingml/2006/picture">
              <pic:pic>
                <pic:nvPicPr>
                  <pic:cNvPr descr="C:\Users\ktoczyska\AppData\Local\Microsoft\Windows\INetCache\Content.Outlook\GKCOS6LV\logoKP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Poprawka">
    <w:name w:val="Revision"/>
    <w:hidden w:val="1"/>
    <w:uiPriority w:val="99"/>
    <w:semiHidden w:val="1"/>
    <w:rsid w:val="003D4072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 w:val="1"/>
    <w:rsid w:val="00CC62A1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62A1"/>
  </w:style>
  <w:style w:type="paragraph" w:styleId="Stopka">
    <w:name w:val="footer"/>
    <w:basedOn w:val="Normalny"/>
    <w:link w:val="StopkaZnak"/>
    <w:uiPriority w:val="99"/>
    <w:unhideWhenUsed w:val="1"/>
    <w:rsid w:val="00CC62A1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62A1"/>
  </w:style>
  <w:style w:type="character" w:styleId="Hipercze">
    <w:name w:val="Hyperlink"/>
    <w:basedOn w:val="Domylnaczcionkaakapitu"/>
    <w:uiPriority w:val="99"/>
    <w:unhideWhenUsed w:val="1"/>
    <w:rsid w:val="00CC62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CC62A1"/>
    <w:rPr>
      <w:color w:val="605e5c"/>
      <w:shd w:color="auto" w:fill="e1dfdd" w:val="clea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7566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7566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zyjacielenatury.pl/zapisz-sie/" TargetMode="External"/><Relationship Id="rId10" Type="http://schemas.openxmlformats.org/officeDocument/2006/relationships/hyperlink" Target="https://www.gridw.pl/pl/" TargetMode="External"/><Relationship Id="rId13" Type="http://schemas.openxmlformats.org/officeDocument/2006/relationships/hyperlink" Target="mailto:zuzanna.kowalewska@dotrelations.pl" TargetMode="External"/><Relationship Id="rId12" Type="http://schemas.openxmlformats.org/officeDocument/2006/relationships/hyperlink" Target="mailto:d.liszka@maspex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rosilesia.pl/resources/upload/PDF/Uczniowie%20wobiec%20zmian%20klimatu.pdf?_t=1641542636" TargetMode="External"/><Relationship Id="rId1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przyjacielenatury.pl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rosilesia.pl/resources/upload/PDF/Uczniowie%20wobiec%20zmian%20klimatu.pdf?_t=1641542636" TargetMode="External"/><Relationship Id="rId2" Type="http://schemas.openxmlformats.org/officeDocument/2006/relationships/hyperlink" Target="https://strefaedukacji.pl/edukacja-ekologiczna-w-polskich-szkolach-na-jakich-lekcjach-dzieci-sie-ucza-o-zmianach-klimatycznych-lub-zrownowazonym-rozwoju/ar/c5-17017241" TargetMode="External"/><Relationship Id="rId3" Type="http://schemas.openxmlformats.org/officeDocument/2006/relationships/hyperlink" Target="https://www.prosilesia.pl/resources/upload/PDF/Uczniowie%20wobiec%20zmian%20klimatu.pdf?_t=1641542636" TargetMode="External"/><Relationship Id="rId4" Type="http://schemas.openxmlformats.org/officeDocument/2006/relationships/hyperlink" Target="https://strefaedukacji.pl/edukacja-ekologiczna-w-polskich-szkolach-na-jakich-lekcjach-dzieci-sie-ucza-o-zmianach-klimatycznych-lub-zrownowazonym-rozwoju/ar/c5-1701724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xjNsm07VygrnWAWHKjmi7foKRA==">CgMxLjA4AGohChRzdWdnZXN0LnA4ZG15N28xMTlqaxIJQW5vbnltb3VzaiEKFHN1Z2dlc3QucHFyenQ0a3dzd2l4EglBbm9ueW1vdXNqIQoUc3VnZ2VzdC54M2d0bnZtd3N6bWoSCUFub255bW91c2ohChRzdWdnZXN0LjR4dzM2Z2txM3BkchIJQW5vbnltb3VzaiEKFHN1Z2dlc3Qua2hiY3JramJtcDNtEglBbm9ueW1vdXNyITFoWG5kR0QwekczRUx1d3lEcmlRNE1hUXVxMmQ3aXR0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2023-10-02T09:43:00Z</dcterms:created>
  <dc:creator>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0x010100B10FC1E3093DFE4BB41D7ADC8E925B66</vt:lpwstr>
  </property>
</Properties>
</file>