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D4C3" w14:textId="31FD0EA9" w:rsidR="00F64B90" w:rsidRDefault="00F64B90" w:rsidP="00E04F49">
      <w:pPr>
        <w:spacing w:line="360" w:lineRule="auto"/>
        <w:rPr>
          <w:rFonts w:cstheme="minorHAnsi"/>
          <w:b/>
          <w:bCs/>
          <w:color w:val="000000"/>
        </w:rPr>
      </w:pPr>
      <w:r>
        <w:rPr>
          <w:rFonts w:cstheme="minorHAnsi"/>
          <w:b/>
          <w:bCs/>
          <w:noProof/>
          <w:color w:val="000000"/>
        </w:rPr>
        <w:drawing>
          <wp:inline distT="0" distB="0" distL="0" distR="0" wp14:anchorId="542846FB" wp14:editId="173EC175">
            <wp:extent cx="1266093" cy="233624"/>
            <wp:effectExtent l="0" t="0" r="0" b="0"/>
            <wp:docPr id="1" name="Obraz 1" descr="Obraz zawierający Czcionka, typografi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typografia, logo, Grafika&#10;&#10;Opis wygenerowany automatyczni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7658" cy="256056"/>
                    </a:xfrm>
                    <a:prstGeom prst="rect">
                      <a:avLst/>
                    </a:prstGeom>
                  </pic:spPr>
                </pic:pic>
              </a:graphicData>
            </a:graphic>
          </wp:inline>
        </w:drawing>
      </w:r>
    </w:p>
    <w:p w14:paraId="41A2F299" w14:textId="77777777" w:rsidR="00F64B90" w:rsidRDefault="00F64B90" w:rsidP="00E04F49">
      <w:pPr>
        <w:spacing w:line="360" w:lineRule="auto"/>
        <w:rPr>
          <w:rFonts w:cstheme="minorHAnsi"/>
          <w:b/>
          <w:bCs/>
          <w:color w:val="000000"/>
        </w:rPr>
      </w:pPr>
    </w:p>
    <w:p w14:paraId="6F0FEF7F" w14:textId="482B5684" w:rsidR="00550B6B" w:rsidRPr="009B139D" w:rsidRDefault="00550B6B" w:rsidP="00E04F49">
      <w:pPr>
        <w:spacing w:line="360" w:lineRule="auto"/>
        <w:rPr>
          <w:rFonts w:cstheme="minorHAnsi"/>
          <w:b/>
          <w:bCs/>
          <w:color w:val="000000"/>
        </w:rPr>
      </w:pPr>
      <w:r w:rsidRPr="009B139D">
        <w:rPr>
          <w:rFonts w:cstheme="minorHAnsi"/>
          <w:b/>
          <w:bCs/>
          <w:color w:val="000000"/>
        </w:rPr>
        <w:t>WYPOWIEDZI DO OŚWIADCZENIA</w:t>
      </w:r>
    </w:p>
    <w:p w14:paraId="2FD7586D" w14:textId="1E6D87D3" w:rsidR="00715A51" w:rsidRPr="009B139D" w:rsidRDefault="00715A51" w:rsidP="00E04F49">
      <w:pPr>
        <w:spacing w:line="360" w:lineRule="auto"/>
        <w:rPr>
          <w:rFonts w:cstheme="minorHAnsi"/>
          <w:b/>
          <w:bCs/>
          <w:color w:val="000000"/>
        </w:rPr>
      </w:pPr>
    </w:p>
    <w:p w14:paraId="2A9CB1FD" w14:textId="75EFBAC6" w:rsidR="00FD30B7" w:rsidRPr="009B139D" w:rsidRDefault="00A259D8" w:rsidP="00FD30B7">
      <w:pPr>
        <w:spacing w:line="360" w:lineRule="auto"/>
        <w:rPr>
          <w:rFonts w:cstheme="minorHAnsi"/>
          <w:i/>
          <w:iCs/>
          <w:color w:val="000000"/>
        </w:rPr>
      </w:pPr>
      <w:r w:rsidRPr="009B139D">
        <w:rPr>
          <w:rFonts w:cstheme="minorHAnsi"/>
          <w:i/>
          <w:iCs/>
          <w:color w:val="000000"/>
        </w:rPr>
        <w:t>Droga sądowa to ostateczność, ale nie mieliśmy wyboru</w:t>
      </w:r>
      <w:r w:rsidRPr="009B139D">
        <w:rPr>
          <w:rFonts w:cstheme="minorHAnsi"/>
          <w:color w:val="000000"/>
        </w:rPr>
        <w:t xml:space="preserve">. </w:t>
      </w:r>
      <w:r w:rsidRPr="009B139D">
        <w:rPr>
          <w:rFonts w:cstheme="minorHAnsi"/>
          <w:i/>
          <w:iCs/>
          <w:color w:val="000000"/>
        </w:rPr>
        <w:t>Budujemy naszą markę od 2010 r. i konsekwentnie stawiamy na transparentność naszych raportów i uczciwe praktyki rynkowe. Klienci przed zakupem wiedzą, jaki zakres informacji otrzymają w płatnej wersji naszego produktu. Porównanie ofert powinno być zrobione w sposób dający się zweryfikować, a nie przy wykorzystaniu nieuczciwych praktyk.</w:t>
      </w:r>
      <w:r w:rsidRPr="009B139D">
        <w:rPr>
          <w:rFonts w:cstheme="minorHAnsi"/>
          <w:color w:val="000000"/>
        </w:rPr>
        <w:t xml:space="preserve"> </w:t>
      </w:r>
      <w:r w:rsidRPr="009B139D">
        <w:rPr>
          <w:rFonts w:cstheme="minorHAnsi"/>
          <w:i/>
          <w:iCs/>
          <w:color w:val="000000"/>
        </w:rPr>
        <w:t xml:space="preserve">Nie mogliśmy pozostać obojętni, gdy inna firma nie tylko naruszała nasze dobre imię, ale wprowadzała w błąd klientów ze szkodą dla całego rynku motoryzacyjnego. </w:t>
      </w:r>
      <w:r w:rsidR="00543ABC" w:rsidRPr="009B139D">
        <w:rPr>
          <w:rFonts w:cstheme="minorHAnsi"/>
          <w:i/>
          <w:color w:val="000000"/>
        </w:rPr>
        <w:t xml:space="preserve">Praktyki polegające na budowaniu pozycji rynkowej kosztem pomysłów konkurencji są po prostu nie na miejscu. </w:t>
      </w:r>
      <w:r w:rsidRPr="009B139D">
        <w:rPr>
          <w:rFonts w:cstheme="minorHAnsi"/>
          <w:i/>
          <w:color w:val="000000"/>
        </w:rPr>
        <w:t xml:space="preserve">Nie mamy nic przeciwko </w:t>
      </w:r>
      <w:r w:rsidR="00FD30B7" w:rsidRPr="009B139D">
        <w:rPr>
          <w:rFonts w:cstheme="minorHAnsi"/>
          <w:i/>
          <w:color w:val="000000"/>
        </w:rPr>
        <w:t>konkurowaniu</w:t>
      </w:r>
      <w:r w:rsidRPr="009B139D">
        <w:rPr>
          <w:rFonts w:cstheme="minorHAnsi"/>
          <w:i/>
          <w:color w:val="000000"/>
        </w:rPr>
        <w:t xml:space="preserve">, ale musi się ono odbywać na </w:t>
      </w:r>
      <w:r w:rsidR="00FD30B7" w:rsidRPr="009B139D">
        <w:rPr>
          <w:rFonts w:cstheme="minorHAnsi"/>
          <w:i/>
          <w:color w:val="000000"/>
        </w:rPr>
        <w:t xml:space="preserve">zasadach fair </w:t>
      </w:r>
      <w:proofErr w:type="spellStart"/>
      <w:r w:rsidR="00FD30B7" w:rsidRPr="009B139D">
        <w:rPr>
          <w:rFonts w:cstheme="minorHAnsi"/>
          <w:i/>
          <w:color w:val="000000"/>
        </w:rPr>
        <w:t>play</w:t>
      </w:r>
      <w:proofErr w:type="spellEnd"/>
      <w:r w:rsidR="00FD30B7" w:rsidRPr="009B139D">
        <w:rPr>
          <w:rFonts w:cstheme="minorHAnsi"/>
          <w:i/>
          <w:color w:val="000000"/>
        </w:rPr>
        <w:t xml:space="preserve">. </w:t>
      </w:r>
      <w:r w:rsidRPr="009B139D">
        <w:rPr>
          <w:rFonts w:cstheme="minorHAnsi"/>
          <w:i/>
          <w:color w:val="000000"/>
        </w:rPr>
        <w:t>Rynek pojazdów używanych stanowi istotną część całego biznesu motoryzacyjnego i będziemy dalej pracować na rzecz jego przejrzystości i rozwoju</w:t>
      </w:r>
      <w:r w:rsidR="00FD30B7" w:rsidRPr="009B139D">
        <w:rPr>
          <w:rFonts w:cstheme="minorHAnsi"/>
          <w:i/>
          <w:color w:val="000000"/>
        </w:rPr>
        <w:t xml:space="preserve">. </w:t>
      </w:r>
      <w:r w:rsidR="00FD30B7" w:rsidRPr="009B139D">
        <w:rPr>
          <w:rFonts w:cstheme="minorHAnsi"/>
          <w:i/>
          <w:iCs/>
          <w:color w:val="000000"/>
        </w:rPr>
        <w:t>Żywimy nadzieję, że postępowanie w dalszym toku nie tylko będzie miało pozytywny wynik, ale nauczy konkurencję uczciwego podejścia do współzawodnictwa.</w:t>
      </w:r>
    </w:p>
    <w:p w14:paraId="6B99D3C3" w14:textId="075DCA2B" w:rsidR="00FD30B7" w:rsidRPr="009B139D" w:rsidRDefault="00FD30B7" w:rsidP="00FD30B7">
      <w:pPr>
        <w:spacing w:line="360" w:lineRule="auto"/>
        <w:rPr>
          <w:rFonts w:cstheme="minorHAnsi"/>
          <w:i/>
          <w:iCs/>
          <w:color w:val="000000"/>
        </w:rPr>
      </w:pPr>
    </w:p>
    <w:p w14:paraId="03D8AC50" w14:textId="77777777" w:rsidR="00FD30B7" w:rsidRPr="009B139D" w:rsidRDefault="00FD30B7" w:rsidP="00FD30B7">
      <w:pPr>
        <w:spacing w:line="360" w:lineRule="auto"/>
        <w:rPr>
          <w:rFonts w:cstheme="minorHAnsi"/>
          <w:b/>
          <w:bCs/>
          <w:color w:val="000000"/>
        </w:rPr>
      </w:pPr>
      <w:r w:rsidRPr="009B139D">
        <w:rPr>
          <w:rFonts w:cstheme="minorHAnsi"/>
          <w:color w:val="000000"/>
        </w:rPr>
        <w:t xml:space="preserve">Piotr Sawuła, Członek Zarządu </w:t>
      </w:r>
      <w:proofErr w:type="spellStart"/>
      <w:r w:rsidRPr="009B139D">
        <w:rPr>
          <w:rFonts w:cstheme="minorHAnsi"/>
          <w:b/>
          <w:bCs/>
          <w:color w:val="000000"/>
        </w:rPr>
        <w:t>AutoDNA</w:t>
      </w:r>
      <w:proofErr w:type="spellEnd"/>
      <w:r w:rsidRPr="009B139D">
        <w:rPr>
          <w:rFonts w:cstheme="minorHAnsi"/>
          <w:b/>
          <w:bCs/>
          <w:color w:val="000000"/>
        </w:rPr>
        <w:t xml:space="preserve"> Sp. z o.o.</w:t>
      </w:r>
    </w:p>
    <w:p w14:paraId="34217D82" w14:textId="77777777" w:rsidR="00FD30B7" w:rsidRPr="009B139D" w:rsidRDefault="00FD30B7" w:rsidP="00FD30B7">
      <w:pPr>
        <w:spacing w:line="360" w:lineRule="auto"/>
        <w:rPr>
          <w:rFonts w:cstheme="minorHAnsi"/>
          <w:i/>
          <w:iCs/>
          <w:color w:val="000000"/>
        </w:rPr>
      </w:pPr>
    </w:p>
    <w:p w14:paraId="012390BA" w14:textId="77777777" w:rsidR="004F35B5" w:rsidRPr="009B139D" w:rsidRDefault="004F35B5" w:rsidP="00E04F49">
      <w:pPr>
        <w:spacing w:line="360" w:lineRule="auto"/>
        <w:rPr>
          <w:rFonts w:cstheme="minorHAnsi"/>
          <w:i/>
          <w:iCs/>
          <w:color w:val="000000"/>
        </w:rPr>
      </w:pPr>
    </w:p>
    <w:p w14:paraId="5D3E2670" w14:textId="36E49D7B" w:rsidR="00715A51" w:rsidRPr="009B139D" w:rsidRDefault="00715A51" w:rsidP="00E04F49">
      <w:pPr>
        <w:spacing w:line="360" w:lineRule="auto"/>
        <w:rPr>
          <w:rFonts w:cstheme="minorHAnsi"/>
          <w:i/>
          <w:iCs/>
          <w:color w:val="000000"/>
        </w:rPr>
      </w:pPr>
      <w:r w:rsidRPr="009B139D">
        <w:rPr>
          <w:rFonts w:cstheme="minorHAnsi"/>
          <w:i/>
          <w:iCs/>
          <w:color w:val="000000"/>
        </w:rPr>
        <w:t xml:space="preserve">Sprawy związane z </w:t>
      </w:r>
      <w:r w:rsidR="002F6449" w:rsidRPr="009B139D">
        <w:rPr>
          <w:rFonts w:cstheme="minorHAnsi"/>
          <w:i/>
          <w:iCs/>
          <w:color w:val="000000"/>
        </w:rPr>
        <w:t>naruszeniami praw</w:t>
      </w:r>
      <w:r w:rsidRPr="009B139D">
        <w:rPr>
          <w:rFonts w:cstheme="minorHAnsi"/>
          <w:i/>
          <w:iCs/>
          <w:color w:val="000000"/>
        </w:rPr>
        <w:t xml:space="preserve"> własności intelektualnej czy naruszeniem zasad uczciwej konkurencji </w:t>
      </w:r>
      <w:r w:rsidR="00030116" w:rsidRPr="009B139D">
        <w:rPr>
          <w:rFonts w:cstheme="minorHAnsi"/>
          <w:i/>
          <w:iCs/>
          <w:color w:val="000000"/>
        </w:rPr>
        <w:t>są niełatwe. Klienci często nie wiedzą jak się za to zabrać lub nie zdają sobie sprawy</w:t>
      </w:r>
      <w:r w:rsidR="000432E9" w:rsidRPr="009B139D">
        <w:rPr>
          <w:rFonts w:cstheme="minorHAnsi"/>
          <w:i/>
          <w:iCs/>
          <w:color w:val="000000"/>
        </w:rPr>
        <w:t>,</w:t>
      </w:r>
      <w:r w:rsidR="00030116" w:rsidRPr="009B139D">
        <w:rPr>
          <w:rFonts w:cstheme="minorHAnsi"/>
          <w:i/>
          <w:iCs/>
          <w:color w:val="000000"/>
        </w:rPr>
        <w:t xml:space="preserve"> ile tracą wizerunkowo i biznesowo na tego typu nieuczciwych praktykach. Jestem pod wrażeniem determinacji mojego klienta nie tylko dlatego, że przygotowując się do pozwu dostarczył nam ogromną wiedzę branżową oraz zebrał setki stron materiałów dowodowych </w:t>
      </w:r>
      <w:r w:rsidR="000432E9" w:rsidRPr="009B139D">
        <w:rPr>
          <w:rFonts w:cstheme="minorHAnsi"/>
          <w:i/>
          <w:iCs/>
          <w:color w:val="000000"/>
        </w:rPr>
        <w:t xml:space="preserve">skrupulatnie przeanalizowanych i opisanych, ale także dlatego, że bardzo </w:t>
      </w:r>
      <w:r w:rsidR="004C08A7" w:rsidRPr="009B139D">
        <w:rPr>
          <w:rFonts w:cstheme="minorHAnsi"/>
          <w:i/>
          <w:iCs/>
          <w:color w:val="000000"/>
        </w:rPr>
        <w:t>stanowczo</w:t>
      </w:r>
      <w:r w:rsidR="000432E9" w:rsidRPr="009B139D">
        <w:rPr>
          <w:rFonts w:cstheme="minorHAnsi"/>
          <w:i/>
          <w:iCs/>
          <w:color w:val="000000"/>
        </w:rPr>
        <w:t xml:space="preserve"> stoi </w:t>
      </w:r>
      <w:r w:rsidR="004C08A7" w:rsidRPr="009B139D">
        <w:rPr>
          <w:rFonts w:cstheme="minorHAnsi"/>
          <w:i/>
          <w:iCs/>
          <w:color w:val="000000"/>
        </w:rPr>
        <w:t xml:space="preserve">on </w:t>
      </w:r>
      <w:r w:rsidR="000432E9" w:rsidRPr="009B139D">
        <w:rPr>
          <w:rFonts w:cstheme="minorHAnsi"/>
          <w:i/>
          <w:iCs/>
          <w:color w:val="000000"/>
        </w:rPr>
        <w:t xml:space="preserve">na stanowisku, </w:t>
      </w:r>
      <w:r w:rsidR="004C08A7" w:rsidRPr="009B139D">
        <w:rPr>
          <w:rFonts w:cstheme="minorHAnsi"/>
          <w:i/>
          <w:iCs/>
          <w:color w:val="000000"/>
        </w:rPr>
        <w:t>iż</w:t>
      </w:r>
      <w:r w:rsidR="000432E9" w:rsidRPr="009B139D">
        <w:rPr>
          <w:rFonts w:cstheme="minorHAnsi"/>
          <w:i/>
          <w:iCs/>
          <w:color w:val="000000"/>
        </w:rPr>
        <w:t xml:space="preserve"> </w:t>
      </w:r>
      <w:r w:rsidR="004C08A7" w:rsidRPr="009B139D">
        <w:rPr>
          <w:rFonts w:cstheme="minorHAnsi"/>
          <w:i/>
          <w:iCs/>
          <w:color w:val="000000"/>
        </w:rPr>
        <w:t>wszelkie praktyki, które są niezgodne z prawem i wprowadzają k</w:t>
      </w:r>
      <w:r w:rsidR="00543ABC" w:rsidRPr="009B139D">
        <w:rPr>
          <w:rFonts w:cstheme="minorHAnsi"/>
          <w:i/>
          <w:iCs/>
          <w:color w:val="000000"/>
        </w:rPr>
        <w:t>lienta</w:t>
      </w:r>
      <w:r w:rsidR="004C08A7" w:rsidRPr="009B139D">
        <w:rPr>
          <w:rFonts w:cstheme="minorHAnsi"/>
          <w:i/>
          <w:iCs/>
          <w:color w:val="000000"/>
        </w:rPr>
        <w:t xml:space="preserve"> w błąd, nie powinny pozostać bezkarne</w:t>
      </w:r>
      <w:r w:rsidR="000432E9" w:rsidRPr="009B139D">
        <w:rPr>
          <w:rFonts w:cstheme="minorHAnsi"/>
          <w:i/>
          <w:iCs/>
          <w:color w:val="000000"/>
        </w:rPr>
        <w:t xml:space="preserve">. </w:t>
      </w:r>
    </w:p>
    <w:p w14:paraId="7522F996" w14:textId="59CDE68D" w:rsidR="004C08A7" w:rsidRPr="009B139D" w:rsidRDefault="004C08A7" w:rsidP="00E04F49">
      <w:pPr>
        <w:spacing w:line="360" w:lineRule="auto"/>
        <w:rPr>
          <w:rFonts w:cstheme="minorHAnsi"/>
          <w:color w:val="000000"/>
        </w:rPr>
      </w:pPr>
    </w:p>
    <w:p w14:paraId="4B12A130" w14:textId="35DAFAE5" w:rsidR="004C08A7" w:rsidRPr="009B139D" w:rsidRDefault="004C08A7" w:rsidP="00E04F49">
      <w:pPr>
        <w:spacing w:line="360" w:lineRule="auto"/>
        <w:rPr>
          <w:rFonts w:cstheme="minorHAnsi"/>
          <w:b/>
          <w:bCs/>
          <w:color w:val="000000"/>
        </w:rPr>
      </w:pPr>
      <w:r w:rsidRPr="009B139D">
        <w:rPr>
          <w:rFonts w:cstheme="minorHAnsi"/>
          <w:color w:val="000000"/>
        </w:rPr>
        <w:t>Bartosz Fert, Partner w Kancelarii</w:t>
      </w:r>
      <w:r w:rsidR="009478E6" w:rsidRPr="009B139D">
        <w:rPr>
          <w:rFonts w:cstheme="minorHAnsi"/>
          <w:color w:val="000000"/>
        </w:rPr>
        <w:t xml:space="preserve"> </w:t>
      </w:r>
      <w:r w:rsidR="009478E6" w:rsidRPr="009B139D">
        <w:rPr>
          <w:rFonts w:cstheme="minorHAnsi"/>
          <w:b/>
          <w:bCs/>
          <w:color w:val="000000"/>
        </w:rPr>
        <w:t>Fert, Jakubiak, Wróblewski, Rzecznicy Patentowi</w:t>
      </w:r>
    </w:p>
    <w:p w14:paraId="345023B2" w14:textId="77777777" w:rsidR="00E53621" w:rsidRPr="009B139D" w:rsidRDefault="00E53621">
      <w:pPr>
        <w:rPr>
          <w:rFonts w:cstheme="minorHAnsi"/>
          <w:color w:val="000000"/>
        </w:rPr>
      </w:pPr>
    </w:p>
    <w:p w14:paraId="5EDFE143" w14:textId="02606EB1" w:rsidR="004F35B5" w:rsidRPr="009B139D" w:rsidRDefault="004F35B5" w:rsidP="00A84399">
      <w:pPr>
        <w:spacing w:line="360" w:lineRule="auto"/>
        <w:rPr>
          <w:rFonts w:cstheme="minorHAnsi"/>
          <w:i/>
          <w:iCs/>
          <w:color w:val="000000"/>
        </w:rPr>
      </w:pPr>
    </w:p>
    <w:p w14:paraId="48832A02" w14:textId="77777777" w:rsidR="00543ABC" w:rsidRPr="009B139D" w:rsidRDefault="00543ABC" w:rsidP="00A84399">
      <w:pPr>
        <w:spacing w:line="360" w:lineRule="auto"/>
        <w:rPr>
          <w:rFonts w:cstheme="minorHAnsi"/>
          <w:i/>
          <w:iCs/>
        </w:rPr>
      </w:pPr>
    </w:p>
    <w:p w14:paraId="743F3A9A" w14:textId="006CECFC" w:rsidR="00A259D8" w:rsidRPr="009B139D" w:rsidRDefault="00A259D8" w:rsidP="00A259D8">
      <w:pPr>
        <w:spacing w:line="360" w:lineRule="auto"/>
        <w:jc w:val="both"/>
        <w:rPr>
          <w:rFonts w:cstheme="minorHAnsi"/>
        </w:rPr>
      </w:pPr>
      <w:r w:rsidRPr="009B139D">
        <w:rPr>
          <w:rFonts w:cstheme="minorHAnsi"/>
          <w:bCs/>
          <w:i/>
          <w:iCs/>
        </w:rPr>
        <w:t>Dealerzy aut nowych coraz częściej stanowią również istotny kanał sprzedaży samochodów używanych. Dzięki temu handel na rynku wtórnym profesjonalizuje się i ulega szybszej cyfryzacji. Pierwszy kontakt z autem używanym odbywa się on-line. W związku z tym zaufanie do informacji zawartych w raportach historii pojazdów jest kluczowe. Branża motoryzacyjna powinna wybierać tylko rzetelnych i transparentnych partnerów. To istotne, bo z raportów korzystają nie tylko kupujący, ale i sprzedający pojazdy</w:t>
      </w:r>
      <w:r w:rsidR="00543ABC" w:rsidRPr="009B139D">
        <w:rPr>
          <w:rFonts w:cstheme="minorHAnsi"/>
          <w:bCs/>
          <w:i/>
          <w:iCs/>
        </w:rPr>
        <w:t xml:space="preserve">. </w:t>
      </w:r>
      <w:r w:rsidRPr="009B139D">
        <w:rPr>
          <w:rFonts w:cstheme="minorHAnsi"/>
          <w:bCs/>
        </w:rPr>
        <w:t xml:space="preserve"> </w:t>
      </w:r>
    </w:p>
    <w:p w14:paraId="3932AA18" w14:textId="5F718703" w:rsidR="00006E74" w:rsidRPr="009B139D" w:rsidRDefault="00006E74" w:rsidP="00A84399">
      <w:pPr>
        <w:spacing w:line="360" w:lineRule="auto"/>
        <w:rPr>
          <w:rFonts w:cstheme="minorHAnsi"/>
          <w:b/>
          <w:bCs/>
        </w:rPr>
      </w:pPr>
    </w:p>
    <w:p w14:paraId="65A76E44" w14:textId="62EA6F3E" w:rsidR="00543ABC" w:rsidRPr="009B139D" w:rsidRDefault="00543ABC" w:rsidP="00543ABC">
      <w:pPr>
        <w:spacing w:line="360" w:lineRule="auto"/>
        <w:rPr>
          <w:rFonts w:cstheme="minorHAnsi"/>
        </w:rPr>
      </w:pPr>
      <w:r w:rsidRPr="009B139D">
        <w:rPr>
          <w:rFonts w:cstheme="minorHAnsi"/>
        </w:rPr>
        <w:t xml:space="preserve">Paweł </w:t>
      </w:r>
      <w:proofErr w:type="spellStart"/>
      <w:r w:rsidRPr="009B139D">
        <w:rPr>
          <w:rFonts w:cstheme="minorHAnsi"/>
        </w:rPr>
        <w:t>Tuzinek</w:t>
      </w:r>
      <w:proofErr w:type="spellEnd"/>
      <w:r w:rsidRPr="009B139D">
        <w:rPr>
          <w:rFonts w:cstheme="minorHAnsi"/>
        </w:rPr>
        <w:t xml:space="preserve">, Prezes </w:t>
      </w:r>
      <w:r w:rsidRPr="009B139D">
        <w:rPr>
          <w:rFonts w:cstheme="minorHAnsi"/>
          <w:b/>
          <w:bCs/>
        </w:rPr>
        <w:t>Związku Dealerów Samochodów</w:t>
      </w:r>
      <w:r w:rsidRPr="009B139D">
        <w:rPr>
          <w:rFonts w:cstheme="minorHAnsi"/>
        </w:rPr>
        <w:t xml:space="preserve"> </w:t>
      </w:r>
    </w:p>
    <w:p w14:paraId="7C66388A" w14:textId="77777777" w:rsidR="00543ABC" w:rsidRPr="009B139D" w:rsidRDefault="00543ABC" w:rsidP="00543ABC">
      <w:pPr>
        <w:spacing w:line="360" w:lineRule="auto"/>
        <w:rPr>
          <w:rFonts w:cstheme="minorHAnsi"/>
          <w:bCs/>
          <w:i/>
          <w:iCs/>
        </w:rPr>
      </w:pPr>
    </w:p>
    <w:p w14:paraId="601A7621" w14:textId="77777777" w:rsidR="00543ABC" w:rsidRPr="009B139D" w:rsidRDefault="00543ABC" w:rsidP="00543ABC">
      <w:pPr>
        <w:spacing w:line="360" w:lineRule="auto"/>
        <w:rPr>
          <w:rFonts w:cstheme="minorHAnsi"/>
          <w:bCs/>
          <w:i/>
          <w:iCs/>
        </w:rPr>
      </w:pPr>
    </w:p>
    <w:p w14:paraId="21556F9C" w14:textId="77777777" w:rsidR="00543ABC" w:rsidRPr="009B139D" w:rsidRDefault="00543ABC" w:rsidP="00A84399">
      <w:pPr>
        <w:spacing w:line="360" w:lineRule="auto"/>
        <w:rPr>
          <w:rFonts w:cstheme="minorHAnsi"/>
          <w:b/>
          <w:bCs/>
        </w:rPr>
      </w:pPr>
    </w:p>
    <w:sectPr w:rsidR="00543ABC" w:rsidRPr="009B1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oNotTrackMov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E"/>
    <w:rsid w:val="00006E74"/>
    <w:rsid w:val="00030116"/>
    <w:rsid w:val="000432E9"/>
    <w:rsid w:val="0016430B"/>
    <w:rsid w:val="001D34C5"/>
    <w:rsid w:val="001F4F30"/>
    <w:rsid w:val="00257050"/>
    <w:rsid w:val="0028736F"/>
    <w:rsid w:val="002F6449"/>
    <w:rsid w:val="002F7F3E"/>
    <w:rsid w:val="003E234C"/>
    <w:rsid w:val="004027FE"/>
    <w:rsid w:val="00415A45"/>
    <w:rsid w:val="004175BE"/>
    <w:rsid w:val="00486316"/>
    <w:rsid w:val="004C08A7"/>
    <w:rsid w:val="004F130B"/>
    <w:rsid w:val="004F35B5"/>
    <w:rsid w:val="00543ABC"/>
    <w:rsid w:val="00550B6B"/>
    <w:rsid w:val="00553488"/>
    <w:rsid w:val="00657825"/>
    <w:rsid w:val="00715A51"/>
    <w:rsid w:val="007D1C20"/>
    <w:rsid w:val="007E1134"/>
    <w:rsid w:val="00930FC6"/>
    <w:rsid w:val="009478E6"/>
    <w:rsid w:val="009B139D"/>
    <w:rsid w:val="00A259D8"/>
    <w:rsid w:val="00A438BE"/>
    <w:rsid w:val="00A84399"/>
    <w:rsid w:val="00B253D6"/>
    <w:rsid w:val="00B7680F"/>
    <w:rsid w:val="00BB61B2"/>
    <w:rsid w:val="00BE52AD"/>
    <w:rsid w:val="00D311B2"/>
    <w:rsid w:val="00DB6F0A"/>
    <w:rsid w:val="00DD38B7"/>
    <w:rsid w:val="00E04F49"/>
    <w:rsid w:val="00E53621"/>
    <w:rsid w:val="00E62676"/>
    <w:rsid w:val="00EA2589"/>
    <w:rsid w:val="00EA34D1"/>
    <w:rsid w:val="00F02E9C"/>
    <w:rsid w:val="00F64B90"/>
    <w:rsid w:val="00FD3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32F1"/>
  <w15:chartTrackingRefBased/>
  <w15:docId w15:val="{54508DA8-C22A-8644-B506-1C521504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53621"/>
  </w:style>
  <w:style w:type="character" w:styleId="Hipercze">
    <w:name w:val="Hyperlink"/>
    <w:basedOn w:val="Domylnaczcionkaakapitu"/>
    <w:uiPriority w:val="99"/>
    <w:semiHidden/>
    <w:unhideWhenUsed/>
    <w:rsid w:val="00E53621"/>
    <w:rPr>
      <w:color w:val="0000FF"/>
      <w:u w:val="single"/>
    </w:rPr>
  </w:style>
  <w:style w:type="paragraph" w:styleId="NormalnyWeb">
    <w:name w:val="Normal (Web)"/>
    <w:basedOn w:val="Normalny"/>
    <w:uiPriority w:val="99"/>
    <w:unhideWhenUsed/>
    <w:rsid w:val="00A259D8"/>
    <w:pPr>
      <w:spacing w:before="100" w:beforeAutospacing="1" w:after="100" w:afterAutospacing="1"/>
    </w:pPr>
    <w:rPr>
      <w:rFonts w:ascii="Times New Roman" w:eastAsia="Times New Roman" w:hAnsi="Times New Roman" w:cs="Times New Roman"/>
      <w:lang w:eastAsia="pl-PL"/>
    </w:rPr>
  </w:style>
  <w:style w:type="paragraph" w:styleId="Poprawka">
    <w:name w:val="Revision"/>
    <w:hidden/>
    <w:uiPriority w:val="99"/>
    <w:semiHidden/>
    <w:rsid w:val="0028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58984">
      <w:bodyDiv w:val="1"/>
      <w:marLeft w:val="0"/>
      <w:marRight w:val="0"/>
      <w:marTop w:val="0"/>
      <w:marBottom w:val="0"/>
      <w:divBdr>
        <w:top w:val="none" w:sz="0" w:space="0" w:color="auto"/>
        <w:left w:val="none" w:sz="0" w:space="0" w:color="auto"/>
        <w:bottom w:val="none" w:sz="0" w:space="0" w:color="auto"/>
        <w:right w:val="none" w:sz="0" w:space="0" w:color="auto"/>
      </w:divBdr>
    </w:div>
    <w:div w:id="1504664060">
      <w:bodyDiv w:val="1"/>
      <w:marLeft w:val="0"/>
      <w:marRight w:val="0"/>
      <w:marTop w:val="0"/>
      <w:marBottom w:val="0"/>
      <w:divBdr>
        <w:top w:val="none" w:sz="0" w:space="0" w:color="auto"/>
        <w:left w:val="none" w:sz="0" w:space="0" w:color="auto"/>
        <w:bottom w:val="none" w:sz="0" w:space="0" w:color="auto"/>
        <w:right w:val="none" w:sz="0" w:space="0" w:color="auto"/>
      </w:divBdr>
      <w:divsChild>
        <w:div w:id="1856915847">
          <w:marLeft w:val="0"/>
          <w:marRight w:val="0"/>
          <w:marTop w:val="0"/>
          <w:marBottom w:val="0"/>
          <w:divBdr>
            <w:top w:val="none" w:sz="0" w:space="0" w:color="auto"/>
            <w:left w:val="none" w:sz="0" w:space="0" w:color="auto"/>
            <w:bottom w:val="none" w:sz="0" w:space="0" w:color="auto"/>
            <w:right w:val="none" w:sz="0" w:space="0" w:color="auto"/>
          </w:divBdr>
        </w:div>
        <w:div w:id="1709718459">
          <w:marLeft w:val="0"/>
          <w:marRight w:val="0"/>
          <w:marTop w:val="0"/>
          <w:marBottom w:val="0"/>
          <w:divBdr>
            <w:top w:val="none" w:sz="0" w:space="0" w:color="auto"/>
            <w:left w:val="none" w:sz="0" w:space="0" w:color="auto"/>
            <w:bottom w:val="none" w:sz="0" w:space="0" w:color="auto"/>
            <w:right w:val="none" w:sz="0" w:space="0" w:color="auto"/>
          </w:divBdr>
        </w:div>
        <w:div w:id="14160118">
          <w:marLeft w:val="0"/>
          <w:marRight w:val="0"/>
          <w:marTop w:val="0"/>
          <w:marBottom w:val="0"/>
          <w:divBdr>
            <w:top w:val="none" w:sz="0" w:space="0" w:color="auto"/>
            <w:left w:val="none" w:sz="0" w:space="0" w:color="auto"/>
            <w:bottom w:val="none" w:sz="0" w:space="0" w:color="auto"/>
            <w:right w:val="none" w:sz="0" w:space="0" w:color="auto"/>
          </w:divBdr>
        </w:div>
        <w:div w:id="1064377061">
          <w:marLeft w:val="0"/>
          <w:marRight w:val="0"/>
          <w:marTop w:val="0"/>
          <w:marBottom w:val="0"/>
          <w:divBdr>
            <w:top w:val="none" w:sz="0" w:space="0" w:color="auto"/>
            <w:left w:val="none" w:sz="0" w:space="0" w:color="auto"/>
            <w:bottom w:val="none" w:sz="0" w:space="0" w:color="auto"/>
            <w:right w:val="none" w:sz="0" w:space="0" w:color="auto"/>
          </w:divBdr>
        </w:div>
        <w:div w:id="1539120168">
          <w:marLeft w:val="0"/>
          <w:marRight w:val="0"/>
          <w:marTop w:val="0"/>
          <w:marBottom w:val="0"/>
          <w:divBdr>
            <w:top w:val="none" w:sz="0" w:space="0" w:color="auto"/>
            <w:left w:val="none" w:sz="0" w:space="0" w:color="auto"/>
            <w:bottom w:val="none" w:sz="0" w:space="0" w:color="auto"/>
            <w:right w:val="none" w:sz="0" w:space="0" w:color="auto"/>
          </w:divBdr>
        </w:div>
        <w:div w:id="1126238438">
          <w:marLeft w:val="0"/>
          <w:marRight w:val="0"/>
          <w:marTop w:val="0"/>
          <w:marBottom w:val="0"/>
          <w:divBdr>
            <w:top w:val="none" w:sz="0" w:space="0" w:color="auto"/>
            <w:left w:val="none" w:sz="0" w:space="0" w:color="auto"/>
            <w:bottom w:val="none" w:sz="0" w:space="0" w:color="auto"/>
            <w:right w:val="none" w:sz="0" w:space="0" w:color="auto"/>
          </w:divBdr>
        </w:div>
        <w:div w:id="2059891619">
          <w:marLeft w:val="0"/>
          <w:marRight w:val="0"/>
          <w:marTop w:val="0"/>
          <w:marBottom w:val="0"/>
          <w:divBdr>
            <w:top w:val="none" w:sz="0" w:space="0" w:color="auto"/>
            <w:left w:val="none" w:sz="0" w:space="0" w:color="auto"/>
            <w:bottom w:val="none" w:sz="0" w:space="0" w:color="auto"/>
            <w:right w:val="none" w:sz="0" w:space="0" w:color="auto"/>
          </w:divBdr>
        </w:div>
        <w:div w:id="145294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2088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Bajur</dc:creator>
  <cp:keywords/>
  <dc:description/>
  <cp:lastModifiedBy>Aleksander Bajur</cp:lastModifiedBy>
  <cp:revision>2</cp:revision>
  <dcterms:created xsi:type="dcterms:W3CDTF">2023-11-09T11:02:00Z</dcterms:created>
  <dcterms:modified xsi:type="dcterms:W3CDTF">2023-11-09T11:02:00Z</dcterms:modified>
</cp:coreProperties>
</file>