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9661" w14:textId="77777777" w:rsidR="00B943DF" w:rsidRDefault="00B943DF">
      <w:pPr>
        <w:rPr>
          <w:b/>
          <w:bCs/>
        </w:rPr>
      </w:pPr>
    </w:p>
    <w:p w14:paraId="39DE80DA" w14:textId="77777777" w:rsidR="00984401" w:rsidRDefault="00984401">
      <w:pPr>
        <w:rPr>
          <w:b/>
          <w:bCs/>
        </w:rPr>
      </w:pPr>
    </w:p>
    <w:p w14:paraId="6EF5A2CE" w14:textId="0B88F955" w:rsidR="00B943DF" w:rsidRDefault="00B943DF" w:rsidP="00984401">
      <w:pPr>
        <w:jc w:val="right"/>
        <w:rPr>
          <w:b/>
          <w:bCs/>
        </w:rPr>
      </w:pPr>
      <w:r>
        <w:rPr>
          <w:b/>
          <w:bCs/>
        </w:rPr>
        <w:t>Informacja prasowa</w:t>
      </w:r>
    </w:p>
    <w:p w14:paraId="51E7CDE1" w14:textId="7354FC99" w:rsidR="00B943DF" w:rsidRPr="00E84B54" w:rsidRDefault="00B943DF" w:rsidP="00984401">
      <w:pPr>
        <w:jc w:val="right"/>
        <w:rPr>
          <w:sz w:val="22"/>
          <w:szCs w:val="22"/>
        </w:rPr>
      </w:pPr>
      <w:r w:rsidRPr="00E84B54">
        <w:rPr>
          <w:sz w:val="22"/>
          <w:szCs w:val="22"/>
        </w:rPr>
        <w:t>Warszawa, 1</w:t>
      </w:r>
      <w:r w:rsidR="00E528A7">
        <w:rPr>
          <w:sz w:val="22"/>
          <w:szCs w:val="22"/>
        </w:rPr>
        <w:t>0</w:t>
      </w:r>
      <w:r w:rsidRPr="00E84B54">
        <w:rPr>
          <w:sz w:val="22"/>
          <w:szCs w:val="22"/>
        </w:rPr>
        <w:t xml:space="preserve"> czerwca 2024</w:t>
      </w:r>
    </w:p>
    <w:p w14:paraId="1773F311" w14:textId="77777777" w:rsidR="00984401" w:rsidRDefault="00984401" w:rsidP="00984401">
      <w:pPr>
        <w:jc w:val="right"/>
        <w:rPr>
          <w:b/>
          <w:bCs/>
        </w:rPr>
      </w:pPr>
    </w:p>
    <w:p w14:paraId="5ECA279C" w14:textId="6FB6EE25" w:rsidR="00D41E63" w:rsidRPr="00133B36" w:rsidRDefault="006F179B">
      <w:pPr>
        <w:rPr>
          <w:b/>
          <w:bCs/>
        </w:rPr>
      </w:pPr>
      <w:r w:rsidRPr="00133B36">
        <w:rPr>
          <w:b/>
          <w:bCs/>
        </w:rPr>
        <w:t>Euvic Media i Personal</w:t>
      </w:r>
      <w:r w:rsidR="000A7F79" w:rsidRPr="00133B36">
        <w:rPr>
          <w:b/>
          <w:bCs/>
        </w:rPr>
        <w:t xml:space="preserve"> </w:t>
      </w:r>
      <w:r w:rsidRPr="00133B36">
        <w:rPr>
          <w:b/>
          <w:bCs/>
        </w:rPr>
        <w:t xml:space="preserve">PR </w:t>
      </w:r>
      <w:r w:rsidR="000A7F79" w:rsidRPr="00133B36">
        <w:rPr>
          <w:b/>
          <w:bCs/>
        </w:rPr>
        <w:t>z</w:t>
      </w:r>
      <w:r w:rsidRPr="00133B36">
        <w:rPr>
          <w:b/>
          <w:bCs/>
        </w:rPr>
        <w:t xml:space="preserve"> obsług</w:t>
      </w:r>
      <w:r w:rsidR="00B943DF">
        <w:rPr>
          <w:b/>
          <w:bCs/>
        </w:rPr>
        <w:t>ą</w:t>
      </w:r>
      <w:r w:rsidRPr="00133B36">
        <w:rPr>
          <w:b/>
          <w:bCs/>
        </w:rPr>
        <w:t xml:space="preserve"> </w:t>
      </w:r>
      <w:r w:rsidR="00CE6CAA" w:rsidRPr="00133B36">
        <w:rPr>
          <w:b/>
          <w:bCs/>
        </w:rPr>
        <w:t xml:space="preserve">spółki </w:t>
      </w:r>
      <w:r w:rsidR="00B943DF" w:rsidRPr="00B943DF">
        <w:rPr>
          <w:b/>
          <w:bCs/>
        </w:rPr>
        <w:t xml:space="preserve">PKP Polskie Linie Kolejowe </w:t>
      </w:r>
    </w:p>
    <w:p w14:paraId="0367E331" w14:textId="77777777" w:rsidR="00A61C0B" w:rsidRDefault="00A61C0B"/>
    <w:p w14:paraId="4C1598C7" w14:textId="06009E1B" w:rsidR="00962E7D" w:rsidRPr="00B943DF" w:rsidRDefault="00D75635" w:rsidP="00B943DF">
      <w:pPr>
        <w:jc w:val="both"/>
        <w:rPr>
          <w:b/>
          <w:bCs/>
        </w:rPr>
      </w:pPr>
      <w:r w:rsidRPr="00133B36">
        <w:rPr>
          <w:b/>
          <w:bCs/>
        </w:rPr>
        <w:t xml:space="preserve">Euvic Media w </w:t>
      </w:r>
      <w:r w:rsidR="00802E03" w:rsidRPr="00133B36">
        <w:rPr>
          <w:b/>
          <w:bCs/>
        </w:rPr>
        <w:t xml:space="preserve">konsorcjum z </w:t>
      </w:r>
      <w:r w:rsidR="00B943DF">
        <w:rPr>
          <w:b/>
          <w:bCs/>
        </w:rPr>
        <w:t xml:space="preserve">agencją </w:t>
      </w:r>
      <w:r w:rsidR="00802E03" w:rsidRPr="00133B36">
        <w:rPr>
          <w:b/>
          <w:bCs/>
        </w:rPr>
        <w:t xml:space="preserve">Personal PR </w:t>
      </w:r>
      <w:r w:rsidR="00B943DF">
        <w:rPr>
          <w:b/>
          <w:bCs/>
        </w:rPr>
        <w:t xml:space="preserve">zostały </w:t>
      </w:r>
      <w:r w:rsidR="00962E7D" w:rsidRPr="00133B36">
        <w:rPr>
          <w:b/>
          <w:bCs/>
        </w:rPr>
        <w:t xml:space="preserve">wybrane przez spółkę </w:t>
      </w:r>
      <w:r w:rsidR="00B943DF">
        <w:rPr>
          <w:b/>
          <w:bCs/>
        </w:rPr>
        <w:t xml:space="preserve">PLK </w:t>
      </w:r>
      <w:r w:rsidR="00962E7D" w:rsidRPr="00133B36">
        <w:rPr>
          <w:b/>
          <w:bCs/>
        </w:rPr>
        <w:t>do realizacji</w:t>
      </w:r>
      <w:r w:rsidR="00D41805" w:rsidRPr="00133B36">
        <w:rPr>
          <w:b/>
          <w:bCs/>
        </w:rPr>
        <w:t xml:space="preserve"> działań</w:t>
      </w:r>
      <w:r w:rsidR="00BA34B4" w:rsidRPr="00133B36">
        <w:rPr>
          <w:b/>
          <w:bCs/>
        </w:rPr>
        <w:t xml:space="preserve"> </w:t>
      </w:r>
      <w:r w:rsidR="00451EA6" w:rsidRPr="00133B36">
        <w:rPr>
          <w:b/>
          <w:bCs/>
        </w:rPr>
        <w:t>informacyjno-promocyjnych dla projektów realizowanych w</w:t>
      </w:r>
      <w:r w:rsidR="00B943DF">
        <w:rPr>
          <w:b/>
          <w:bCs/>
        </w:rPr>
        <w:t> </w:t>
      </w:r>
      <w:r w:rsidR="00451EA6" w:rsidRPr="00133B36">
        <w:rPr>
          <w:b/>
          <w:bCs/>
        </w:rPr>
        <w:t xml:space="preserve">ramach Krajowego Planu Odbudowy i Zwiększania Odporności (KPO). </w:t>
      </w:r>
      <w:r w:rsidR="003438B1" w:rsidRPr="00133B36">
        <w:rPr>
          <w:b/>
          <w:bCs/>
        </w:rPr>
        <w:t>Kontrakt obowiązuje przez 29 miesięcy</w:t>
      </w:r>
      <w:r w:rsidR="00B943DF">
        <w:rPr>
          <w:b/>
          <w:bCs/>
        </w:rPr>
        <w:t>, czyli do czerwca 2026 roku.</w:t>
      </w:r>
    </w:p>
    <w:p w14:paraId="6565BDFB" w14:textId="57DAF548" w:rsidR="00DE3C59" w:rsidRPr="00984401" w:rsidRDefault="00436F13" w:rsidP="00B943DF">
      <w:pPr>
        <w:jc w:val="both"/>
        <w:rPr>
          <w:sz w:val="22"/>
          <w:szCs w:val="22"/>
        </w:rPr>
      </w:pPr>
      <w:r w:rsidRPr="00984401">
        <w:rPr>
          <w:sz w:val="22"/>
          <w:szCs w:val="22"/>
        </w:rPr>
        <w:t xml:space="preserve">Przetarg </w:t>
      </w:r>
      <w:r w:rsidR="00CE62AE" w:rsidRPr="00984401">
        <w:rPr>
          <w:sz w:val="22"/>
          <w:szCs w:val="22"/>
        </w:rPr>
        <w:t>spółki</w:t>
      </w:r>
      <w:r w:rsidRPr="00984401">
        <w:rPr>
          <w:sz w:val="22"/>
          <w:szCs w:val="22"/>
        </w:rPr>
        <w:t xml:space="preserve"> dotyczył </w:t>
      </w:r>
      <w:r w:rsidR="00CE62AE" w:rsidRPr="00984401">
        <w:rPr>
          <w:sz w:val="22"/>
          <w:szCs w:val="22"/>
        </w:rPr>
        <w:t>zaplanowania i przeprowadzenia kampanii informacyjno-promocyjnej dla Projektów realizowanych przez PKP Polskie Linie Kolejowe S.A. w ramach Krajowego Planu Odbudowy i Zwiększania Odporności (KPO).</w:t>
      </w:r>
      <w:r w:rsidR="00DE3C59" w:rsidRPr="00984401">
        <w:rPr>
          <w:sz w:val="22"/>
          <w:szCs w:val="22"/>
        </w:rPr>
        <w:t xml:space="preserve"> </w:t>
      </w:r>
    </w:p>
    <w:p w14:paraId="60A806B6" w14:textId="602B0E84" w:rsidR="00920A54" w:rsidRPr="00984401" w:rsidRDefault="00B734C1" w:rsidP="00B943DF">
      <w:pPr>
        <w:rPr>
          <w:sz w:val="22"/>
          <w:szCs w:val="22"/>
        </w:rPr>
      </w:pPr>
      <w:r w:rsidRPr="00984401">
        <w:rPr>
          <w:sz w:val="22"/>
          <w:szCs w:val="22"/>
        </w:rPr>
        <w:t>Zaplanowan</w:t>
      </w:r>
      <w:r w:rsidR="00564717" w:rsidRPr="00984401">
        <w:rPr>
          <w:sz w:val="22"/>
          <w:szCs w:val="22"/>
        </w:rPr>
        <w:t>y budżet na całość</w:t>
      </w:r>
      <w:r w:rsidRPr="00984401">
        <w:rPr>
          <w:sz w:val="22"/>
          <w:szCs w:val="22"/>
        </w:rPr>
        <w:t xml:space="preserve"> działań wynosi</w:t>
      </w:r>
      <w:r w:rsidR="00564717" w:rsidRPr="00984401">
        <w:rPr>
          <w:sz w:val="22"/>
          <w:szCs w:val="22"/>
        </w:rPr>
        <w:t>ł</w:t>
      </w:r>
      <w:r w:rsidRPr="00984401">
        <w:rPr>
          <w:sz w:val="22"/>
          <w:szCs w:val="22"/>
        </w:rPr>
        <w:t xml:space="preserve"> 15 mln zł netto</w:t>
      </w:r>
      <w:r w:rsidR="00B943DF" w:rsidRPr="00984401">
        <w:rPr>
          <w:sz w:val="22"/>
          <w:szCs w:val="22"/>
        </w:rPr>
        <w:t>.</w:t>
      </w:r>
    </w:p>
    <w:p w14:paraId="0540ECCD" w14:textId="67CC0223" w:rsidR="00B943DF" w:rsidRDefault="00940B57" w:rsidP="00B943DF">
      <w:pPr>
        <w:jc w:val="both"/>
        <w:rPr>
          <w:color w:val="000000" w:themeColor="text1"/>
          <w:sz w:val="22"/>
          <w:szCs w:val="22"/>
        </w:rPr>
      </w:pPr>
      <w:r w:rsidRPr="00984401">
        <w:rPr>
          <w:rStyle w:val="ui-provider"/>
          <w:sz w:val="22"/>
          <w:szCs w:val="22"/>
        </w:rPr>
        <w:t>Planowane d</w:t>
      </w:r>
      <w:r w:rsidR="00B734C1" w:rsidRPr="00984401">
        <w:rPr>
          <w:rStyle w:val="ui-provider"/>
          <w:sz w:val="22"/>
          <w:szCs w:val="22"/>
        </w:rPr>
        <w:t>ziałania mediowe w roku bieżącym obejmą m.in. kampanię telewizyjną oraz VOD, promocję w Social Media i Internecie oraz publikacj</w:t>
      </w:r>
      <w:r w:rsidR="00CF44B1">
        <w:rPr>
          <w:rStyle w:val="ui-provider"/>
          <w:sz w:val="22"/>
          <w:szCs w:val="22"/>
        </w:rPr>
        <w:t>e</w:t>
      </w:r>
      <w:r w:rsidR="00B734C1" w:rsidRPr="00984401">
        <w:rPr>
          <w:rStyle w:val="ui-provider"/>
          <w:sz w:val="22"/>
          <w:szCs w:val="22"/>
        </w:rPr>
        <w:t xml:space="preserve"> w prasie ogólnopolskiej, regionalnej, lokalnej i branżowej.</w:t>
      </w:r>
      <w:r w:rsidR="00B943DF" w:rsidRPr="00984401">
        <w:rPr>
          <w:color w:val="FF0000"/>
          <w:sz w:val="22"/>
          <w:szCs w:val="22"/>
        </w:rPr>
        <w:t xml:space="preserve"> </w:t>
      </w:r>
      <w:r w:rsidR="00B943DF" w:rsidRPr="00984401">
        <w:rPr>
          <w:color w:val="000000" w:themeColor="text1"/>
          <w:sz w:val="22"/>
          <w:szCs w:val="22"/>
        </w:rPr>
        <w:t>Personal PR zrealizuje działania z zakresu media relations.</w:t>
      </w:r>
    </w:p>
    <w:p w14:paraId="748CF7DD" w14:textId="77777777" w:rsidR="00E84B54" w:rsidRPr="00E84B54" w:rsidRDefault="00E84B54" w:rsidP="00E84B54">
      <w:pPr>
        <w:spacing w:line="253" w:lineRule="atLeast"/>
        <w:jc w:val="both"/>
        <w:textAlignment w:val="baseline"/>
        <w:rPr>
          <w:sz w:val="22"/>
          <w:szCs w:val="22"/>
        </w:rPr>
      </w:pPr>
      <w:r w:rsidRPr="00E84B54">
        <w:rPr>
          <w:sz w:val="22"/>
          <w:szCs w:val="22"/>
        </w:rPr>
        <w:t>Ofertę w przetargu złożyło 8 agencji: Agencja Reklamowa FORMIND, Bringmore Advertising, Althermedia, konsorcjum: Euvic Media i Personal PR, Fabryka Komunikacji Społecznej, konsorcjum: Mastermind Media i LoveBrands Group, konsorcjum: Media Group i ITBC COMMUNICATION, konsorcjum: Partner of Promotion i Effective Media Solutions.</w:t>
      </w:r>
    </w:p>
    <w:p w14:paraId="4AD85DC4" w14:textId="1E0781A0" w:rsidR="00984401" w:rsidRPr="00E84B54" w:rsidRDefault="00E84B54" w:rsidP="00E84B54">
      <w:pPr>
        <w:spacing w:line="253" w:lineRule="atLeast"/>
        <w:jc w:val="both"/>
        <w:textAlignment w:val="baseline"/>
        <w:rPr>
          <w:sz w:val="22"/>
          <w:szCs w:val="22"/>
        </w:rPr>
      </w:pPr>
      <w:r w:rsidRPr="00E84B54">
        <w:rPr>
          <w:sz w:val="22"/>
          <w:szCs w:val="22"/>
        </w:rPr>
        <w:t xml:space="preserve">Ostatecznie, przetarg wygrał dom mediowy Euvic Media w konsorcjum z Personal PR. </w:t>
      </w:r>
    </w:p>
    <w:p w14:paraId="3A60BF58" w14:textId="2CD75C73" w:rsidR="00B943DF" w:rsidRDefault="00B943DF" w:rsidP="00B943DF">
      <w:pPr>
        <w:jc w:val="both"/>
        <w:rPr>
          <w:color w:val="000000" w:themeColor="text1"/>
        </w:rPr>
      </w:pPr>
      <w:r>
        <w:rPr>
          <w:color w:val="000000" w:themeColor="text1"/>
        </w:rPr>
        <w:t>--------------------</w:t>
      </w:r>
    </w:p>
    <w:p w14:paraId="36D4FBFE" w14:textId="2104A953" w:rsidR="00984401" w:rsidRPr="00B943DF" w:rsidRDefault="00B943DF" w:rsidP="00B943DF">
      <w:pPr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B943DF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Euvic Media</w:t>
      </w:r>
      <w:r w:rsidRPr="00B943DF">
        <w:rPr>
          <w:rFonts w:ascii="Arial" w:eastAsia="Calibri" w:hAnsi="Arial" w:cs="Arial"/>
          <w:color w:val="000000" w:themeColor="text1"/>
          <w:sz w:val="18"/>
          <w:szCs w:val="18"/>
        </w:rPr>
        <w:t xml:space="preserve"> – dom mediowy działający w ramach holdingu wyspecjalizowanych spółek Euvic Media &amp; Technology SA, który jest częścią grupy Euvic SA.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Pracodawca DIMAQ.</w:t>
      </w:r>
    </w:p>
    <w:p w14:paraId="405611E5" w14:textId="7D6ADB62" w:rsidR="00B943DF" w:rsidRDefault="00B943DF" w:rsidP="00B943DF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F45F0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Personal PR</w:t>
      </w:r>
      <w:r w:rsidRPr="00F07E2B">
        <w:rPr>
          <w:rFonts w:ascii="Arial" w:eastAsia="Calibri" w:hAnsi="Arial" w:cs="Arial"/>
          <w:color w:val="000000" w:themeColor="text1"/>
          <w:sz w:val="18"/>
          <w:szCs w:val="18"/>
        </w:rPr>
        <w:t xml:space="preserve"> –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>agencja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 xml:space="preserve">komunikacji zintegrowanej z siedzibą w Gdańsku i biurem w Warszawie, która od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ponad 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>1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6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 xml:space="preserve"> lat dostarcza kompleksowe rozwiązania z obszaru komunikacji wewnętrznej i zewnętrznej dla klientów z różnych branż w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 xml:space="preserve">Polsce i na świecie. Agencja wspiera marki autorskimi rozwiązaniami w zakresie budowania wizerunku oraz zwiększa skuteczność działań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komunikacyjnych</w:t>
      </w:r>
      <w:r w:rsidRPr="007B22CB">
        <w:rPr>
          <w:rFonts w:ascii="Arial" w:eastAsia="Calibri" w:hAnsi="Arial" w:cs="Arial"/>
          <w:color w:val="000000" w:themeColor="text1"/>
          <w:sz w:val="18"/>
          <w:szCs w:val="18"/>
        </w:rPr>
        <w:t xml:space="preserve">.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Agencja specjalizuje się w działaniach media relations, social media oraz PR kryzysowym. Firma prowadzi projekt szkoleniowy – Skillers Academy – cykle szkoleń z PR i social media. </w:t>
      </w:r>
    </w:p>
    <w:p w14:paraId="26241DCC" w14:textId="44B2B3BE" w:rsidR="00984401" w:rsidRPr="00E84B54" w:rsidRDefault="00B943DF" w:rsidP="00B943D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--------------------</w:t>
      </w:r>
    </w:p>
    <w:p w14:paraId="0ECEFE4A" w14:textId="60140FCD" w:rsidR="00B943DF" w:rsidRPr="00B943DF" w:rsidRDefault="00B943DF" w:rsidP="00B943DF">
      <w:pPr>
        <w:jc w:val="both"/>
        <w:rPr>
          <w:rStyle w:val="ui-provider"/>
          <w:b/>
          <w:bCs/>
          <w:sz w:val="21"/>
          <w:szCs w:val="21"/>
        </w:rPr>
      </w:pPr>
      <w:r w:rsidRPr="00B943DF">
        <w:rPr>
          <w:rStyle w:val="ui-provider"/>
          <w:b/>
          <w:bCs/>
          <w:sz w:val="21"/>
          <w:szCs w:val="21"/>
        </w:rPr>
        <w:t>Kontakt dla mediów</w:t>
      </w:r>
    </w:p>
    <w:p w14:paraId="65F20B9D" w14:textId="2E24E9EF" w:rsidR="00B943DF" w:rsidRPr="001926FD" w:rsidRDefault="00000000" w:rsidP="00B943DF">
      <w:pPr>
        <w:jc w:val="both"/>
        <w:rPr>
          <w:rStyle w:val="ui-provider"/>
          <w:rFonts w:ascii="Arial" w:hAnsi="Arial" w:cs="Arial"/>
          <w:sz w:val="21"/>
          <w:szCs w:val="21"/>
        </w:rPr>
      </w:pPr>
      <w:hyperlink r:id="rId6" w:history="1">
        <w:r w:rsidR="001926FD" w:rsidRPr="001926FD">
          <w:rPr>
            <w:rStyle w:val="Hipercze"/>
            <w:rFonts w:ascii="Arial" w:hAnsi="Arial" w:cs="Arial"/>
            <w:sz w:val="21"/>
            <w:szCs w:val="21"/>
          </w:rPr>
          <w:t>konstancja.smigielska@personal-pr.pl</w:t>
        </w:r>
      </w:hyperlink>
      <w:r w:rsidR="001926FD" w:rsidRPr="001926FD">
        <w:rPr>
          <w:rFonts w:ascii="Arial" w:hAnsi="Arial" w:cs="Arial"/>
          <w:sz w:val="21"/>
          <w:szCs w:val="21"/>
        </w:rPr>
        <w:t>, +48 501 533 899</w:t>
      </w:r>
    </w:p>
    <w:sectPr w:rsidR="00B943DF" w:rsidRPr="001926FD" w:rsidSect="00B943DF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C8EB" w14:textId="77777777" w:rsidR="00317C28" w:rsidRDefault="00317C28" w:rsidP="00B943DF">
      <w:pPr>
        <w:spacing w:after="0" w:line="240" w:lineRule="auto"/>
      </w:pPr>
      <w:r>
        <w:separator/>
      </w:r>
    </w:p>
  </w:endnote>
  <w:endnote w:type="continuationSeparator" w:id="0">
    <w:p w14:paraId="38D35339" w14:textId="77777777" w:rsidR="00317C28" w:rsidRDefault="00317C28" w:rsidP="00B9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86ED" w14:textId="77777777" w:rsidR="00317C28" w:rsidRDefault="00317C28" w:rsidP="00B943DF">
      <w:pPr>
        <w:spacing w:after="0" w:line="240" w:lineRule="auto"/>
      </w:pPr>
      <w:r>
        <w:separator/>
      </w:r>
    </w:p>
  </w:footnote>
  <w:footnote w:type="continuationSeparator" w:id="0">
    <w:p w14:paraId="68E62E96" w14:textId="77777777" w:rsidR="00317C28" w:rsidRDefault="00317C28" w:rsidP="00B9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394" w14:textId="268E75B2" w:rsidR="00B943DF" w:rsidRDefault="00B943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607A7" wp14:editId="7355F67B">
          <wp:simplePos x="0" y="0"/>
          <wp:positionH relativeFrom="column">
            <wp:posOffset>300990</wp:posOffset>
          </wp:positionH>
          <wp:positionV relativeFrom="paragraph">
            <wp:posOffset>0</wp:posOffset>
          </wp:positionV>
          <wp:extent cx="1335600" cy="518400"/>
          <wp:effectExtent l="0" t="0" r="0" b="2540"/>
          <wp:wrapSquare wrapText="bothSides"/>
          <wp:docPr id="171754778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547787" name="Obraz 17175477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9B6E0E" wp14:editId="1EC0ADAC">
          <wp:simplePos x="0" y="0"/>
          <wp:positionH relativeFrom="column">
            <wp:posOffset>4110990</wp:posOffset>
          </wp:positionH>
          <wp:positionV relativeFrom="paragraph">
            <wp:posOffset>-2540</wp:posOffset>
          </wp:positionV>
          <wp:extent cx="1524000" cy="431165"/>
          <wp:effectExtent l="0" t="0" r="0" b="635"/>
          <wp:wrapSquare wrapText="bothSides"/>
          <wp:docPr id="8824252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425251" name="Obraz 882425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D"/>
    <w:rsid w:val="0006139B"/>
    <w:rsid w:val="000A664E"/>
    <w:rsid w:val="000A7F79"/>
    <w:rsid w:val="000F63EE"/>
    <w:rsid w:val="00107D23"/>
    <w:rsid w:val="00133B36"/>
    <w:rsid w:val="0016584A"/>
    <w:rsid w:val="001926FD"/>
    <w:rsid w:val="0020292B"/>
    <w:rsid w:val="00233F65"/>
    <w:rsid w:val="00317C28"/>
    <w:rsid w:val="003438B1"/>
    <w:rsid w:val="0038152E"/>
    <w:rsid w:val="003968C0"/>
    <w:rsid w:val="003A15FC"/>
    <w:rsid w:val="003E2986"/>
    <w:rsid w:val="0043415D"/>
    <w:rsid w:val="004352B6"/>
    <w:rsid w:val="00436F13"/>
    <w:rsid w:val="00451EA6"/>
    <w:rsid w:val="00466E2B"/>
    <w:rsid w:val="00564717"/>
    <w:rsid w:val="005A26A1"/>
    <w:rsid w:val="005B5CD8"/>
    <w:rsid w:val="005E1E1D"/>
    <w:rsid w:val="006F179B"/>
    <w:rsid w:val="00745629"/>
    <w:rsid w:val="007E3442"/>
    <w:rsid w:val="00802E03"/>
    <w:rsid w:val="00827195"/>
    <w:rsid w:val="00920A54"/>
    <w:rsid w:val="0092333F"/>
    <w:rsid w:val="00940B57"/>
    <w:rsid w:val="00962E7D"/>
    <w:rsid w:val="00984401"/>
    <w:rsid w:val="009E7C5F"/>
    <w:rsid w:val="00A61C0B"/>
    <w:rsid w:val="00A94629"/>
    <w:rsid w:val="00AC3800"/>
    <w:rsid w:val="00B049AD"/>
    <w:rsid w:val="00B70454"/>
    <w:rsid w:val="00B734C1"/>
    <w:rsid w:val="00B943DF"/>
    <w:rsid w:val="00BA3401"/>
    <w:rsid w:val="00BA34B4"/>
    <w:rsid w:val="00C606D1"/>
    <w:rsid w:val="00C615F2"/>
    <w:rsid w:val="00CE62AE"/>
    <w:rsid w:val="00CE6CAA"/>
    <w:rsid w:val="00CF44B1"/>
    <w:rsid w:val="00D11FA1"/>
    <w:rsid w:val="00D17D79"/>
    <w:rsid w:val="00D41805"/>
    <w:rsid w:val="00D41E63"/>
    <w:rsid w:val="00D75635"/>
    <w:rsid w:val="00DE3C59"/>
    <w:rsid w:val="00E134FB"/>
    <w:rsid w:val="00E176FD"/>
    <w:rsid w:val="00E26940"/>
    <w:rsid w:val="00E528A7"/>
    <w:rsid w:val="00E52ACC"/>
    <w:rsid w:val="00E84B54"/>
    <w:rsid w:val="00F25C54"/>
    <w:rsid w:val="00F61822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CC3BC"/>
  <w15:chartTrackingRefBased/>
  <w15:docId w15:val="{E93DA6C0-A504-4A55-BC2D-46CCDA3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1E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1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1E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1E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1E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1E1D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B734C1"/>
  </w:style>
  <w:style w:type="character" w:styleId="Hipercze">
    <w:name w:val="Hyperlink"/>
    <w:basedOn w:val="Domylnaczcionkaakapitu"/>
    <w:uiPriority w:val="99"/>
    <w:unhideWhenUsed/>
    <w:rsid w:val="00B943D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3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3DF"/>
  </w:style>
  <w:style w:type="paragraph" w:styleId="Stopka">
    <w:name w:val="footer"/>
    <w:basedOn w:val="Normalny"/>
    <w:link w:val="StopkaZnak"/>
    <w:uiPriority w:val="99"/>
    <w:unhideWhenUsed/>
    <w:rsid w:val="00B9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tancja.smigielska@personal-p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1961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Euvic + PPR</dc:creator>
  <cp:keywords/>
  <dc:description/>
  <cp:lastModifiedBy>Konstancja Śmigielska</cp:lastModifiedBy>
  <cp:revision>6</cp:revision>
  <dcterms:created xsi:type="dcterms:W3CDTF">2024-06-07T12:06:00Z</dcterms:created>
  <dcterms:modified xsi:type="dcterms:W3CDTF">2024-06-10T09:22:00Z</dcterms:modified>
  <cp:category/>
</cp:coreProperties>
</file>