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7338F" w14:textId="7C34A1E6" w:rsidR="00864B45" w:rsidRPr="00660507" w:rsidRDefault="00864B45" w:rsidP="00864B45">
      <w:pPr>
        <w:jc w:val="right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</w:rPr>
        <w:t xml:space="preserve">                                                               </w:t>
      </w:r>
      <w:r w:rsidRPr="00660507">
        <w:rPr>
          <w:rFonts w:ascii="Poppins" w:hAnsi="Poppins" w:cs="Poppins"/>
          <w:sz w:val="20"/>
          <w:szCs w:val="20"/>
        </w:rPr>
        <w:t xml:space="preserve">Łódź, </w:t>
      </w:r>
      <w:r w:rsidR="00D470F1">
        <w:rPr>
          <w:rFonts w:ascii="Poppins" w:hAnsi="Poppins" w:cs="Poppins"/>
          <w:sz w:val="20"/>
          <w:szCs w:val="20"/>
        </w:rPr>
        <w:t>1</w:t>
      </w:r>
      <w:r w:rsidR="00244A5E">
        <w:rPr>
          <w:rFonts w:ascii="Poppins" w:hAnsi="Poppins" w:cs="Poppins"/>
          <w:sz w:val="20"/>
          <w:szCs w:val="20"/>
        </w:rPr>
        <w:t>3</w:t>
      </w:r>
      <w:r w:rsidRPr="00660507">
        <w:rPr>
          <w:rFonts w:ascii="Poppins" w:hAnsi="Poppins" w:cs="Poppins"/>
          <w:sz w:val="20"/>
          <w:szCs w:val="20"/>
        </w:rPr>
        <w:t xml:space="preserve"> </w:t>
      </w:r>
      <w:r w:rsidR="00D470F1">
        <w:rPr>
          <w:rFonts w:ascii="Poppins" w:hAnsi="Poppins" w:cs="Poppins"/>
          <w:sz w:val="20"/>
          <w:szCs w:val="20"/>
        </w:rPr>
        <w:t>sierpnia</w:t>
      </w:r>
      <w:r w:rsidRPr="00660507">
        <w:rPr>
          <w:rFonts w:ascii="Poppins" w:hAnsi="Poppins" w:cs="Poppins"/>
          <w:sz w:val="20"/>
          <w:szCs w:val="20"/>
        </w:rPr>
        <w:t xml:space="preserve"> 2024 r.                                                       </w:t>
      </w:r>
    </w:p>
    <w:p w14:paraId="154AEB63" w14:textId="77777777" w:rsidR="00864B45" w:rsidRPr="00660507" w:rsidRDefault="00864B45" w:rsidP="00864B45">
      <w:pPr>
        <w:jc w:val="both"/>
        <w:rPr>
          <w:rFonts w:ascii="Poppins" w:hAnsi="Poppins" w:cs="Poppins"/>
          <w:sz w:val="20"/>
          <w:szCs w:val="20"/>
        </w:rPr>
      </w:pPr>
      <w:r w:rsidRPr="00660507">
        <w:rPr>
          <w:rFonts w:ascii="Poppins" w:hAnsi="Poppins" w:cs="Poppins"/>
          <w:sz w:val="20"/>
          <w:szCs w:val="20"/>
        </w:rPr>
        <w:t>Informacja prasowa</w:t>
      </w:r>
    </w:p>
    <w:p w14:paraId="754F8A36" w14:textId="263E0B75" w:rsidR="0053139B" w:rsidRPr="00DC78EE" w:rsidRDefault="00DC78EE" w:rsidP="00864B45">
      <w:pPr>
        <w:jc w:val="both"/>
        <w:rPr>
          <w:rFonts w:ascii="Poppins" w:hAnsi="Poppins" w:cs="Poppins"/>
          <w:b/>
          <w:bCs/>
          <w:sz w:val="28"/>
          <w:szCs w:val="28"/>
        </w:rPr>
      </w:pPr>
      <w:r w:rsidRPr="00DC78EE">
        <w:rPr>
          <w:rFonts w:ascii="Poppins" w:hAnsi="Poppins" w:cs="Poppins"/>
          <w:b/>
          <w:bCs/>
          <w:sz w:val="28"/>
          <w:szCs w:val="28"/>
        </w:rPr>
        <w:t xml:space="preserve">Fuzja i </w:t>
      </w:r>
      <w:proofErr w:type="spellStart"/>
      <w:proofErr w:type="gramStart"/>
      <w:r w:rsidRPr="00DC78EE">
        <w:rPr>
          <w:rFonts w:ascii="Poppins" w:hAnsi="Poppins" w:cs="Poppins"/>
          <w:b/>
          <w:bCs/>
          <w:sz w:val="28"/>
          <w:szCs w:val="28"/>
        </w:rPr>
        <w:t>Flow</w:t>
      </w:r>
      <w:proofErr w:type="spellEnd"/>
      <w:proofErr w:type="gramEnd"/>
      <w:r w:rsidR="00BF540D">
        <w:rPr>
          <w:rFonts w:ascii="Poppins" w:hAnsi="Poppins" w:cs="Poppins"/>
          <w:b/>
          <w:bCs/>
          <w:sz w:val="28"/>
          <w:szCs w:val="28"/>
        </w:rPr>
        <w:t xml:space="preserve"> czyli </w:t>
      </w:r>
      <w:r w:rsidRPr="00DC78EE">
        <w:rPr>
          <w:rFonts w:ascii="Poppins" w:hAnsi="Poppins" w:cs="Poppins"/>
          <w:b/>
          <w:bCs/>
          <w:sz w:val="28"/>
          <w:szCs w:val="28"/>
        </w:rPr>
        <w:t>idee 15-minutowego miasta w praktyce</w:t>
      </w:r>
    </w:p>
    <w:p w14:paraId="2C40201F" w14:textId="69B29058" w:rsidR="002A7839" w:rsidRPr="00D470F1" w:rsidRDefault="002A7839" w:rsidP="00D470F1">
      <w:pPr>
        <w:jc w:val="both"/>
        <w:rPr>
          <w:rFonts w:ascii="Poppins" w:hAnsi="Poppins" w:cs="Poppins"/>
          <w:b/>
          <w:bCs/>
        </w:rPr>
      </w:pPr>
      <w:r w:rsidRPr="00D470F1">
        <w:rPr>
          <w:rFonts w:ascii="Poppins" w:hAnsi="Poppins" w:cs="Poppins"/>
          <w:b/>
          <w:bCs/>
        </w:rPr>
        <w:t>Łódź to niezwykłe miasto łączące ponad sześć wieków historii z nowoczesnością. Jej dynamiczny rozwój na przestrzeni ostatnich lat spowodował, że obecnie postrzegana jest jako jeden z najbardziej innowacyjnych ośrodków w Polsce oraz dobre miejsce do życia. Co jest kluczem do funkcjonowania miasta przyszłości? Przede wszystkim strategia dewelopera oparta na odpowiedzialności za współtworzenie wielofunkcyjnych oraz przyjaznych dla ludzi i środowiska obszarów, powstających zgodnie z ideą regeneracji oraz koncepcji miasta</w:t>
      </w:r>
      <w:r w:rsidR="00D470F1">
        <w:rPr>
          <w:rFonts w:ascii="Poppins" w:hAnsi="Poppins" w:cs="Poppins"/>
          <w:b/>
          <w:bCs/>
        </w:rPr>
        <w:t xml:space="preserve"> </w:t>
      </w:r>
      <w:r w:rsidR="00D470F1">
        <w:rPr>
          <w:rFonts w:ascii="Poppins" w:hAnsi="Poppins" w:cs="Poppins"/>
          <w:b/>
          <w:bCs/>
        </w:rPr>
        <w:br/>
      </w:r>
      <w:r w:rsidRPr="00D470F1">
        <w:rPr>
          <w:rFonts w:ascii="Poppins" w:hAnsi="Poppins" w:cs="Poppins"/>
          <w:b/>
          <w:bCs/>
        </w:rPr>
        <w:t xml:space="preserve">15–minutowego. </w:t>
      </w:r>
    </w:p>
    <w:p w14:paraId="71BE5164" w14:textId="344DB3B6" w:rsidR="002A7839" w:rsidRPr="00FB6EE0" w:rsidRDefault="002A7839" w:rsidP="00D470F1">
      <w:pPr>
        <w:jc w:val="both"/>
        <w:rPr>
          <w:rFonts w:ascii="Poppins" w:hAnsi="Poppins" w:cs="Poppins"/>
          <w:b/>
          <w:bCs/>
        </w:rPr>
      </w:pPr>
      <w:r w:rsidRPr="00D470F1">
        <w:rPr>
          <w:rFonts w:ascii="Poppins" w:hAnsi="Poppins" w:cs="Poppins"/>
        </w:rPr>
        <w:t xml:space="preserve">Przykładem tego typu inwestycji są dwa flagowe projekty realizowane w Łodzi przez firmę Archicom – </w:t>
      </w:r>
      <w:r w:rsidRPr="00FB6EE0">
        <w:rPr>
          <w:rFonts w:ascii="Poppins" w:hAnsi="Poppins" w:cs="Poppins"/>
          <w:b/>
          <w:bCs/>
        </w:rPr>
        <w:t>Fuzja,</w:t>
      </w:r>
      <w:r w:rsidRPr="00D470F1">
        <w:rPr>
          <w:rFonts w:ascii="Poppins" w:hAnsi="Poppins" w:cs="Poppins"/>
        </w:rPr>
        <w:t xml:space="preserve"> czyli rewitalizacja 8 ha pofabrycznego terenu rodziny </w:t>
      </w:r>
      <w:proofErr w:type="spellStart"/>
      <w:r w:rsidRPr="00D470F1">
        <w:rPr>
          <w:rFonts w:ascii="Poppins" w:hAnsi="Poppins" w:cs="Poppins"/>
        </w:rPr>
        <w:t>Scheiblerów</w:t>
      </w:r>
      <w:proofErr w:type="spellEnd"/>
      <w:r w:rsidRPr="00D470F1">
        <w:rPr>
          <w:rFonts w:ascii="Poppins" w:hAnsi="Poppins" w:cs="Poppins"/>
        </w:rPr>
        <w:t xml:space="preserve"> oraz </w:t>
      </w:r>
      <w:proofErr w:type="spellStart"/>
      <w:r w:rsidRPr="00FB6EE0">
        <w:rPr>
          <w:rFonts w:ascii="Poppins" w:hAnsi="Poppins" w:cs="Poppins"/>
          <w:b/>
          <w:bCs/>
        </w:rPr>
        <w:t>Flow</w:t>
      </w:r>
      <w:proofErr w:type="spellEnd"/>
      <w:r w:rsidRPr="00FB6EE0">
        <w:rPr>
          <w:rFonts w:ascii="Poppins" w:hAnsi="Poppins" w:cs="Poppins"/>
          <w:b/>
          <w:bCs/>
        </w:rPr>
        <w:t>,</w:t>
      </w:r>
      <w:r w:rsidRPr="00D470F1">
        <w:rPr>
          <w:rFonts w:ascii="Poppins" w:hAnsi="Poppins" w:cs="Poppins"/>
        </w:rPr>
        <w:t xml:space="preserve"> nowoczesne miejsce do życia, pracy i spędzania wolnego czasu zlokalizowane w samym sercu Nowego Centrum Łodzi. </w:t>
      </w:r>
      <w:r w:rsidR="00D624FE">
        <w:rPr>
          <w:rFonts w:ascii="Poppins" w:hAnsi="Poppins" w:cs="Poppins"/>
        </w:rPr>
        <w:t>Obie i</w:t>
      </w:r>
      <w:r w:rsidRPr="00D470F1">
        <w:rPr>
          <w:rFonts w:ascii="Poppins" w:hAnsi="Poppins" w:cs="Poppins"/>
        </w:rPr>
        <w:t xml:space="preserve">nwestycje dzięki innowacyjnym rozwiązaniom spotkały się z bardzo dobrym odbiorem rynku. </w:t>
      </w:r>
      <w:r w:rsidRPr="00FB6EE0">
        <w:rPr>
          <w:rFonts w:ascii="Poppins" w:hAnsi="Poppins" w:cs="Poppins"/>
          <w:b/>
          <w:bCs/>
        </w:rPr>
        <w:t xml:space="preserve">Cztery nowe budynki mieszkalne w Fuzji zostały wyprzedane. Natomiast pierwszy etap </w:t>
      </w:r>
      <w:proofErr w:type="spellStart"/>
      <w:r w:rsidRPr="00FB6EE0">
        <w:rPr>
          <w:rFonts w:ascii="Poppins" w:hAnsi="Poppins" w:cs="Poppins"/>
          <w:b/>
          <w:bCs/>
        </w:rPr>
        <w:t>Flow</w:t>
      </w:r>
      <w:proofErr w:type="spellEnd"/>
      <w:r w:rsidRPr="00FB6EE0">
        <w:rPr>
          <w:rFonts w:ascii="Poppins" w:hAnsi="Poppins" w:cs="Poppins"/>
          <w:b/>
          <w:bCs/>
        </w:rPr>
        <w:t xml:space="preserve">, który trafił do sprzedaży kilka miesięcy temu osiągnął sprzedaż na poziomie blisko 50%. </w:t>
      </w:r>
    </w:p>
    <w:p w14:paraId="3301C96F" w14:textId="54C50DC8" w:rsidR="00EA69E5" w:rsidRDefault="002A7839" w:rsidP="00FB6EE0">
      <w:pPr>
        <w:spacing w:after="0"/>
        <w:jc w:val="both"/>
        <w:rPr>
          <w:rFonts w:ascii="Poppins" w:hAnsi="Poppins" w:cs="Poppins"/>
        </w:rPr>
      </w:pPr>
      <w:r w:rsidRPr="00FB6EE0">
        <w:rPr>
          <w:rFonts w:ascii="Poppins" w:hAnsi="Poppins" w:cs="Poppins"/>
          <w:b/>
          <w:bCs/>
        </w:rPr>
        <w:t>Już teraz 60% osób mieszkających w Polsce wybiera do zamieszkania miasto</w:t>
      </w:r>
      <w:r w:rsidRPr="00D470F1">
        <w:rPr>
          <w:rFonts w:ascii="Poppins" w:hAnsi="Poppins" w:cs="Poppins"/>
        </w:rPr>
        <w:t xml:space="preserve"> (dane GUS). Ranking Polskich Miast Przyszłości 2050 (stworzony przez Grupę Saint-Gobain i Polskie Towarzystwo Studiów nad Przyszłością)</w:t>
      </w:r>
      <w:r w:rsidR="00FB6EE0">
        <w:rPr>
          <w:rFonts w:ascii="Poppins" w:hAnsi="Poppins" w:cs="Poppins"/>
        </w:rPr>
        <w:t>,</w:t>
      </w:r>
      <w:r w:rsidRPr="00D470F1">
        <w:rPr>
          <w:rFonts w:ascii="Poppins" w:hAnsi="Poppins" w:cs="Poppins"/>
        </w:rPr>
        <w:t xml:space="preserve"> określający najbardziej prawdopodobne scenariusze rozwoju polskich miast przedstawia, że w perspektywie 30 lat </w:t>
      </w:r>
      <w:r w:rsidRPr="00FB6EE0">
        <w:rPr>
          <w:rFonts w:ascii="Poppins" w:hAnsi="Poppins" w:cs="Poppins"/>
          <w:b/>
          <w:bCs/>
        </w:rPr>
        <w:t>w dużych miastach 15-minutowych zamieszka</w:t>
      </w:r>
      <w:r w:rsidRPr="00D470F1">
        <w:rPr>
          <w:rFonts w:ascii="Poppins" w:hAnsi="Poppins" w:cs="Poppins"/>
        </w:rPr>
        <w:t xml:space="preserve"> ponad </w:t>
      </w:r>
      <w:r w:rsidRPr="00FB6EE0">
        <w:rPr>
          <w:rFonts w:ascii="Poppins" w:hAnsi="Poppins" w:cs="Poppins"/>
          <w:b/>
          <w:bCs/>
        </w:rPr>
        <w:t xml:space="preserve">80% </w:t>
      </w:r>
      <w:r w:rsidRPr="00D470F1">
        <w:rPr>
          <w:rFonts w:ascii="Poppins" w:hAnsi="Poppins" w:cs="Poppins"/>
        </w:rPr>
        <w:t xml:space="preserve">Polek i Polaków.  </w:t>
      </w:r>
      <w:r w:rsidR="00D624FE">
        <w:rPr>
          <w:rFonts w:ascii="Poppins" w:hAnsi="Poppins" w:cs="Poppins"/>
        </w:rPr>
        <w:t xml:space="preserve">Tworzenie dobrych miejsc do życia w mieście stanowi zatem jedno z podstawowych wyzwań, przed którym stoją obecnie deweloperzy. </w:t>
      </w:r>
    </w:p>
    <w:p w14:paraId="294AC1F3" w14:textId="77777777" w:rsidR="00EA69E5" w:rsidRDefault="00EA69E5" w:rsidP="00FB6EE0">
      <w:pPr>
        <w:spacing w:after="0"/>
        <w:jc w:val="both"/>
        <w:rPr>
          <w:rFonts w:ascii="Poppins" w:hAnsi="Poppins" w:cs="Poppins"/>
        </w:rPr>
      </w:pPr>
    </w:p>
    <w:p w14:paraId="540E4519" w14:textId="0F6FB536" w:rsidR="00D470F1" w:rsidRDefault="002A7839" w:rsidP="00FB6EE0">
      <w:pPr>
        <w:spacing w:after="0"/>
        <w:jc w:val="both"/>
        <w:rPr>
          <w:rFonts w:ascii="Poppins" w:hAnsi="Poppins" w:cs="Poppins"/>
        </w:rPr>
      </w:pPr>
      <w:r w:rsidRPr="00D470F1">
        <w:rPr>
          <w:rFonts w:ascii="Poppins" w:hAnsi="Poppins" w:cs="Poppins"/>
        </w:rPr>
        <w:t xml:space="preserve">Autor idei miast 15-minutowych, </w:t>
      </w:r>
      <w:r w:rsidRPr="00FB6EE0">
        <w:rPr>
          <w:rFonts w:ascii="Poppins" w:hAnsi="Poppins" w:cs="Poppins"/>
          <w:b/>
          <w:bCs/>
        </w:rPr>
        <w:t>Carlos Moreno</w:t>
      </w:r>
      <w:r w:rsidRPr="00D470F1">
        <w:rPr>
          <w:rFonts w:ascii="Poppins" w:hAnsi="Poppins" w:cs="Poppins"/>
        </w:rPr>
        <w:t xml:space="preserve">, zwraca uwagę, że kluczowym elementem koncepcji jest kreowanie lub przekształcanie przestrzeni miejskich w sposób zdecentralizowany i rozproszony, tak by zapewnić społeczności rozbudowaną ofertę handlowo-usługową oraz infrastrukturę komunikacyjną na stosunkowo niewielkim obszarze. Równie ważny jest komfort życia rozumiany obecnie nie tylko na poziomie dostępnych dla mieszkańców </w:t>
      </w:r>
      <w:r w:rsidRPr="00D470F1">
        <w:rPr>
          <w:rFonts w:ascii="Poppins" w:hAnsi="Poppins" w:cs="Poppins"/>
        </w:rPr>
        <w:lastRenderedPageBreak/>
        <w:t xml:space="preserve">wygód, ale także związany ze strefą psychiczną i dobrostanem, na który wpływają relacje z innymi ludźmi, czy bliskość przyrody. Ogromnym wyzwaniem jest </w:t>
      </w:r>
      <w:r w:rsidR="00FB6EE0">
        <w:rPr>
          <w:rFonts w:ascii="Poppins" w:hAnsi="Poppins" w:cs="Poppins"/>
        </w:rPr>
        <w:t xml:space="preserve">również </w:t>
      </w:r>
      <w:r w:rsidRPr="00D470F1">
        <w:rPr>
          <w:rFonts w:ascii="Poppins" w:hAnsi="Poppins" w:cs="Poppins"/>
        </w:rPr>
        <w:t xml:space="preserve">likwidacja betonowych miejskich wysp ciepła oraz dekarbonizacja. </w:t>
      </w:r>
    </w:p>
    <w:p w14:paraId="7C074492" w14:textId="77777777" w:rsidR="00FB6EE0" w:rsidRDefault="00FB6EE0" w:rsidP="00FB6EE0">
      <w:pPr>
        <w:spacing w:after="0"/>
        <w:jc w:val="both"/>
        <w:rPr>
          <w:rFonts w:ascii="Poppins" w:hAnsi="Poppins" w:cs="Poppins"/>
        </w:rPr>
      </w:pPr>
    </w:p>
    <w:p w14:paraId="4D89B09E" w14:textId="035EC964" w:rsidR="00C9776B" w:rsidRPr="00C9776B" w:rsidRDefault="00C9776B" w:rsidP="00C9776B">
      <w:pPr>
        <w:spacing w:after="0"/>
        <w:jc w:val="both"/>
        <w:rPr>
          <w:rFonts w:ascii="Poppins" w:hAnsi="Poppins" w:cs="Poppins"/>
          <w:i/>
          <w:iCs/>
        </w:rPr>
      </w:pPr>
      <w:r w:rsidRPr="00C9776B">
        <w:rPr>
          <w:rFonts w:ascii="Poppins" w:hAnsi="Poppins" w:cs="Poppins"/>
        </w:rPr>
        <w:t xml:space="preserve">- </w:t>
      </w:r>
      <w:r w:rsidRPr="00C9776B">
        <w:rPr>
          <w:rFonts w:ascii="Poppins" w:hAnsi="Poppins" w:cs="Poppins"/>
          <w:i/>
          <w:iCs/>
        </w:rPr>
        <w:t>Idea miast 15-min</w:t>
      </w:r>
      <w:r w:rsidR="003A4C12">
        <w:rPr>
          <w:rFonts w:ascii="Poppins" w:hAnsi="Poppins" w:cs="Poppins"/>
          <w:i/>
          <w:iCs/>
        </w:rPr>
        <w:t>u</w:t>
      </w:r>
      <w:r w:rsidRPr="00C9776B">
        <w:rPr>
          <w:rFonts w:ascii="Poppins" w:hAnsi="Poppins" w:cs="Poppins"/>
          <w:i/>
          <w:iCs/>
        </w:rPr>
        <w:t>towych</w:t>
      </w:r>
      <w:r w:rsidR="003A4C12">
        <w:rPr>
          <w:rFonts w:ascii="Poppins" w:hAnsi="Poppins" w:cs="Poppins"/>
          <w:i/>
          <w:iCs/>
        </w:rPr>
        <w:t xml:space="preserve"> </w:t>
      </w:r>
      <w:r w:rsidRPr="00C9776B">
        <w:rPr>
          <w:rFonts w:ascii="Poppins" w:hAnsi="Poppins" w:cs="Poppins"/>
          <w:i/>
          <w:iCs/>
        </w:rPr>
        <w:t xml:space="preserve">zakłada tworzenie przestrzeni miejskich w sposób policentryczny, umożliwiając społeczności nie tylko zamieszkiwanie, ale także pracę, odpoczynek, kontakt z naturą, integrację sąsiedzką czy też nieograniczony dostęp do punktów handlowo-usługowych. Wierzymy w tę koncepcję, co potwierdzają nasze łódzkie inwestycje </w:t>
      </w:r>
      <w:r w:rsidR="00C82DBE">
        <w:rPr>
          <w:rFonts w:ascii="Poppins" w:hAnsi="Poppins" w:cs="Poppins"/>
          <w:i/>
          <w:iCs/>
        </w:rPr>
        <w:t>–</w:t>
      </w:r>
      <w:r w:rsidRPr="00C9776B">
        <w:rPr>
          <w:rFonts w:ascii="Poppins" w:hAnsi="Poppins" w:cs="Poppins"/>
          <w:i/>
          <w:iCs/>
        </w:rPr>
        <w:t xml:space="preserve"> Fuzja</w:t>
      </w:r>
      <w:r w:rsidR="00C82DBE">
        <w:rPr>
          <w:rFonts w:ascii="Poppins" w:hAnsi="Poppins" w:cs="Poppins"/>
          <w:i/>
          <w:iCs/>
        </w:rPr>
        <w:t>,</w:t>
      </w:r>
      <w:r w:rsidRPr="00C9776B">
        <w:rPr>
          <w:rFonts w:ascii="Poppins" w:hAnsi="Poppins" w:cs="Poppins"/>
          <w:i/>
          <w:iCs/>
        </w:rPr>
        <w:t xml:space="preserve"> któr</w:t>
      </w:r>
      <w:r w:rsidR="00837829">
        <w:rPr>
          <w:rFonts w:ascii="Poppins" w:hAnsi="Poppins" w:cs="Poppins"/>
          <w:i/>
          <w:iCs/>
        </w:rPr>
        <w:t>ą</w:t>
      </w:r>
      <w:r w:rsidRPr="00C9776B">
        <w:rPr>
          <w:rFonts w:ascii="Poppins" w:hAnsi="Poppins" w:cs="Poppins"/>
          <w:i/>
          <w:iCs/>
        </w:rPr>
        <w:t xml:space="preserve"> realizujemy</w:t>
      </w:r>
      <w:r w:rsidR="00C82DBE">
        <w:rPr>
          <w:rFonts w:ascii="Poppins" w:hAnsi="Poppins" w:cs="Poppins"/>
          <w:i/>
          <w:iCs/>
        </w:rPr>
        <w:t xml:space="preserve"> </w:t>
      </w:r>
      <w:r w:rsidR="00272ADC">
        <w:rPr>
          <w:rFonts w:ascii="Poppins" w:hAnsi="Poppins" w:cs="Poppins"/>
          <w:i/>
          <w:iCs/>
        </w:rPr>
        <w:t>w formacie</w:t>
      </w:r>
      <w:r w:rsidR="00C82DBE">
        <w:rPr>
          <w:rFonts w:ascii="Poppins" w:hAnsi="Poppins" w:cs="Poppins"/>
          <w:i/>
          <w:iCs/>
        </w:rPr>
        <w:t xml:space="preserve"> </w:t>
      </w:r>
      <w:proofErr w:type="spellStart"/>
      <w:r w:rsidR="00C82DBE">
        <w:rPr>
          <w:rFonts w:ascii="Poppins" w:hAnsi="Poppins" w:cs="Poppins"/>
          <w:i/>
          <w:iCs/>
        </w:rPr>
        <w:t>destinantion</w:t>
      </w:r>
      <w:proofErr w:type="spellEnd"/>
      <w:r w:rsidR="00C82DBE">
        <w:rPr>
          <w:rFonts w:ascii="Poppins" w:hAnsi="Poppins" w:cs="Poppins"/>
          <w:i/>
          <w:iCs/>
        </w:rPr>
        <w:t xml:space="preserve"> </w:t>
      </w:r>
      <w:r w:rsidR="00B73601">
        <w:rPr>
          <w:rFonts w:ascii="Poppins" w:hAnsi="Poppins" w:cs="Poppins"/>
          <w:i/>
          <w:iCs/>
        </w:rPr>
        <w:t xml:space="preserve">wspólnie </w:t>
      </w:r>
      <w:r w:rsidR="00272ADC">
        <w:rPr>
          <w:rFonts w:ascii="Poppins" w:hAnsi="Poppins" w:cs="Poppins"/>
          <w:i/>
          <w:iCs/>
        </w:rPr>
        <w:t>z</w:t>
      </w:r>
      <w:r w:rsidRPr="00C9776B">
        <w:rPr>
          <w:rFonts w:ascii="Poppins" w:hAnsi="Poppins" w:cs="Poppins"/>
          <w:i/>
          <w:iCs/>
        </w:rPr>
        <w:t xml:space="preserve"> Echo Investment</w:t>
      </w:r>
      <w:r w:rsidR="00B62243">
        <w:rPr>
          <w:rFonts w:ascii="Poppins" w:hAnsi="Poppins" w:cs="Poppins"/>
          <w:i/>
          <w:iCs/>
        </w:rPr>
        <w:t xml:space="preserve"> oraz</w:t>
      </w:r>
      <w:r w:rsidR="00B73601">
        <w:rPr>
          <w:rFonts w:ascii="Poppins" w:hAnsi="Poppins" w:cs="Poppins"/>
          <w:i/>
          <w:iCs/>
        </w:rPr>
        <w:t xml:space="preserve"> </w:t>
      </w:r>
      <w:proofErr w:type="spellStart"/>
      <w:r w:rsidR="00583D80">
        <w:rPr>
          <w:rFonts w:ascii="Poppins" w:hAnsi="Poppins" w:cs="Poppins"/>
          <w:i/>
          <w:iCs/>
        </w:rPr>
        <w:t>Flow</w:t>
      </w:r>
      <w:proofErr w:type="spellEnd"/>
      <w:r w:rsidR="00583D80">
        <w:rPr>
          <w:rFonts w:ascii="Poppins" w:hAnsi="Poppins" w:cs="Poppins"/>
          <w:i/>
          <w:iCs/>
        </w:rPr>
        <w:t xml:space="preserve"> – nowoczesny </w:t>
      </w:r>
      <w:r w:rsidR="004C27CF">
        <w:rPr>
          <w:rFonts w:ascii="Poppins" w:hAnsi="Poppins" w:cs="Poppins"/>
          <w:i/>
          <w:iCs/>
        </w:rPr>
        <w:t xml:space="preserve">projekt mieszkaniowy powstający w </w:t>
      </w:r>
      <w:r w:rsidR="00942ECF">
        <w:rPr>
          <w:rFonts w:ascii="Poppins" w:hAnsi="Poppins" w:cs="Poppins"/>
          <w:i/>
          <w:iCs/>
        </w:rPr>
        <w:t>Nowym Centrum Łodzi.</w:t>
      </w:r>
      <w:r w:rsidR="004C27CF">
        <w:rPr>
          <w:rFonts w:ascii="Poppins" w:hAnsi="Poppins" w:cs="Poppins"/>
          <w:i/>
          <w:iCs/>
        </w:rPr>
        <w:t xml:space="preserve"> </w:t>
      </w:r>
      <w:r w:rsidRPr="00C9776B">
        <w:rPr>
          <w:rFonts w:ascii="Poppins" w:hAnsi="Poppins" w:cs="Poppins"/>
          <w:i/>
          <w:iCs/>
        </w:rPr>
        <w:t xml:space="preserve">Kreowanie miast w mikroskali, na wyciągnięcie ręki było w naszym DNA od zawsze. Projektując </w:t>
      </w:r>
      <w:r w:rsidR="00244A5E" w:rsidRPr="00C9776B">
        <w:rPr>
          <w:rFonts w:ascii="Poppins" w:hAnsi="Poppins" w:cs="Poppins"/>
          <w:i/>
          <w:iCs/>
        </w:rPr>
        <w:t>inwestycje czerpiemy</w:t>
      </w:r>
      <w:r w:rsidRPr="00C9776B">
        <w:rPr>
          <w:rFonts w:ascii="Poppins" w:hAnsi="Poppins" w:cs="Poppins"/>
          <w:i/>
          <w:iCs/>
        </w:rPr>
        <w:t xml:space="preserve"> z trendów współczesnej urbanistyki, takich jak ekologia, ekonomia współdzielenia czy zrównoważona mobilność miejska. Tym samym dbamy o to, aby najważniejsze dla mieszkańców punkty były w pełni dostępne w ramach zdekarbonizowanych środków transportu – pieszo, rowerem czy komunikacją publiczną. Fuzja i </w:t>
      </w:r>
      <w:proofErr w:type="spellStart"/>
      <w:r w:rsidRPr="00C9776B">
        <w:rPr>
          <w:rFonts w:ascii="Poppins" w:hAnsi="Poppins" w:cs="Poppins"/>
          <w:i/>
          <w:iCs/>
        </w:rPr>
        <w:t>Flow</w:t>
      </w:r>
      <w:proofErr w:type="spellEnd"/>
      <w:r w:rsidRPr="00C9776B">
        <w:rPr>
          <w:rFonts w:ascii="Poppins" w:hAnsi="Poppins" w:cs="Poppins"/>
          <w:i/>
          <w:iCs/>
        </w:rPr>
        <w:t xml:space="preserve"> w pełni realizują te zadania </w:t>
      </w:r>
      <w:r w:rsidRPr="00C9776B">
        <w:rPr>
          <w:rFonts w:ascii="Poppins" w:hAnsi="Poppins" w:cs="Poppins"/>
        </w:rPr>
        <w:t xml:space="preserve">– </w:t>
      </w:r>
      <w:r w:rsidRPr="00C9776B">
        <w:rPr>
          <w:rFonts w:ascii="Poppins" w:hAnsi="Poppins" w:cs="Poppins"/>
          <w:b/>
          <w:bCs/>
        </w:rPr>
        <w:t xml:space="preserve">mówi Waldemar </w:t>
      </w:r>
      <w:proofErr w:type="spellStart"/>
      <w:r w:rsidRPr="00C9776B">
        <w:rPr>
          <w:rFonts w:ascii="Poppins" w:hAnsi="Poppins" w:cs="Poppins"/>
          <w:b/>
          <w:bCs/>
        </w:rPr>
        <w:t>Olbryk</w:t>
      </w:r>
      <w:proofErr w:type="spellEnd"/>
      <w:r w:rsidRPr="00C9776B">
        <w:rPr>
          <w:rFonts w:ascii="Poppins" w:hAnsi="Poppins" w:cs="Poppins"/>
          <w:b/>
          <w:bCs/>
        </w:rPr>
        <w:t>, prezes zarządu Archicom.</w:t>
      </w:r>
    </w:p>
    <w:p w14:paraId="52B52DBB" w14:textId="77777777" w:rsidR="00D470F1" w:rsidRDefault="00D470F1" w:rsidP="00DC78EE">
      <w:pPr>
        <w:spacing w:after="0"/>
        <w:jc w:val="both"/>
        <w:rPr>
          <w:rFonts w:ascii="Poppins" w:hAnsi="Poppins" w:cs="Poppins"/>
        </w:rPr>
      </w:pPr>
    </w:p>
    <w:p w14:paraId="396C626B" w14:textId="483274BC" w:rsidR="002A7839" w:rsidRDefault="002A7839" w:rsidP="00DC78EE">
      <w:pPr>
        <w:spacing w:after="0"/>
        <w:jc w:val="both"/>
        <w:rPr>
          <w:rFonts w:ascii="Poppins" w:hAnsi="Poppins" w:cs="Poppins"/>
          <w:b/>
          <w:bCs/>
        </w:rPr>
      </w:pPr>
      <w:r w:rsidRPr="00D470F1">
        <w:rPr>
          <w:rFonts w:ascii="Poppins" w:hAnsi="Poppins" w:cs="Poppins"/>
          <w:b/>
          <w:bCs/>
        </w:rPr>
        <w:t>Zmiana stylu życia</w:t>
      </w:r>
    </w:p>
    <w:p w14:paraId="49951378" w14:textId="77777777" w:rsidR="00DC78EE" w:rsidRPr="00D470F1" w:rsidRDefault="00DC78EE" w:rsidP="00DC78EE">
      <w:pPr>
        <w:spacing w:after="0"/>
        <w:jc w:val="both"/>
        <w:rPr>
          <w:rFonts w:ascii="Poppins" w:hAnsi="Poppins" w:cs="Poppins"/>
          <w:b/>
          <w:bCs/>
        </w:rPr>
      </w:pPr>
    </w:p>
    <w:p w14:paraId="62DEC3FA" w14:textId="77777777" w:rsidR="00D624FE" w:rsidRDefault="002A7839" w:rsidP="00DC78EE">
      <w:pPr>
        <w:spacing w:after="0"/>
        <w:jc w:val="both"/>
        <w:rPr>
          <w:rFonts w:ascii="Poppins" w:hAnsi="Poppins" w:cs="Poppins"/>
        </w:rPr>
      </w:pPr>
      <w:r w:rsidRPr="00EA69E5">
        <w:rPr>
          <w:rFonts w:ascii="Poppins" w:hAnsi="Poppins" w:cs="Poppins"/>
          <w:b/>
          <w:bCs/>
        </w:rPr>
        <w:t>Ludziom do osiągnięcia szczęścia w kontekście miejsca zamieszkania nie wystarczają już tylko przysłowiowe „cztery ściany”</w:t>
      </w:r>
      <w:r w:rsidRPr="00D470F1">
        <w:rPr>
          <w:rFonts w:ascii="Poppins" w:hAnsi="Poppins" w:cs="Poppins"/>
        </w:rPr>
        <w:t xml:space="preserve">. W 15-minutowych miastach przyszłości stawiamy na coś więcej. Potrzebujemy przestrzeni nie tylko do mieszkania, ale także do pracy, spędzania wolnego czasu w otoczeniu zieleni oraz na wydarzeniach i atrakcjach kulturalnych. Ważna jest bliskość sklepów, usług, restauracji i kawiarni. Chcemy mieć wszystko na wyciągnięcie ręki. </w:t>
      </w:r>
      <w:r w:rsidR="00D624FE">
        <w:rPr>
          <w:rFonts w:ascii="Poppins" w:hAnsi="Poppins" w:cs="Poppins"/>
        </w:rPr>
        <w:t xml:space="preserve">I takie rozwiązanie oferuje Fuzja. </w:t>
      </w:r>
      <w:r w:rsidR="00EA69E5">
        <w:rPr>
          <w:rFonts w:ascii="Poppins" w:hAnsi="Poppins" w:cs="Poppins"/>
        </w:rPr>
        <w:t>Na</w:t>
      </w:r>
      <w:r w:rsidRPr="00D470F1">
        <w:rPr>
          <w:rFonts w:ascii="Poppins" w:hAnsi="Poppins" w:cs="Poppins"/>
        </w:rPr>
        <w:t xml:space="preserve"> 8 ha</w:t>
      </w:r>
      <w:r w:rsidR="00EA69E5">
        <w:rPr>
          <w:rFonts w:ascii="Poppins" w:hAnsi="Poppins" w:cs="Poppins"/>
        </w:rPr>
        <w:t xml:space="preserve"> rewitalizowanego terenu </w:t>
      </w:r>
      <w:r w:rsidRPr="00D470F1">
        <w:rPr>
          <w:rFonts w:ascii="Poppins" w:hAnsi="Poppins" w:cs="Poppins"/>
        </w:rPr>
        <w:t xml:space="preserve">znajdują się dwa biurowce oraz nowoczesna przestrzeń coworkingowa – CitySpace. Dostępne jest przedszkole i żłobek oraz usługi, a już niedługo w historycznych budynkach otworzą się restauracje. Podobnie powstająca w Nowym Centrum Łodzi inwestycja </w:t>
      </w:r>
      <w:proofErr w:type="spellStart"/>
      <w:r w:rsidRPr="00EA69E5">
        <w:rPr>
          <w:rFonts w:ascii="Poppins" w:hAnsi="Poppins" w:cs="Poppins"/>
          <w:b/>
          <w:bCs/>
        </w:rPr>
        <w:t>Flow</w:t>
      </w:r>
      <w:proofErr w:type="spellEnd"/>
      <w:r w:rsidRPr="00D470F1">
        <w:rPr>
          <w:rFonts w:ascii="Poppins" w:hAnsi="Poppins" w:cs="Poppins"/>
        </w:rPr>
        <w:t xml:space="preserve"> zaoferuje przyszłym mieszkańcom </w:t>
      </w:r>
      <w:r w:rsidR="00D624FE">
        <w:rPr>
          <w:rFonts w:ascii="Poppins" w:hAnsi="Poppins" w:cs="Poppins"/>
        </w:rPr>
        <w:t xml:space="preserve">również </w:t>
      </w:r>
      <w:r w:rsidRPr="00D470F1">
        <w:rPr>
          <w:rFonts w:ascii="Poppins" w:hAnsi="Poppins" w:cs="Poppins"/>
        </w:rPr>
        <w:t xml:space="preserve">miejsca do komfortowej pracy, odpoczynku oraz liczne sklepy i restauracje, a także atrakcje dostępne po sąsiedzku w naukowo – kulturalnej instytucji EC1 – Miasto Kultury. </w:t>
      </w:r>
    </w:p>
    <w:p w14:paraId="09142598" w14:textId="77777777" w:rsidR="00D624FE" w:rsidRDefault="00D624FE" w:rsidP="00DC78EE">
      <w:pPr>
        <w:spacing w:after="0"/>
        <w:jc w:val="both"/>
        <w:rPr>
          <w:rFonts w:ascii="Poppins" w:hAnsi="Poppins" w:cs="Poppins"/>
        </w:rPr>
      </w:pPr>
    </w:p>
    <w:p w14:paraId="6B6279D2" w14:textId="784BA979" w:rsidR="002A7839" w:rsidRDefault="002A7839" w:rsidP="00DC78EE">
      <w:pPr>
        <w:spacing w:after="0"/>
        <w:jc w:val="both"/>
        <w:rPr>
          <w:rFonts w:ascii="Poppins" w:hAnsi="Poppins" w:cs="Poppins"/>
        </w:rPr>
      </w:pPr>
      <w:r w:rsidRPr="00EA69E5">
        <w:rPr>
          <w:rFonts w:ascii="Poppins" w:hAnsi="Poppins" w:cs="Poppins"/>
          <w:b/>
          <w:bCs/>
        </w:rPr>
        <w:lastRenderedPageBreak/>
        <w:t>W mieście 15-minutowym ogromną rolę odgrywa dobra</w:t>
      </w:r>
      <w:r w:rsidRPr="00D470F1">
        <w:rPr>
          <w:rFonts w:ascii="Poppins" w:hAnsi="Poppins" w:cs="Poppins"/>
        </w:rPr>
        <w:t xml:space="preserve"> </w:t>
      </w:r>
      <w:r w:rsidRPr="00EA69E5">
        <w:rPr>
          <w:rFonts w:ascii="Poppins" w:hAnsi="Poppins" w:cs="Poppins"/>
          <w:b/>
          <w:bCs/>
        </w:rPr>
        <w:t>komunikacja i możliwość wyboru</w:t>
      </w:r>
      <w:r w:rsidRPr="00D470F1">
        <w:rPr>
          <w:rFonts w:ascii="Poppins" w:hAnsi="Poppins" w:cs="Poppins"/>
        </w:rPr>
        <w:t xml:space="preserve"> – komfort poruszania się ekologicznym transportem miejskim, rowerem, hulajnogą czy pieszo. Z Fuzji zlokalizowanej przy najważniejszych łódzkich arteriach – między ulicami Piotrkowską, Milionową, Tymienieckiego i Kilińskiego </w:t>
      </w:r>
      <w:r w:rsidR="00724A22">
        <w:rPr>
          <w:rFonts w:ascii="Poppins" w:hAnsi="Poppins" w:cs="Poppins"/>
        </w:rPr>
        <w:t xml:space="preserve">- </w:t>
      </w:r>
      <w:r w:rsidRPr="00D470F1">
        <w:rPr>
          <w:rFonts w:ascii="Poppins" w:hAnsi="Poppins" w:cs="Poppins"/>
        </w:rPr>
        <w:t xml:space="preserve">dotrzemy wszędzie szybko i komfortowo dzięki bliskości przystanków miejskiej komunikacji oraz pieszym i rowerowym przejściom dostępnym zarówno od północnej, jak i południowej strony inwestycji. Nowy wymiar </w:t>
      </w:r>
      <w:r w:rsidR="00EA69E5">
        <w:rPr>
          <w:rFonts w:ascii="Poppins" w:hAnsi="Poppins" w:cs="Poppins"/>
        </w:rPr>
        <w:t xml:space="preserve">ekologicznej </w:t>
      </w:r>
      <w:r w:rsidRPr="00D470F1">
        <w:rPr>
          <w:rFonts w:ascii="Poppins" w:hAnsi="Poppins" w:cs="Poppins"/>
        </w:rPr>
        <w:t xml:space="preserve">komunikacji po mieście wyznacza projekt </w:t>
      </w:r>
      <w:proofErr w:type="spellStart"/>
      <w:r w:rsidRPr="00D470F1">
        <w:rPr>
          <w:rFonts w:ascii="Poppins" w:hAnsi="Poppins" w:cs="Poppins"/>
        </w:rPr>
        <w:t>Flow</w:t>
      </w:r>
      <w:proofErr w:type="spellEnd"/>
      <w:r w:rsidRPr="00D470F1">
        <w:rPr>
          <w:rFonts w:ascii="Poppins" w:hAnsi="Poppins" w:cs="Poppins"/>
        </w:rPr>
        <w:t xml:space="preserve">, powstający tuż obok jednego z najnowocześniejszych dworców kolejowych w Europie – Łódź Fabryczna oraz licznych przystanków komunikacji miejskiej. Przyszli mieszkańcy będą mieli tu także do dyspozycji stacje ładowania samochodów elektrycznych oraz możliwość korzystania z dedykowanego transportu dwukołowego. </w:t>
      </w:r>
    </w:p>
    <w:p w14:paraId="5C6992E0" w14:textId="77777777" w:rsidR="00EA69E5" w:rsidRPr="00D470F1" w:rsidRDefault="00EA69E5" w:rsidP="00DC78EE">
      <w:pPr>
        <w:spacing w:after="0"/>
        <w:jc w:val="both"/>
        <w:rPr>
          <w:rFonts w:ascii="Poppins" w:hAnsi="Poppins" w:cs="Poppins"/>
        </w:rPr>
      </w:pPr>
    </w:p>
    <w:p w14:paraId="5C5BE7F0" w14:textId="0A65DB11" w:rsidR="002A7839" w:rsidRPr="00D470F1" w:rsidRDefault="002A7839" w:rsidP="00D470F1">
      <w:pPr>
        <w:jc w:val="both"/>
        <w:rPr>
          <w:rFonts w:ascii="Poppins" w:hAnsi="Poppins" w:cs="Poppins"/>
          <w:b/>
          <w:bCs/>
        </w:rPr>
      </w:pPr>
      <w:r w:rsidRPr="00D470F1">
        <w:rPr>
          <w:rFonts w:ascii="Poppins" w:hAnsi="Poppins" w:cs="Poppins"/>
          <w:b/>
          <w:bCs/>
        </w:rPr>
        <w:t>Zielone przestrzenie i lokalna społeczność</w:t>
      </w:r>
    </w:p>
    <w:p w14:paraId="712FCDF6" w14:textId="3791F643" w:rsidR="002A7839" w:rsidRPr="00D470F1" w:rsidRDefault="002A7839" w:rsidP="00D470F1">
      <w:pPr>
        <w:jc w:val="both"/>
        <w:rPr>
          <w:rFonts w:ascii="Poppins" w:hAnsi="Poppins" w:cs="Poppins"/>
        </w:rPr>
      </w:pPr>
      <w:r w:rsidRPr="00D470F1">
        <w:rPr>
          <w:rFonts w:ascii="Poppins" w:hAnsi="Poppins" w:cs="Poppins"/>
        </w:rPr>
        <w:t>Współczesne aglomeracje muszą zmierzyć się z problemami klimatycznymi i społecznymi</w:t>
      </w:r>
      <w:r w:rsidR="00D624FE">
        <w:rPr>
          <w:rFonts w:ascii="Poppins" w:hAnsi="Poppins" w:cs="Poppins"/>
        </w:rPr>
        <w:t>. K</w:t>
      </w:r>
      <w:r w:rsidRPr="00D470F1">
        <w:rPr>
          <w:rFonts w:ascii="Poppins" w:hAnsi="Poppins" w:cs="Poppins"/>
        </w:rPr>
        <w:t>oncepcja miast 15-minutowych proponuje rozwiązania, które mogą uczynić życie w miejskich przestrzeniach bardziej zrównoważonym, inkluzyjnym i przyjaznym. Miasto przyszłości stawia sobie za cel likwidację wysp ciepła i obniżenie temperatury. Możliwe jest to dzięki zastosowaniu odpowiedniej roślinności.</w:t>
      </w:r>
      <w:r w:rsidR="00EA69E5">
        <w:rPr>
          <w:rFonts w:ascii="Poppins" w:hAnsi="Poppins" w:cs="Poppins"/>
        </w:rPr>
        <w:t xml:space="preserve"> </w:t>
      </w:r>
      <w:r w:rsidRPr="00EA69E5">
        <w:rPr>
          <w:rFonts w:ascii="Poppins" w:hAnsi="Poppins" w:cs="Poppins"/>
          <w:b/>
          <w:bCs/>
        </w:rPr>
        <w:t>Ogrody Anny położone w sercu Fuzji</w:t>
      </w:r>
      <w:r w:rsidRPr="00D470F1">
        <w:rPr>
          <w:rFonts w:ascii="Poppins" w:hAnsi="Poppins" w:cs="Poppins"/>
        </w:rPr>
        <w:t xml:space="preserve"> przy zabytkowej elektrowni Karola </w:t>
      </w:r>
      <w:proofErr w:type="spellStart"/>
      <w:r w:rsidRPr="00D470F1">
        <w:rPr>
          <w:rFonts w:ascii="Poppins" w:hAnsi="Poppins" w:cs="Poppins"/>
        </w:rPr>
        <w:t>Scheiblera</w:t>
      </w:r>
      <w:proofErr w:type="spellEnd"/>
      <w:r w:rsidRPr="00D470F1">
        <w:rPr>
          <w:rFonts w:ascii="Poppins" w:hAnsi="Poppins" w:cs="Poppins"/>
        </w:rPr>
        <w:t xml:space="preserve"> </w:t>
      </w:r>
      <w:r w:rsidRPr="00EA69E5">
        <w:rPr>
          <w:rFonts w:ascii="Poppins" w:hAnsi="Poppins" w:cs="Poppins"/>
          <w:b/>
          <w:bCs/>
        </w:rPr>
        <w:t xml:space="preserve">to przykład nowego spojrzenia na kreowanie miejskich przestrzeni. </w:t>
      </w:r>
      <w:r w:rsidRPr="00D470F1">
        <w:rPr>
          <w:rFonts w:ascii="Poppins" w:hAnsi="Poppins" w:cs="Poppins"/>
        </w:rPr>
        <w:t>Nie jest to bowiem standardowa przestrzeń wspólna</w:t>
      </w:r>
      <w:r w:rsidR="00B32274">
        <w:rPr>
          <w:rFonts w:ascii="Poppins" w:hAnsi="Poppins" w:cs="Poppins"/>
        </w:rPr>
        <w:t>,</w:t>
      </w:r>
      <w:r w:rsidRPr="00D470F1">
        <w:rPr>
          <w:rFonts w:ascii="Poppins" w:hAnsi="Poppins" w:cs="Poppins"/>
        </w:rPr>
        <w:t xml:space="preserve"> a nastrojowe miejsce podzielone na strefy i zagospodarowane zielenią. Znajduje się tu obszar z młodym drzewostanem, </w:t>
      </w:r>
      <w:r w:rsidR="007F522A">
        <w:rPr>
          <w:rFonts w:ascii="Poppins" w:hAnsi="Poppins" w:cs="Poppins"/>
        </w:rPr>
        <w:t>na którym</w:t>
      </w:r>
      <w:r w:rsidRPr="00D470F1">
        <w:rPr>
          <w:rFonts w:ascii="Poppins" w:hAnsi="Poppins" w:cs="Poppins"/>
        </w:rPr>
        <w:t xml:space="preserve"> zasadzonych zostało 45 drzew, </w:t>
      </w:r>
      <w:r w:rsidR="007F522A">
        <w:rPr>
          <w:rFonts w:ascii="Poppins" w:hAnsi="Poppins" w:cs="Poppins"/>
        </w:rPr>
        <w:t xml:space="preserve">a </w:t>
      </w:r>
      <w:r w:rsidRPr="00D470F1">
        <w:rPr>
          <w:rFonts w:ascii="Poppins" w:hAnsi="Poppins" w:cs="Poppins"/>
        </w:rPr>
        <w:t>całoś</w:t>
      </w:r>
      <w:r w:rsidR="007F522A">
        <w:rPr>
          <w:rFonts w:ascii="Poppins" w:hAnsi="Poppins" w:cs="Poppins"/>
        </w:rPr>
        <w:t>ć</w:t>
      </w:r>
      <w:r w:rsidRPr="00D470F1">
        <w:rPr>
          <w:rFonts w:ascii="Poppins" w:hAnsi="Poppins" w:cs="Poppins"/>
        </w:rPr>
        <w:t xml:space="preserve"> dopełniają trawniki, krzewy, a także pobudzający wyobraźnię najmłodszych kreatywny plac zabaw. Ogrody Anny w Fuzji to współczesna interpretacja nowego, miejskiego dziedzińca, gdzie zieleń współistnieje z otoczeniem w niewymuszony sposób, a miejsca odpoczynku i relaksu pozwalają na spotkania i tworzenie sąsiedzkich więzi. </w:t>
      </w:r>
      <w:r w:rsidRPr="00EA69E5">
        <w:rPr>
          <w:rFonts w:ascii="Poppins" w:hAnsi="Poppins" w:cs="Poppins"/>
          <w:b/>
          <w:bCs/>
        </w:rPr>
        <w:t xml:space="preserve">Równie istotną rolę zieleń będzie </w:t>
      </w:r>
      <w:r w:rsidR="00790B2F">
        <w:rPr>
          <w:rFonts w:ascii="Poppins" w:hAnsi="Poppins" w:cs="Poppins"/>
          <w:b/>
          <w:bCs/>
        </w:rPr>
        <w:t>odgrywać</w:t>
      </w:r>
      <w:r w:rsidRPr="00EA69E5">
        <w:rPr>
          <w:rFonts w:ascii="Poppins" w:hAnsi="Poppins" w:cs="Poppins"/>
          <w:b/>
          <w:bCs/>
        </w:rPr>
        <w:t xml:space="preserve"> we </w:t>
      </w:r>
      <w:proofErr w:type="spellStart"/>
      <w:r w:rsidRPr="00EA69E5">
        <w:rPr>
          <w:rFonts w:ascii="Poppins" w:hAnsi="Poppins" w:cs="Poppins"/>
          <w:b/>
          <w:bCs/>
        </w:rPr>
        <w:t>Flow</w:t>
      </w:r>
      <w:proofErr w:type="spellEnd"/>
      <w:r w:rsidRPr="00EA69E5">
        <w:rPr>
          <w:rFonts w:ascii="Poppins" w:hAnsi="Poppins" w:cs="Poppins"/>
          <w:b/>
          <w:bCs/>
        </w:rPr>
        <w:t>.</w:t>
      </w:r>
      <w:r w:rsidRPr="00D470F1">
        <w:rPr>
          <w:rFonts w:ascii="Poppins" w:hAnsi="Poppins" w:cs="Poppins"/>
        </w:rPr>
        <w:t xml:space="preserve"> Po zakończeniu prac pojawi się </w:t>
      </w:r>
      <w:r w:rsidR="00EA69E5">
        <w:rPr>
          <w:rFonts w:ascii="Poppins" w:hAnsi="Poppins" w:cs="Poppins"/>
        </w:rPr>
        <w:t xml:space="preserve">tu </w:t>
      </w:r>
      <w:r w:rsidRPr="00D470F1">
        <w:rPr>
          <w:rFonts w:ascii="Poppins" w:hAnsi="Poppins" w:cs="Poppins"/>
        </w:rPr>
        <w:t xml:space="preserve">woonerf z wyższymi roślinami i drzewami w jego centralnej części oraz bujnymi ogrodami fasadowymi o zróżnicowanej wysokości, będą to m.in. trawy, krzewy i niższe drzewa. Zieleń oddzielać będzie też budynki mieszkalne od ulic i ruchu. Na terenie </w:t>
      </w:r>
      <w:proofErr w:type="spellStart"/>
      <w:r w:rsidRPr="00D470F1">
        <w:rPr>
          <w:rFonts w:ascii="Poppins" w:hAnsi="Poppins" w:cs="Poppins"/>
        </w:rPr>
        <w:t>Flow</w:t>
      </w:r>
      <w:proofErr w:type="spellEnd"/>
      <w:r w:rsidRPr="00D470F1">
        <w:rPr>
          <w:rFonts w:ascii="Poppins" w:hAnsi="Poppins" w:cs="Poppins"/>
        </w:rPr>
        <w:t xml:space="preserve"> powstanie również park kieszonkowy, w którym znajdzie się też plenerowa siłownia, plac zabaw, ławeczki i altanki do spotkań, a także organizacji wydarzeń kulturalnych. Odpowiednio dobrana roślinność </w:t>
      </w:r>
      <w:r w:rsidRPr="00D470F1">
        <w:rPr>
          <w:rFonts w:ascii="Poppins" w:hAnsi="Poppins" w:cs="Poppins"/>
        </w:rPr>
        <w:lastRenderedPageBreak/>
        <w:t xml:space="preserve">pozwoli retencjonować deszczówkę, wpłynie na regulację temperatury oraz dodatkowo wyciszy przestrzeń. </w:t>
      </w:r>
    </w:p>
    <w:p w14:paraId="76C34C71" w14:textId="5E00F93F" w:rsidR="002A7839" w:rsidRDefault="00D470F1" w:rsidP="00D470F1">
      <w:pPr>
        <w:jc w:val="both"/>
        <w:rPr>
          <w:rFonts w:ascii="Poppins" w:hAnsi="Poppins" w:cs="Poppins"/>
        </w:rPr>
      </w:pPr>
      <w:r w:rsidRPr="00D470F1">
        <w:rPr>
          <w:rFonts w:ascii="Poppins" w:hAnsi="Poppins" w:cs="Poppins"/>
        </w:rPr>
        <w:t xml:space="preserve">- </w:t>
      </w:r>
      <w:r w:rsidR="00D50C7E" w:rsidRPr="00D50C7E">
        <w:rPr>
          <w:rFonts w:ascii="Poppins" w:hAnsi="Poppins" w:cs="Poppins"/>
          <w:i/>
          <w:iCs/>
        </w:rPr>
        <w:t xml:space="preserve">Codzienna bliskość z naturą i przestrzenie sprzyjające socjalizacji </w:t>
      </w:r>
      <w:r w:rsidR="00C042B6">
        <w:rPr>
          <w:rFonts w:ascii="Poppins" w:hAnsi="Poppins" w:cs="Poppins"/>
          <w:i/>
          <w:iCs/>
        </w:rPr>
        <w:t xml:space="preserve">umożliwiają swobodny kontakt </w:t>
      </w:r>
      <w:r w:rsidR="00D50C7E" w:rsidRPr="00D50C7E">
        <w:rPr>
          <w:rFonts w:ascii="Poppins" w:hAnsi="Poppins" w:cs="Poppins"/>
          <w:i/>
          <w:iCs/>
        </w:rPr>
        <w:t xml:space="preserve">z innymi osobami. Otwartość terenów zielonych służy integracji społeczności i przeciwdziała </w:t>
      </w:r>
      <w:proofErr w:type="spellStart"/>
      <w:r w:rsidR="00D50C7E" w:rsidRPr="00D50C7E">
        <w:rPr>
          <w:rFonts w:ascii="Poppins" w:hAnsi="Poppins" w:cs="Poppins"/>
          <w:i/>
          <w:iCs/>
        </w:rPr>
        <w:t>wykluczeniom</w:t>
      </w:r>
      <w:proofErr w:type="spellEnd"/>
      <w:r w:rsidR="00D50C7E" w:rsidRPr="00D50C7E">
        <w:rPr>
          <w:rFonts w:ascii="Poppins" w:hAnsi="Poppins" w:cs="Poppins"/>
          <w:i/>
          <w:iCs/>
        </w:rPr>
        <w:t>.</w:t>
      </w:r>
      <w:r w:rsidR="00D50C7E">
        <w:rPr>
          <w:rFonts w:ascii="Poppins" w:hAnsi="Poppins" w:cs="Poppins"/>
        </w:rPr>
        <w:t xml:space="preserve"> </w:t>
      </w:r>
      <w:r w:rsidRPr="00D470F1">
        <w:rPr>
          <w:rFonts w:ascii="Poppins" w:hAnsi="Poppins" w:cs="Poppins"/>
          <w:i/>
          <w:iCs/>
        </w:rPr>
        <w:t>Dzięki wprowadzeniu koncepcji miast 15-minutowych mieszkańcy zyskują łatwiejszy dostęp do usług, rekreacji i pracy, co pozwala na bardziej zrównoważony i wygodny tryb życia.</w:t>
      </w:r>
      <w:r w:rsidR="00172D7F">
        <w:rPr>
          <w:rFonts w:ascii="Poppins" w:hAnsi="Poppins" w:cs="Poppins"/>
          <w:i/>
          <w:iCs/>
        </w:rPr>
        <w:t xml:space="preserve"> </w:t>
      </w:r>
      <w:r w:rsidR="00B52074">
        <w:rPr>
          <w:rFonts w:ascii="Poppins" w:hAnsi="Poppins" w:cs="Poppins"/>
          <w:i/>
          <w:iCs/>
        </w:rPr>
        <w:t>Co ważne, inwestycje w t</w:t>
      </w:r>
      <w:r w:rsidR="00172D7F">
        <w:rPr>
          <w:rFonts w:ascii="Poppins" w:hAnsi="Poppins" w:cs="Poppins"/>
          <w:i/>
          <w:iCs/>
        </w:rPr>
        <w:t>a</w:t>
      </w:r>
      <w:r w:rsidR="00B52074">
        <w:rPr>
          <w:rFonts w:ascii="Poppins" w:hAnsi="Poppins" w:cs="Poppins"/>
          <w:i/>
          <w:iCs/>
        </w:rPr>
        <w:t>k</w:t>
      </w:r>
      <w:r w:rsidR="00172D7F">
        <w:rPr>
          <w:rFonts w:ascii="Poppins" w:hAnsi="Poppins" w:cs="Poppins"/>
          <w:i/>
          <w:iCs/>
        </w:rPr>
        <w:t>ie</w:t>
      </w:r>
      <w:r w:rsidR="00B52074">
        <w:rPr>
          <w:rFonts w:ascii="Poppins" w:hAnsi="Poppins" w:cs="Poppins"/>
          <w:i/>
          <w:iCs/>
        </w:rPr>
        <w:t xml:space="preserve"> </w:t>
      </w:r>
      <w:r w:rsidR="00244A5E">
        <w:rPr>
          <w:rFonts w:ascii="Poppins" w:hAnsi="Poppins" w:cs="Poppins"/>
          <w:i/>
          <w:iCs/>
        </w:rPr>
        <w:t xml:space="preserve">projekty </w:t>
      </w:r>
      <w:r w:rsidR="00244A5E" w:rsidRPr="00D470F1">
        <w:rPr>
          <w:rFonts w:ascii="Poppins" w:hAnsi="Poppins" w:cs="Poppins"/>
          <w:i/>
          <w:iCs/>
        </w:rPr>
        <w:t>stymulują</w:t>
      </w:r>
      <w:r w:rsidRPr="00D470F1">
        <w:rPr>
          <w:rFonts w:ascii="Poppins" w:hAnsi="Poppins" w:cs="Poppins"/>
          <w:i/>
          <w:iCs/>
        </w:rPr>
        <w:t xml:space="preserve"> </w:t>
      </w:r>
      <w:r w:rsidR="00B52074">
        <w:rPr>
          <w:rFonts w:ascii="Poppins" w:hAnsi="Poppins" w:cs="Poppins"/>
          <w:i/>
          <w:iCs/>
        </w:rPr>
        <w:t xml:space="preserve">również </w:t>
      </w:r>
      <w:r w:rsidRPr="00D470F1">
        <w:rPr>
          <w:rFonts w:ascii="Poppins" w:hAnsi="Poppins" w:cs="Poppins"/>
          <w:i/>
          <w:iCs/>
        </w:rPr>
        <w:t xml:space="preserve">rozwój lokalnej gospodarki, tworząc nowe miejsca pracy i wspierając lokalnych przedsiębiorców. W ten sposób miasta stają się bardziej odporne na kryzysy i </w:t>
      </w:r>
      <w:r w:rsidR="00C027C0">
        <w:rPr>
          <w:rFonts w:ascii="Poppins" w:hAnsi="Poppins" w:cs="Poppins"/>
          <w:i/>
          <w:iCs/>
        </w:rPr>
        <w:t xml:space="preserve">są </w:t>
      </w:r>
      <w:r w:rsidRPr="00D470F1">
        <w:rPr>
          <w:rFonts w:ascii="Poppins" w:hAnsi="Poppins" w:cs="Poppins"/>
          <w:i/>
          <w:iCs/>
        </w:rPr>
        <w:t>lepiej przygotowane na przyszłe wyzwania</w:t>
      </w:r>
      <w:r w:rsidRPr="00D470F1">
        <w:rPr>
          <w:rFonts w:ascii="Poppins" w:hAnsi="Poppins" w:cs="Poppins"/>
        </w:rPr>
        <w:t xml:space="preserve"> – </w:t>
      </w:r>
      <w:r w:rsidRPr="00D470F1">
        <w:rPr>
          <w:rFonts w:ascii="Poppins" w:hAnsi="Poppins" w:cs="Poppins"/>
          <w:b/>
          <w:bCs/>
        </w:rPr>
        <w:t xml:space="preserve">podsumowuje Waldemar </w:t>
      </w:r>
      <w:proofErr w:type="spellStart"/>
      <w:r w:rsidRPr="00D470F1">
        <w:rPr>
          <w:rFonts w:ascii="Poppins" w:hAnsi="Poppins" w:cs="Poppins"/>
          <w:b/>
          <w:bCs/>
        </w:rPr>
        <w:t>Olbryk</w:t>
      </w:r>
      <w:proofErr w:type="spellEnd"/>
      <w:r w:rsidRPr="00D470F1">
        <w:rPr>
          <w:rFonts w:ascii="Poppins" w:hAnsi="Poppins" w:cs="Poppins"/>
          <w:b/>
          <w:bCs/>
        </w:rPr>
        <w:t>, prezes zarządu w Archicom.</w:t>
      </w:r>
      <w:r w:rsidRPr="00D470F1">
        <w:rPr>
          <w:rFonts w:ascii="Poppins" w:hAnsi="Poppins" w:cs="Poppins"/>
        </w:rPr>
        <w:t xml:space="preserve"> </w:t>
      </w:r>
    </w:p>
    <w:p w14:paraId="0C2C08C0" w14:textId="77777777" w:rsidR="00D624FE" w:rsidRPr="00D470F1" w:rsidRDefault="00D624FE" w:rsidP="00D470F1">
      <w:pPr>
        <w:jc w:val="both"/>
        <w:rPr>
          <w:rFonts w:ascii="Poppins" w:hAnsi="Poppins" w:cs="Poppins"/>
        </w:rPr>
      </w:pPr>
    </w:p>
    <w:p w14:paraId="5A8E1BB1" w14:textId="0001B87C" w:rsidR="00D470F1" w:rsidRDefault="00D470F1" w:rsidP="00D470F1">
      <w:pPr>
        <w:spacing w:after="0"/>
        <w:jc w:val="both"/>
        <w:rPr>
          <w:rFonts w:ascii="Poppins" w:hAnsi="Poppins" w:cs="Poppins"/>
          <w:sz w:val="20"/>
          <w:szCs w:val="20"/>
        </w:rPr>
      </w:pPr>
      <w:r w:rsidRPr="00D470F1">
        <w:rPr>
          <w:rFonts w:ascii="Poppins" w:hAnsi="Poppins" w:cs="Poppins"/>
          <w:b/>
          <w:bCs/>
          <w:sz w:val="20"/>
          <w:szCs w:val="20"/>
        </w:rPr>
        <w:t xml:space="preserve">Fuzja </w:t>
      </w:r>
      <w:r w:rsidRPr="00D470F1">
        <w:rPr>
          <w:rFonts w:ascii="Poppins" w:hAnsi="Poppins" w:cs="Poppins"/>
          <w:sz w:val="20"/>
          <w:szCs w:val="20"/>
        </w:rPr>
        <w:t xml:space="preserve">to flagowa inwestycja Echo Investment prowadzona w centrum Łodzi na terenie dawnych zakładów fabrycznych Karola </w:t>
      </w:r>
      <w:proofErr w:type="spellStart"/>
      <w:r w:rsidRPr="00D470F1">
        <w:rPr>
          <w:rFonts w:ascii="Poppins" w:hAnsi="Poppins" w:cs="Poppins"/>
          <w:sz w:val="20"/>
          <w:szCs w:val="20"/>
        </w:rPr>
        <w:t>Scheiblera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. Wielofunkcyjny projekt powstaje na obszarze 8 ha w otoczeniu historycznej zabudowy, która zyska nowe funkcje. Inwestycja po wielu latach od upadku zakładów </w:t>
      </w:r>
      <w:proofErr w:type="spellStart"/>
      <w:r w:rsidRPr="00D470F1">
        <w:rPr>
          <w:rFonts w:ascii="Poppins" w:hAnsi="Poppins" w:cs="Poppins"/>
          <w:sz w:val="20"/>
          <w:szCs w:val="20"/>
        </w:rPr>
        <w:t>Uniontex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powraca do Łodzi jako pełnoprawna część miasta z ofertą kulturalną, rozrywkową, gastronomiczną, usługowo – handlową, a także budynkami mieszkalnymi, nowoczesną powierzchnią biurową, miejskim placem (Ogrody Anny) i otwartymi, zielonymi terenami wspólnymi. Łącznie na 8 ha zlokalizowane będą 22 budynki, z czego 15 to obiekty historyczne. Za część mieszkaniową inwestycji odpowiedzialny jest Archicom, należący do Grupy Echo Investment.</w:t>
      </w:r>
    </w:p>
    <w:p w14:paraId="7C704909" w14:textId="77777777" w:rsidR="00D470F1" w:rsidRPr="00D470F1" w:rsidRDefault="00D470F1" w:rsidP="00D470F1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5D054580" w14:textId="5239B633" w:rsidR="0053139B" w:rsidRDefault="00D470F1" w:rsidP="00D470F1">
      <w:pPr>
        <w:spacing w:after="0"/>
        <w:jc w:val="both"/>
        <w:rPr>
          <w:rFonts w:ascii="Poppins" w:hAnsi="Poppins" w:cs="Poppins"/>
          <w:sz w:val="20"/>
          <w:szCs w:val="20"/>
        </w:rPr>
      </w:pPr>
      <w:proofErr w:type="spellStart"/>
      <w:r w:rsidRPr="00D470F1">
        <w:rPr>
          <w:rFonts w:ascii="Poppins" w:hAnsi="Poppins" w:cs="Poppins"/>
          <w:b/>
          <w:bCs/>
          <w:sz w:val="20"/>
          <w:szCs w:val="20"/>
        </w:rPr>
        <w:t>Flow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to projekt realizowany przez firmę Archicom w Nowym Centrum Łodzi. Inwestycja, która zajmie 2 ha pomiędzy Dworcem Łódź Fabryczna a kompleksem naukowo-kulturalnym EC1, przewiduje powstanie pięciu budynków, które pomieszczą 1200 mieszkań. Teren </w:t>
      </w:r>
      <w:proofErr w:type="spellStart"/>
      <w:r w:rsidRPr="00D470F1">
        <w:rPr>
          <w:rFonts w:ascii="Poppins" w:hAnsi="Poppins" w:cs="Poppins"/>
          <w:sz w:val="20"/>
          <w:szCs w:val="20"/>
        </w:rPr>
        <w:t>Flow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będzie otwarty na miasto, w ramach inwestycji przewidziano tereny zielone oraz punkty usługowe, a także poświęcone kulturze i nauce. Za projekt odpowiada Pracownia PIG Architekci. Zakończenie inwestycji jest planowane na grudzień 2028 roku.</w:t>
      </w:r>
    </w:p>
    <w:p w14:paraId="726CE29E" w14:textId="77777777" w:rsidR="00D470F1" w:rsidRPr="00D470F1" w:rsidRDefault="00D470F1" w:rsidP="00864B45">
      <w:pPr>
        <w:jc w:val="both"/>
        <w:rPr>
          <w:rFonts w:ascii="Poppins" w:hAnsi="Poppins" w:cs="Poppins"/>
          <w:sz w:val="20"/>
          <w:szCs w:val="20"/>
        </w:rPr>
      </w:pPr>
    </w:p>
    <w:p w14:paraId="505117C0" w14:textId="77777777" w:rsidR="00864B45" w:rsidRDefault="00864B45" w:rsidP="00864B45">
      <w:pPr>
        <w:jc w:val="both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. . .</w:t>
      </w:r>
    </w:p>
    <w:p w14:paraId="410E9BA9" w14:textId="0444E9FC" w:rsidR="00864B45" w:rsidRPr="008904FB" w:rsidRDefault="00864B45" w:rsidP="00864B45">
      <w:pPr>
        <w:jc w:val="both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Archicom</w:t>
      </w:r>
      <w:r w:rsidRPr="008904FB">
        <w:rPr>
          <w:rFonts w:ascii="Poppins" w:hAnsi="Poppins" w:cs="Poppins"/>
          <w:sz w:val="16"/>
          <w:szCs w:val="16"/>
        </w:rPr>
        <w:t xml:space="preserve"> to ogólnopolski deweloper, który od niemal 40 lat realizuje marzenia Polaków o idealnym mieszkaniu. Korzenie firmy wywodzą się z wrocławskiego studia projektowego, w którym od początku żywa była idea dbałości o ludzki wymiar architektury, jej współistnienie z naturą i kontekstem miejsca. Po połączeniu kompetencji i projektów mieszkaniowych z Echo Investment, od sierpnia 2023 roku Archicom jest obecny w pięciu polskich miastach: Warszawie, Wrocławiu, Łodzi, Poznaniu i Krakowie. Działalność firmy opiera się na tworzeniu przyjaznych miejsc, w których można zdrowo żyć, mieszkać, odpoczywać i korzystać </w:t>
      </w:r>
      <w:r w:rsidRPr="008904FB">
        <w:rPr>
          <w:rFonts w:ascii="Poppins" w:hAnsi="Poppins" w:cs="Poppins"/>
          <w:sz w:val="16"/>
          <w:szCs w:val="16"/>
        </w:rPr>
        <w:lastRenderedPageBreak/>
        <w:t xml:space="preserve">z rozrywek. Archicom jest notowany na Giełdzie Papierów Wartościowych w Warszawie. Od maja 2024 Archicom wprowadził nowy logotyp, </w:t>
      </w:r>
      <w:r w:rsidR="00201F2C" w:rsidRPr="008904FB">
        <w:rPr>
          <w:rFonts w:ascii="Poppins" w:hAnsi="Poppins" w:cs="Poppins"/>
          <w:sz w:val="16"/>
          <w:szCs w:val="16"/>
        </w:rPr>
        <w:t>odświeżony,</w:t>
      </w:r>
      <w:r w:rsidRPr="008904FB">
        <w:rPr>
          <w:rFonts w:ascii="Poppins" w:hAnsi="Poppins" w:cs="Poppins"/>
          <w:sz w:val="16"/>
          <w:szCs w:val="16"/>
        </w:rPr>
        <w:t xml:space="preserve"> lecz nawiązujący do historii firmy.</w:t>
      </w:r>
    </w:p>
    <w:p w14:paraId="2B657D94" w14:textId="77777777" w:rsidR="00864B45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1EE31887" w14:textId="77777777" w:rsidR="00D83DA2" w:rsidRDefault="00D83DA2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2B5CC363" w14:textId="77777777" w:rsidR="00D83DA2" w:rsidRPr="008904FB" w:rsidRDefault="00D83DA2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6F8F6D3B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  <w:u w:val="single"/>
        </w:rPr>
      </w:pPr>
      <w:r w:rsidRPr="008904FB">
        <w:rPr>
          <w:rFonts w:ascii="Poppins" w:hAnsi="Poppins" w:cs="Poppins"/>
          <w:sz w:val="16"/>
          <w:szCs w:val="16"/>
          <w:u w:val="single"/>
        </w:rPr>
        <w:t>Dodatkowe informacje:</w:t>
      </w:r>
    </w:p>
    <w:p w14:paraId="6C5E61CC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Anna Stochaj</w:t>
      </w:r>
    </w:p>
    <w:p w14:paraId="7BDAC891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proofErr w:type="spellStart"/>
      <w:r w:rsidRPr="008904FB">
        <w:rPr>
          <w:rFonts w:ascii="Poppins" w:hAnsi="Poppins" w:cs="Poppins"/>
          <w:sz w:val="16"/>
          <w:szCs w:val="16"/>
        </w:rPr>
        <w:t>PR&amp;Communication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Manager Archicom</w:t>
      </w:r>
    </w:p>
    <w:p w14:paraId="134D4D7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tel.: +48 665 601 810  </w:t>
      </w:r>
    </w:p>
    <w:p w14:paraId="17A1087A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e-mail: </w:t>
      </w:r>
      <w:hyperlink r:id="rId9" w:history="1">
        <w:r w:rsidRPr="008904FB">
          <w:rPr>
            <w:sz w:val="16"/>
            <w:szCs w:val="16"/>
          </w:rPr>
          <w:t>anna.stochaj@archicom.pl</w:t>
        </w:r>
      </w:hyperlink>
      <w:r w:rsidRPr="008904FB">
        <w:rPr>
          <w:rFonts w:ascii="Poppins" w:hAnsi="Poppins" w:cs="Poppins"/>
          <w:sz w:val="16"/>
          <w:szCs w:val="16"/>
        </w:rPr>
        <w:t xml:space="preserve"> </w:t>
      </w:r>
    </w:p>
    <w:p w14:paraId="17CEDFAE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7667C1E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Aleksandra Kaczorowska</w:t>
      </w:r>
    </w:p>
    <w:p w14:paraId="05864410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Biuro prasowe </w:t>
      </w:r>
      <w:proofErr w:type="spellStart"/>
      <w:r w:rsidRPr="008904FB">
        <w:rPr>
          <w:rFonts w:ascii="Poppins" w:hAnsi="Poppins" w:cs="Poppins"/>
          <w:sz w:val="16"/>
          <w:szCs w:val="16"/>
        </w:rPr>
        <w:t>Flow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Archicom</w:t>
      </w:r>
    </w:p>
    <w:p w14:paraId="0AEDD370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>tel. + 48 504 907 388</w:t>
      </w:r>
    </w:p>
    <w:p w14:paraId="60D516F3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 xml:space="preserve">e-mail:  </w:t>
      </w:r>
      <w:hyperlink r:id="rId10" w:history="1">
        <w:r w:rsidRPr="00660507">
          <w:rPr>
            <w:rFonts w:ascii="Poppins" w:hAnsi="Poppins" w:cs="Poppins"/>
            <w:sz w:val="16"/>
            <w:szCs w:val="16"/>
            <w:lang w:val="en-US"/>
          </w:rPr>
          <w:t>a.kaczorowska@bepr.pl</w:t>
        </w:r>
      </w:hyperlink>
      <w:r w:rsidRPr="00660507">
        <w:rPr>
          <w:rFonts w:ascii="Poppins" w:hAnsi="Poppins" w:cs="Poppins"/>
          <w:sz w:val="16"/>
          <w:szCs w:val="16"/>
          <w:lang w:val="en-US"/>
        </w:rPr>
        <w:t xml:space="preserve"> </w:t>
      </w:r>
    </w:p>
    <w:p w14:paraId="0579B583" w14:textId="0B905D62" w:rsidR="005B237B" w:rsidRPr="00864B45" w:rsidRDefault="005B237B" w:rsidP="00DC72EC">
      <w:pPr>
        <w:spacing w:after="240" w:line="240" w:lineRule="auto"/>
        <w:jc w:val="both"/>
        <w:rPr>
          <w:color w:val="0626A9"/>
          <w:sz w:val="20"/>
          <w:szCs w:val="20"/>
          <w:lang w:val="en-US"/>
        </w:rPr>
      </w:pPr>
    </w:p>
    <w:sectPr w:rsidR="005B237B" w:rsidRPr="00864B45" w:rsidSect="009F6373">
      <w:headerReference w:type="default" r:id="rId11"/>
      <w:footerReference w:type="default" r:id="rId12"/>
      <w:pgSz w:w="11906" w:h="16838"/>
      <w:pgMar w:top="1943" w:right="2849" w:bottom="1276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250F0" w14:textId="77777777" w:rsidR="004F0FB7" w:rsidRDefault="004F0FB7" w:rsidP="005B237B">
      <w:pPr>
        <w:spacing w:after="0" w:line="240" w:lineRule="auto"/>
      </w:pPr>
      <w:r>
        <w:separator/>
      </w:r>
    </w:p>
  </w:endnote>
  <w:endnote w:type="continuationSeparator" w:id="0">
    <w:p w14:paraId="5163091C" w14:textId="77777777" w:rsidR="004F0FB7" w:rsidRDefault="004F0FB7" w:rsidP="005B237B">
      <w:pPr>
        <w:spacing w:after="0" w:line="240" w:lineRule="auto"/>
      </w:pPr>
      <w:r>
        <w:continuationSeparator/>
      </w:r>
    </w:p>
  </w:endnote>
  <w:endnote w:type="continuationNotice" w:id="1">
    <w:p w14:paraId="3322F520" w14:textId="77777777" w:rsidR="004F0FB7" w:rsidRDefault="004F0F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etty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78E995-57EF-E340-BF66-0631C4FA54AE}"/>
    <w:embedBold r:id="rId2" w:fontKey="{A4E6A9FF-EE5F-2940-82DD-259C24D6D00F}"/>
    <w:embedItalic r:id="rId3" w:fontKey="{7CA4CA83-E0BA-FB40-85F7-7E26C6441941}"/>
  </w:font>
  <w:font w:name="Pretty Semi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8976EE0A-1465-5448-A177-25625870605B}"/>
  </w:font>
  <w:font w:name="Poppins">
    <w:panose1 w:val="020B0604020202020204"/>
    <w:charset w:val="00"/>
    <w:family w:val="auto"/>
    <w:pitch w:val="variable"/>
    <w:sig w:usb0="00008007" w:usb1="00000000" w:usb2="00000000" w:usb3="00000000" w:csb0="00000093" w:csb1="00000000"/>
    <w:embedRegular r:id="rId6" w:fontKey="{23039839-BA6B-AD41-B246-160F8F639187}"/>
    <w:embedBold r:id="rId7" w:fontKey="{C7874F23-DD5E-BC4E-8C3F-E05AFC45ED63}"/>
    <w:embedItalic r:id="rId8" w:fontKey="{6F464732-8480-9048-BD80-CEFD7FE45767}"/>
  </w:font>
  <w:font w:name="Pretty 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9B64" w14:textId="3D5768AA" w:rsidR="002770A7" w:rsidRPr="008F25E1" w:rsidRDefault="002770A7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8F25E1">
      <w:rPr>
        <w:noProof/>
        <w:color w:val="0626A9"/>
        <w:spacing w:val="1"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345FB" wp14:editId="122097C8">
              <wp:simplePos x="0" y="0"/>
              <wp:positionH relativeFrom="column">
                <wp:posOffset>5631778</wp:posOffset>
              </wp:positionH>
              <wp:positionV relativeFrom="paragraph">
                <wp:posOffset>-153670</wp:posOffset>
              </wp:positionV>
              <wp:extent cx="1478280" cy="394447"/>
              <wp:effectExtent l="0" t="0" r="0" b="5715"/>
              <wp:wrapNone/>
              <wp:docPr id="113693382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280" cy="394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2A32" w14:textId="77777777" w:rsidR="002770A7" w:rsidRPr="00612EE7" w:rsidRDefault="002770A7" w:rsidP="009F637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</w:pPr>
                          <w:r w:rsidRPr="00612EE7"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8A345F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" filled="f" stroked="f" strokeweight=".5pt">
              <v:textbox>
                <w:txbxContent>
                  <w:p w14:paraId="66492A32" w14:textId="77777777" w:rsidR="002770A7" w:rsidRPr="00612EE7" w:rsidRDefault="002770A7" w:rsidP="009F6373">
                    <w:pPr>
                      <w:spacing w:after="0" w:line="240" w:lineRule="auto"/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</w:pPr>
                    <w:r w:rsidRPr="00612EE7"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Pr="008F25E1">
      <w:rPr>
        <w:color w:val="0626A9"/>
        <w:spacing w:val="1"/>
        <w:sz w:val="17"/>
        <w:szCs w:val="17"/>
      </w:rPr>
      <w:t>Wrocław | Warszawa | Poznań | Łódź | Kraków</w:t>
    </w:r>
    <w:r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6DE74" w14:textId="77777777" w:rsidR="004F0FB7" w:rsidRDefault="004F0FB7" w:rsidP="005B237B">
      <w:pPr>
        <w:spacing w:after="0" w:line="240" w:lineRule="auto"/>
      </w:pPr>
      <w:r>
        <w:separator/>
      </w:r>
    </w:p>
  </w:footnote>
  <w:footnote w:type="continuationSeparator" w:id="0">
    <w:p w14:paraId="2C9BC841" w14:textId="77777777" w:rsidR="004F0FB7" w:rsidRDefault="004F0FB7" w:rsidP="005B237B">
      <w:pPr>
        <w:spacing w:after="0" w:line="240" w:lineRule="auto"/>
      </w:pPr>
      <w:r>
        <w:continuationSeparator/>
      </w:r>
    </w:p>
  </w:footnote>
  <w:footnote w:type="continuationNotice" w:id="1">
    <w:p w14:paraId="08D86ED0" w14:textId="77777777" w:rsidR="004F0FB7" w:rsidRDefault="004F0F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B3C2" w14:textId="45B7D910" w:rsidR="005B237B" w:rsidRPr="008F25E1" w:rsidRDefault="0048579C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9265" behindDoc="1" locked="0" layoutInCell="1" allowOverlap="1" wp14:anchorId="63F362E1" wp14:editId="5BBF3F95">
          <wp:simplePos x="0" y="0"/>
          <wp:positionH relativeFrom="column">
            <wp:posOffset>5542317</wp:posOffset>
          </wp:positionH>
          <wp:positionV relativeFrom="paragraph">
            <wp:posOffset>44450</wp:posOffset>
          </wp:positionV>
          <wp:extent cx="1259255" cy="241200"/>
          <wp:effectExtent l="0" t="0" r="0" b="6985"/>
          <wp:wrapNone/>
          <wp:docPr id="5606729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729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55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5C0"/>
    <w:rsid w:val="000675C9"/>
    <w:rsid w:val="000716B2"/>
    <w:rsid w:val="0007284F"/>
    <w:rsid w:val="000815B6"/>
    <w:rsid w:val="0009190D"/>
    <w:rsid w:val="00096949"/>
    <w:rsid w:val="00096CEF"/>
    <w:rsid w:val="000A245B"/>
    <w:rsid w:val="000D5059"/>
    <w:rsid w:val="000D5B09"/>
    <w:rsid w:val="00102312"/>
    <w:rsid w:val="00126AF4"/>
    <w:rsid w:val="00135306"/>
    <w:rsid w:val="00172D7F"/>
    <w:rsid w:val="001818CC"/>
    <w:rsid w:val="001A5551"/>
    <w:rsid w:val="001B5917"/>
    <w:rsid w:val="001C17B4"/>
    <w:rsid w:val="00201F2C"/>
    <w:rsid w:val="00202A5F"/>
    <w:rsid w:val="00207D0F"/>
    <w:rsid w:val="00244A5E"/>
    <w:rsid w:val="002530FF"/>
    <w:rsid w:val="00272ADC"/>
    <w:rsid w:val="002770A7"/>
    <w:rsid w:val="0028129C"/>
    <w:rsid w:val="00294962"/>
    <w:rsid w:val="002A7839"/>
    <w:rsid w:val="002F6B2F"/>
    <w:rsid w:val="0035124E"/>
    <w:rsid w:val="00387F9E"/>
    <w:rsid w:val="003945F0"/>
    <w:rsid w:val="003A132D"/>
    <w:rsid w:val="003A4C12"/>
    <w:rsid w:val="003B4797"/>
    <w:rsid w:val="003D3BEA"/>
    <w:rsid w:val="004111C7"/>
    <w:rsid w:val="00456E3E"/>
    <w:rsid w:val="00463F2C"/>
    <w:rsid w:val="004645CE"/>
    <w:rsid w:val="0048069F"/>
    <w:rsid w:val="0048579C"/>
    <w:rsid w:val="0049419D"/>
    <w:rsid w:val="004A25A1"/>
    <w:rsid w:val="004C27CF"/>
    <w:rsid w:val="004D4CD0"/>
    <w:rsid w:val="004E52E0"/>
    <w:rsid w:val="004F0FB7"/>
    <w:rsid w:val="004F6ABC"/>
    <w:rsid w:val="005226B0"/>
    <w:rsid w:val="00530E0E"/>
    <w:rsid w:val="0053139B"/>
    <w:rsid w:val="0056213B"/>
    <w:rsid w:val="00583D80"/>
    <w:rsid w:val="00587FAB"/>
    <w:rsid w:val="005A4A80"/>
    <w:rsid w:val="005B237B"/>
    <w:rsid w:val="005D3029"/>
    <w:rsid w:val="005E601D"/>
    <w:rsid w:val="00602A54"/>
    <w:rsid w:val="00612EE7"/>
    <w:rsid w:val="00660507"/>
    <w:rsid w:val="00682968"/>
    <w:rsid w:val="006A0C28"/>
    <w:rsid w:val="006A59AC"/>
    <w:rsid w:val="006C6433"/>
    <w:rsid w:val="006D568F"/>
    <w:rsid w:val="00716F94"/>
    <w:rsid w:val="00724A22"/>
    <w:rsid w:val="007327EF"/>
    <w:rsid w:val="00747452"/>
    <w:rsid w:val="00790B2F"/>
    <w:rsid w:val="007B305F"/>
    <w:rsid w:val="007E0EA2"/>
    <w:rsid w:val="007E4FD9"/>
    <w:rsid w:val="007F522A"/>
    <w:rsid w:val="00837829"/>
    <w:rsid w:val="00864B45"/>
    <w:rsid w:val="008904FB"/>
    <w:rsid w:val="00895EE5"/>
    <w:rsid w:val="008B0F6B"/>
    <w:rsid w:val="008C0906"/>
    <w:rsid w:val="008C64B3"/>
    <w:rsid w:val="008F25E1"/>
    <w:rsid w:val="00904121"/>
    <w:rsid w:val="009135DE"/>
    <w:rsid w:val="00942ECF"/>
    <w:rsid w:val="00963E87"/>
    <w:rsid w:val="00985310"/>
    <w:rsid w:val="009951D7"/>
    <w:rsid w:val="009D60D4"/>
    <w:rsid w:val="009D73B8"/>
    <w:rsid w:val="009F1C5A"/>
    <w:rsid w:val="009F6373"/>
    <w:rsid w:val="00A3128C"/>
    <w:rsid w:val="00A32850"/>
    <w:rsid w:val="00A523D4"/>
    <w:rsid w:val="00A5355B"/>
    <w:rsid w:val="00A8538B"/>
    <w:rsid w:val="00AE4234"/>
    <w:rsid w:val="00B01464"/>
    <w:rsid w:val="00B32274"/>
    <w:rsid w:val="00B364BD"/>
    <w:rsid w:val="00B52074"/>
    <w:rsid w:val="00B53C14"/>
    <w:rsid w:val="00B616CA"/>
    <w:rsid w:val="00B62243"/>
    <w:rsid w:val="00B73601"/>
    <w:rsid w:val="00B80EBA"/>
    <w:rsid w:val="00BB2180"/>
    <w:rsid w:val="00BB5402"/>
    <w:rsid w:val="00BE69F1"/>
    <w:rsid w:val="00BE6E37"/>
    <w:rsid w:val="00BF540D"/>
    <w:rsid w:val="00C027C0"/>
    <w:rsid w:val="00C042B6"/>
    <w:rsid w:val="00C3596C"/>
    <w:rsid w:val="00C472AA"/>
    <w:rsid w:val="00C82DBE"/>
    <w:rsid w:val="00C9776B"/>
    <w:rsid w:val="00CE1A89"/>
    <w:rsid w:val="00CE21E5"/>
    <w:rsid w:val="00CF5F4F"/>
    <w:rsid w:val="00D470F1"/>
    <w:rsid w:val="00D50C7E"/>
    <w:rsid w:val="00D624FE"/>
    <w:rsid w:val="00D83DA2"/>
    <w:rsid w:val="00DC66F5"/>
    <w:rsid w:val="00DC72EC"/>
    <w:rsid w:val="00DC78EE"/>
    <w:rsid w:val="00E82CF5"/>
    <w:rsid w:val="00EA6348"/>
    <w:rsid w:val="00EA69E5"/>
    <w:rsid w:val="00EA7FA1"/>
    <w:rsid w:val="00EB12C7"/>
    <w:rsid w:val="00EB41AE"/>
    <w:rsid w:val="00EC5593"/>
    <w:rsid w:val="00F33237"/>
    <w:rsid w:val="00F6790F"/>
    <w:rsid w:val="00FB6EE0"/>
    <w:rsid w:val="49C2513F"/>
    <w:rsid w:val="6E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D620B"/>
  <w15:chartTrackingRefBased/>
  <w15:docId w15:val="{DF49B28C-F9B6-4094-9EA9-C89AE7FC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C53F7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Theme="majorEastAsia" w:cstheme="majorBidi"/>
      <w:color w:val="2C53F7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Theme="majorEastAsia" w:cstheme="majorBidi"/>
      <w:i/>
      <w:iCs/>
      <w:color w:val="0731DA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Theme="majorEastAsia" w:cstheme="majorBidi"/>
      <w:color w:val="0731DA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3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3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37B"/>
    <w:rPr>
      <w:rFonts w:eastAsiaTheme="majorEastAsia" w:cstheme="majorBidi"/>
      <w:i/>
      <w:iCs/>
      <w:color w:val="2C53F7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37B"/>
    <w:rPr>
      <w:rFonts w:eastAsiaTheme="majorEastAsia" w:cstheme="majorBidi"/>
      <w:color w:val="2C53F7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37B"/>
    <w:rPr>
      <w:rFonts w:eastAsiaTheme="majorEastAsia" w:cstheme="majorBidi"/>
      <w:i/>
      <w:iCs/>
      <w:color w:val="0731DA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37B"/>
    <w:rPr>
      <w:rFonts w:eastAsiaTheme="majorEastAsia" w:cstheme="majorBidi"/>
      <w:color w:val="0731DA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37B"/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37B"/>
    <w:rPr>
      <w:i/>
      <w:iCs/>
      <w:color w:val="0C3AF6" w:themeColor="text1" w:themeTint="BF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3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37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3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character" w:styleId="Hipercze">
    <w:name w:val="Hyperlink"/>
    <w:basedOn w:val="Domylnaczcionkaakapitu"/>
    <w:uiPriority w:val="99"/>
    <w:unhideWhenUsed/>
    <w:rsid w:val="00864B45"/>
    <w:rPr>
      <w:color w:val="467886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A7839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pl-PL"/>
      <w14:ligatures w14:val="none"/>
    </w:rPr>
  </w:style>
  <w:style w:type="paragraph" w:styleId="Poprawka">
    <w:name w:val="Revision"/>
    <w:hidden/>
    <w:uiPriority w:val="99"/>
    <w:semiHidden/>
    <w:rsid w:val="00C042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1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.kaczorowska@bepr.pl" TargetMode="External"/><Relationship Id="rId4" Type="http://schemas.openxmlformats.org/officeDocument/2006/relationships/styles" Target="styles.xml"/><Relationship Id="rId9" Type="http://schemas.openxmlformats.org/officeDocument/2006/relationships/hyperlink" Target="mailto:anna.stochaj@archicom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626A9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retty">
      <a:majorFont>
        <a:latin typeface="Pretty SemiBold"/>
        <a:ea typeface=""/>
        <a:cs typeface=""/>
      </a:majorFont>
      <a:minorFont>
        <a:latin typeface="Pretty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aa4b6-8dfc-4ccb-8602-935e2da788a1">
      <Terms xmlns="http://schemas.microsoft.com/office/infopath/2007/PartnerControls"/>
    </lcf76f155ced4ddcb4097134ff3c332f>
    <TaxCatchAll xmlns="bfe2c053-b83f-45e0-8ad7-97625fa4c25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8E7120E1F7BA45AE69C165D6F8CC64" ma:contentTypeVersion="15" ma:contentTypeDescription="Utwórz nowy dokument." ma:contentTypeScope="" ma:versionID="a8afe141db843f3019d80fd36be814ef">
  <xsd:schema xmlns:xsd="http://www.w3.org/2001/XMLSchema" xmlns:xs="http://www.w3.org/2001/XMLSchema" xmlns:p="http://schemas.microsoft.com/office/2006/metadata/properties" xmlns:ns2="8ccaa4b6-8dfc-4ccb-8602-935e2da788a1" xmlns:ns3="bfe2c053-b83f-45e0-8ad7-97625fa4c25b" targetNamespace="http://schemas.microsoft.com/office/2006/metadata/properties" ma:root="true" ma:fieldsID="6f985c0fb71c11a4986773aba1bccd40" ns2:_="" ns3:_="">
    <xsd:import namespace="8ccaa4b6-8dfc-4ccb-8602-935e2da788a1"/>
    <xsd:import namespace="bfe2c053-b83f-45e0-8ad7-97625fa4c2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aa4b6-8dfc-4ccb-8602-935e2da788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b3173f45-fff4-4893-b641-59b51701c1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2c053-b83f-45e0-8ad7-97625fa4c25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ed15b62-8746-4680-8038-4697b683e1e9}" ma:internalName="TaxCatchAll" ma:showField="CatchAllData" ma:web="bfe2c053-b83f-45e0-8ad7-97625fa4c2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79DFA6-41DC-41AC-A0B5-C0A26DA61D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BFCC7B-8460-4C0C-829F-9B0B8A136951}">
  <ds:schemaRefs>
    <ds:schemaRef ds:uri="http://schemas.microsoft.com/office/2006/metadata/properties"/>
    <ds:schemaRef ds:uri="http://schemas.microsoft.com/office/infopath/2007/PartnerControls"/>
    <ds:schemaRef ds:uri="8ccaa4b6-8dfc-4ccb-8602-935e2da788a1"/>
    <ds:schemaRef ds:uri="bfe2c053-b83f-45e0-8ad7-97625fa4c25b"/>
  </ds:schemaRefs>
</ds:datastoreItem>
</file>

<file path=customXml/itemProps3.xml><?xml version="1.0" encoding="utf-8"?>
<ds:datastoreItem xmlns:ds="http://schemas.openxmlformats.org/officeDocument/2006/customXml" ds:itemID="{9146679C-89E8-4708-8150-78A3F02A91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aa4b6-8dfc-4ccb-8602-935e2da788a1"/>
    <ds:schemaRef ds:uri="bfe2c053-b83f-45e0-8ad7-97625fa4c2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1453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Aleksandra Kaczorowska</cp:lastModifiedBy>
  <cp:revision>2</cp:revision>
  <dcterms:created xsi:type="dcterms:W3CDTF">2024-08-13T09:51:00Z</dcterms:created>
  <dcterms:modified xsi:type="dcterms:W3CDTF">2024-08-13T09:51:00Z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0x010100B28E7120E1F7BA45AE69C165D6F8CC64</vt:lpwstr>
  </property>
</Properties>
</file>