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46"/>
          <w:szCs w:val="46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46"/>
          <w:szCs w:val="46"/>
          <w:lang w:val="pl-PL" w:eastAsia="zh-CN" w:bidi="ar-SA"/>
        </w:rPr>
        <w:t>Edukacja to relacja. Jak niestandardowe podejście uratowało publiczną szkołę przed likwidacją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26"/>
          <w:szCs w:val="26"/>
          <w:lang w:val="pl-PL" w:eastAsia="zh-CN" w:bidi="ar-SA"/>
        </w:rPr>
        <w:t>Samodzielność i odpowiedzialność uczniów, zaangażowanie rodziców i kadry, autonomia dyrektora i wsparcie organu prowadzącego. Takie podeście do edukacji zdaje w Poznaniu egzamin.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/>
          <w:b/>
          <w:bCs/>
          <w:color w:val="auto"/>
          <w:kern w:val="0"/>
          <w:sz w:val="26"/>
          <w:szCs w:val="26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26"/>
          <w:szCs w:val="26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sz w:val="26"/>
          <w:szCs w:val="26"/>
        </w:rPr>
      </w:pPr>
      <w:r>
        <w:rPr/>
        <w:drawing>
          <wp:inline distT="0" distB="0" distL="0" distR="0">
            <wp:extent cx="5434965" cy="3053080"/>
            <wp:effectExtent l="0" t="0" r="0" b="0"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305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br/>
      </w:r>
      <w:r>
        <w:rPr>
          <w:rFonts w:ascii="Calibri" w:hAnsi="Calibri"/>
          <w:b w:val="false"/>
          <w:bCs w:val="false"/>
          <w:color w:val="999999"/>
          <w:sz w:val="22"/>
          <w:szCs w:val="22"/>
        </w:rPr>
        <w:t xml:space="preserve">Dyrektor Dorota Kiersk-Królikowska </w:t>
      </w:r>
      <w:r>
        <w:rPr>
          <w:rFonts w:eastAsia="Times New Roman" w:cs="Calibri" w:ascii="Calibri" w:hAnsi="Calibri"/>
          <w:b w:val="false"/>
          <w:bCs w:val="false"/>
          <w:color w:val="999999"/>
          <w:kern w:val="0"/>
          <w:sz w:val="22"/>
          <w:szCs w:val="22"/>
          <w:lang w:val="pl-PL" w:eastAsia="zh-CN" w:bidi="ar-SA"/>
        </w:rPr>
        <w:t>(trzecia od lewej) i kadra SP nr 52 SPECTO (fot. fundacja OOO)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i w:val="false"/>
          <w:iCs w:val="false"/>
          <w:sz w:val="26"/>
          <w:szCs w:val="26"/>
        </w:rPr>
        <w:t>W 2009 roku szkoła podstawowa na poznańskim Fabianowie była sporym problemem dla miasta. Przeszło 200-letnia historia z dwiema wojnami w tle miała zakończyć się z powodu niskiego naboru i wielomilionowego kosztorysu remontu starego budynku. Wtedy następuje zwrot. Miasto zaprasza fundację Ogólnopolski Operator Oświaty, wtedy Familijny Poznań, do przejęcia szkoły.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rFonts w:ascii="Calibri" w:hAnsi="Calibri"/>
          <w:b w:val="false"/>
          <w:b w:val="false"/>
          <w:bCs w:val="false"/>
          <w:i/>
          <w:i/>
          <w:iCs/>
          <w:sz w:val="26"/>
          <w:szCs w:val="26"/>
        </w:rPr>
      </w:pPr>
      <w:r>
        <w:rPr>
          <w:rFonts w:ascii="Calibri" w:hAnsi="Calibri"/>
          <w:b w:val="false"/>
          <w:bCs w:val="false"/>
          <w:i/>
          <w:iCs/>
          <w:sz w:val="26"/>
          <w:szCs w:val="26"/>
        </w:rPr>
        <w:t xml:space="preserve">– </w:t>
      </w:r>
      <w:r>
        <w:rPr>
          <w:rFonts w:ascii="Calibri" w:hAnsi="Calibri"/>
          <w:b w:val="false"/>
          <w:bCs w:val="false"/>
          <w:i/>
          <w:iCs/>
          <w:sz w:val="26"/>
          <w:szCs w:val="26"/>
        </w:rPr>
        <w:t xml:space="preserve">Fabianowo to dla nas miejsce szczególne – wspomina </w:t>
      </w:r>
      <w:r>
        <w:rPr>
          <w:rFonts w:ascii="Calibri" w:hAnsi="Calibri"/>
          <w:b/>
          <w:bCs/>
          <w:i/>
          <w:iCs/>
          <w:sz w:val="26"/>
          <w:szCs w:val="26"/>
        </w:rPr>
        <w:t>Mateusz Krajewski</w:t>
      </w:r>
      <w:r>
        <w:rPr>
          <w:rFonts w:ascii="Calibri" w:hAnsi="Calibri"/>
          <w:b w:val="false"/>
          <w:bCs w:val="false"/>
          <w:i/>
          <w:iCs/>
          <w:sz w:val="26"/>
          <w:szCs w:val="26"/>
        </w:rPr>
        <w:t>, prezes fundacji Ogólnopolski Operator Oświaty. – Tutaj 15 lat temu stawialiśmy pierwsze kroki z publiczną oświatą, uruchamiając punkt przedszkolny, a później przejęliśmy skazaną na likwidację szkołę. Dzisiaj stoi tu nowy budynek z długo wyczekiwaną przez mieszkańców i uczniów salą gimnastyczną, a lista chętnych dzieci spoza obwodu jest tak długa, że nie możemy przyjąć wszystkich. Dotrzymaliśmy naszej największej obietnicy, uratowaliśmy tę szkołę.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i w:val="false"/>
          <w:iCs w:val="false"/>
          <w:sz w:val="26"/>
          <w:szCs w:val="26"/>
        </w:rPr>
        <w:t>Dziś szkoła działa jako SP 52 SPECTO. W 2023 roku fundacja rozbudowała za 19 mln zł budynek o dodatkowe 2300 metrów kwadratowych.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b/>
          <w:b/>
          <w:bCs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sz w:val="32"/>
          <w:szCs w:val="32"/>
        </w:rPr>
        <w:t>Turkusowa organizacja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rFonts w:ascii="Calibri" w:hAnsi="Calibri"/>
          <w:b w:val="false"/>
          <w:b w:val="false"/>
          <w:bCs w:val="false"/>
          <w:i/>
          <w:i/>
          <w:iCs/>
          <w:sz w:val="26"/>
          <w:szCs w:val="26"/>
        </w:rPr>
      </w:pPr>
      <w:r>
        <w:rPr>
          <w:rFonts w:ascii="Calibri" w:hAnsi="Calibri"/>
          <w:b w:val="false"/>
          <w:bCs w:val="false"/>
          <w:i/>
          <w:iCs/>
          <w:sz w:val="26"/>
          <w:szCs w:val="26"/>
        </w:rPr>
        <w:t xml:space="preserve">– </w:t>
      </w:r>
      <w:r>
        <w:rPr>
          <w:rFonts w:ascii="Calibri" w:hAnsi="Calibri"/>
          <w:b w:val="false"/>
          <w:bCs w:val="false"/>
          <w:i/>
          <w:iCs/>
          <w:sz w:val="26"/>
          <w:szCs w:val="26"/>
        </w:rPr>
        <w:t xml:space="preserve">Jedyna stała rzecz to ciągła zmiana – mówi </w:t>
      </w:r>
      <w:r>
        <w:rPr>
          <w:rFonts w:ascii="Calibri" w:hAnsi="Calibri"/>
          <w:b/>
          <w:bCs/>
          <w:i/>
          <w:iCs/>
          <w:sz w:val="26"/>
          <w:szCs w:val="26"/>
        </w:rPr>
        <w:t>Dorota Kiersk-Królikowska</w:t>
      </w:r>
      <w:r>
        <w:rPr>
          <w:rFonts w:ascii="Calibri" w:hAnsi="Calibri"/>
          <w:b w:val="false"/>
          <w:bCs w:val="false"/>
          <w:i/>
          <w:iCs/>
          <w:sz w:val="26"/>
          <w:szCs w:val="26"/>
        </w:rPr>
        <w:t>, dyrektor szkoły SPECTO. – Mam pełną autonomię. Zarówno w doborze metod edukacyjnych, jak i w decyzjach o finansach. Cały czas z zespołem zastanawiamy się, co można zmienić, poprawić, ulepszyć.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i w:val="false"/>
          <w:iCs w:val="false"/>
          <w:sz w:val="26"/>
          <w:szCs w:val="26"/>
        </w:rPr>
        <w:t>Takie podejście wpisuje się w model zarządzania turkusowego, obowiązujący we wszystkich szkołach i przedszkolach prowadzonych przez Ogólnopolskiego Operatora Oświaty. To unikalne połączenie zaufania i odpowiedzialności.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rFonts w:ascii="Calibri" w:hAnsi="Calibri"/>
          <w:b w:val="false"/>
          <w:b w:val="false"/>
          <w:bCs w:val="false"/>
          <w:i/>
          <w:i/>
          <w:iCs/>
          <w:sz w:val="26"/>
          <w:szCs w:val="26"/>
        </w:rPr>
      </w:pPr>
      <w:r>
        <w:rPr>
          <w:rFonts w:ascii="Calibri" w:hAnsi="Calibri"/>
          <w:b w:val="false"/>
          <w:bCs w:val="false"/>
          <w:i/>
          <w:iCs/>
          <w:sz w:val="26"/>
          <w:szCs w:val="26"/>
        </w:rPr>
        <w:t xml:space="preserve">– </w:t>
      </w:r>
      <w:r>
        <w:rPr>
          <w:rFonts w:ascii="Calibri" w:hAnsi="Calibri"/>
          <w:b w:val="false"/>
          <w:bCs w:val="false"/>
          <w:i/>
          <w:iCs/>
          <w:sz w:val="26"/>
          <w:szCs w:val="26"/>
        </w:rPr>
        <w:t xml:space="preserve">Nie wszyscy od razu odnajdują się w środowisku z tak dużą autonomią. Zespół budowaliśmy latami. Ale wierzę w ludzi i to chyba działa – cieszy się dyrektor </w:t>
      </w:r>
      <w:r>
        <w:rPr>
          <w:rFonts w:ascii="Calibri" w:hAnsi="Calibri"/>
          <w:b/>
          <w:bCs/>
          <w:i/>
          <w:iCs/>
          <w:sz w:val="26"/>
          <w:szCs w:val="26"/>
        </w:rPr>
        <w:t>Kiersk-Królikowska</w:t>
      </w:r>
      <w:r>
        <w:rPr>
          <w:rFonts w:ascii="Calibri" w:hAnsi="Calibri"/>
          <w:b w:val="false"/>
          <w:bCs w:val="false"/>
          <w:i/>
          <w:iCs/>
          <w:sz w:val="26"/>
          <w:szCs w:val="26"/>
        </w:rPr>
        <w:t>. – Pracownicy mówią, że to miejsce ma swój czar, że czują się jak u siebie. Efekty widać w liczbach. W SPECTO rotacja kadry praktycznie nie występuje.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b/>
          <w:b/>
          <w:bCs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sz w:val="32"/>
          <w:szCs w:val="32"/>
        </w:rPr>
        <w:t>Sojusz metod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i w:val="false"/>
          <w:iCs w:val="false"/>
          <w:sz w:val="26"/>
          <w:szCs w:val="26"/>
        </w:rPr>
        <w:t>Otwartość widać także w sposobie pracy z uczniami. Celestyn Freinet, Plan daltoński, „Szkoła ucząca się” – w SPECTO obowiązuje unikalny miks, bazujący na współpracy, samodzielności, odpowiedzialności i refleksji.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rFonts w:ascii="Calibri" w:hAnsi="Calibri"/>
          <w:b w:val="false"/>
          <w:b w:val="false"/>
          <w:bCs w:val="false"/>
          <w:i/>
          <w:i/>
          <w:iCs/>
          <w:sz w:val="26"/>
          <w:szCs w:val="26"/>
        </w:rPr>
      </w:pPr>
      <w:r>
        <w:rPr>
          <w:rFonts w:ascii="Calibri" w:hAnsi="Calibri"/>
          <w:b w:val="false"/>
          <w:bCs w:val="false"/>
          <w:i/>
          <w:iCs/>
          <w:sz w:val="26"/>
          <w:szCs w:val="26"/>
        </w:rPr>
        <w:t xml:space="preserve">– </w:t>
      </w:r>
      <w:r>
        <w:rPr>
          <w:rFonts w:ascii="Calibri" w:hAnsi="Calibri"/>
          <w:b w:val="false"/>
          <w:bCs w:val="false"/>
          <w:i/>
          <w:iCs/>
          <w:sz w:val="26"/>
          <w:szCs w:val="26"/>
        </w:rPr>
        <w:t>U nas to uczeń jest odpowiedzialny za siebie. Co to znaczy w praktyce? Dzieci same stawiają sobie cele na dane półrocze, sprawdzają co im wyszło, co nie, co należy zmienić. Robimy to wspólnie, z rodzicami i nauczycielem podczas konsultacji, które zastąpiły klasyczne zebrania. Nie ma ocen, jest mentorska informacja zwrotna na temat postępów i obszarów do dalszej pracy – opowiada dyrektor SPECTO. – Nie ma też dzwonków, uczymy się sami kontrolować czas. Wszystko po to, żeby przygotować tych młodych ludzi do dojrzałości.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b/>
          <w:b/>
          <w:bCs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sz w:val="32"/>
          <w:szCs w:val="32"/>
        </w:rPr>
        <w:t>Efekty?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i w:val="false"/>
          <w:iCs w:val="false"/>
          <w:sz w:val="26"/>
          <w:szCs w:val="26"/>
        </w:rPr>
        <w:t>Takie podeście do edukacji przekłada się również na klasyczne efekty. Ósmoklasiści osiągają ponadprzeciętne wyniki egzaminów. Zadowoleni są też rodzice.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rFonts w:ascii="Calibri" w:hAnsi="Calibri"/>
          <w:b w:val="false"/>
          <w:b w:val="false"/>
          <w:bCs w:val="false"/>
          <w:i/>
          <w:i/>
          <w:iCs/>
          <w:sz w:val="26"/>
          <w:szCs w:val="26"/>
        </w:rPr>
      </w:pPr>
      <w:r>
        <w:rPr>
          <w:rFonts w:ascii="Calibri" w:hAnsi="Calibri"/>
          <w:b w:val="false"/>
          <w:bCs w:val="false"/>
          <w:i/>
          <w:iCs/>
          <w:sz w:val="26"/>
          <w:szCs w:val="26"/>
        </w:rPr>
        <w:t xml:space="preserve">– </w:t>
      </w:r>
      <w:r>
        <w:rPr>
          <w:rFonts w:ascii="Calibri" w:hAnsi="Calibri"/>
          <w:b w:val="false"/>
          <w:bCs w:val="false"/>
          <w:i/>
          <w:iCs/>
          <w:sz w:val="26"/>
          <w:szCs w:val="26"/>
        </w:rPr>
        <w:t xml:space="preserve">Od sześciu lat badamy we wszystkich fundacyjnych szkołach i przedszkolach zadowolenie rodziców z naszej pracy przy pomocy metody NPS. Ich satysfakcja jest dla nas bardzo ważna – podkreśla </w:t>
      </w:r>
      <w:r>
        <w:rPr>
          <w:rFonts w:ascii="Calibri" w:hAnsi="Calibri"/>
          <w:b/>
          <w:bCs/>
          <w:i/>
          <w:iCs/>
          <w:sz w:val="26"/>
          <w:szCs w:val="26"/>
        </w:rPr>
        <w:t>Szymon Buda</w:t>
      </w:r>
      <w:r>
        <w:rPr>
          <w:rFonts w:ascii="Calibri" w:hAnsi="Calibri"/>
          <w:b w:val="false"/>
          <w:bCs w:val="false"/>
          <w:i/>
          <w:iCs/>
          <w:sz w:val="26"/>
          <w:szCs w:val="26"/>
        </w:rPr>
        <w:t xml:space="preserve"> z zarządu fundacji OOO. – Mimo że nasze placówki cechuje unikalny styl, to wszystkie cieszą się zaufaniem rodziców. Tak też jest na Fabianowie.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rFonts w:ascii="Calibri" w:hAnsi="Calibri"/>
          <w:b w:val="false"/>
          <w:b w:val="false"/>
          <w:bCs w:val="false"/>
          <w:i/>
          <w:i/>
          <w:iCs/>
          <w:sz w:val="26"/>
          <w:szCs w:val="26"/>
        </w:rPr>
      </w:pPr>
      <w:r>
        <w:rPr>
          <w:rFonts w:ascii="Calibri" w:hAnsi="Calibri"/>
          <w:b w:val="false"/>
          <w:bCs w:val="false"/>
          <w:i/>
          <w:iCs/>
          <w:sz w:val="26"/>
          <w:szCs w:val="26"/>
        </w:rPr>
        <w:t xml:space="preserve">– </w:t>
      </w:r>
      <w:r>
        <w:rPr>
          <w:rFonts w:ascii="Calibri" w:hAnsi="Calibri"/>
          <w:b w:val="false"/>
          <w:bCs w:val="false"/>
          <w:i/>
          <w:iCs/>
          <w:sz w:val="26"/>
          <w:szCs w:val="26"/>
        </w:rPr>
        <w:t xml:space="preserve">Ta szkoła była de facto skazana na likwidację. Uratował ją Familijny Poznań, dzisiejszy Ogólnopolski Operator Oświaty – przyznaje </w:t>
      </w:r>
      <w:r>
        <w:rPr>
          <w:rFonts w:ascii="Calibri" w:hAnsi="Calibri"/>
          <w:b/>
          <w:bCs/>
          <w:i/>
          <w:iCs/>
          <w:sz w:val="26"/>
          <w:szCs w:val="26"/>
        </w:rPr>
        <w:t>Przemysław Foligowski</w:t>
      </w:r>
      <w:r>
        <w:rPr>
          <w:rFonts w:ascii="Calibri" w:hAnsi="Calibri"/>
          <w:b w:val="false"/>
          <w:bCs w:val="false"/>
          <w:i/>
          <w:iCs/>
          <w:sz w:val="26"/>
          <w:szCs w:val="26"/>
        </w:rPr>
        <w:t>, dyrektor Wydziału Oświaty Urzędu Miasta Poznania.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rFonts w:ascii="Calibri" w:hAnsi="Calibri"/>
          <w:b w:val="false"/>
          <w:b w:val="false"/>
          <w:bCs w:val="false"/>
          <w:i/>
          <w:i/>
          <w:iCs/>
          <w:sz w:val="26"/>
          <w:szCs w:val="26"/>
        </w:rPr>
      </w:pPr>
      <w:r>
        <w:rPr>
          <w:rFonts w:ascii="Calibri" w:hAnsi="Calibri"/>
          <w:b w:val="false"/>
          <w:bCs w:val="false"/>
          <w:i/>
          <w:iCs/>
          <w:sz w:val="26"/>
          <w:szCs w:val="26"/>
        </w:rPr>
        <w:t xml:space="preserve">– </w:t>
      </w:r>
      <w:r>
        <w:rPr>
          <w:rFonts w:ascii="Calibri" w:hAnsi="Calibri"/>
          <w:b w:val="false"/>
          <w:bCs w:val="false"/>
          <w:i/>
          <w:iCs/>
          <w:sz w:val="26"/>
          <w:szCs w:val="26"/>
        </w:rPr>
        <w:t xml:space="preserve">Gratuluję determinacji, bo to jest wielki wysiłek. Zwłaszcza że odpowiedzialność finansowa jest po stronie fundacji – podsumowuje </w:t>
      </w:r>
      <w:r>
        <w:rPr>
          <w:rFonts w:ascii="Calibri" w:hAnsi="Calibri"/>
          <w:b/>
          <w:bCs/>
          <w:i/>
          <w:iCs/>
          <w:sz w:val="26"/>
          <w:szCs w:val="26"/>
        </w:rPr>
        <w:t>Mariusz Wiśniewski</w:t>
      </w:r>
      <w:r>
        <w:rPr>
          <w:rFonts w:ascii="Calibri" w:hAnsi="Calibri"/>
          <w:b w:val="false"/>
          <w:bCs w:val="false"/>
          <w:i/>
          <w:iCs/>
          <w:sz w:val="26"/>
          <w:szCs w:val="26"/>
        </w:rPr>
        <w:t>, wiceprezydent Poznania.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rFonts w:ascii="Calibri" w:hAnsi="Calibri"/>
          <w:b w:val="false"/>
          <w:b w:val="false"/>
          <w:bCs w:val="false"/>
          <w:i/>
          <w:i/>
          <w:iCs/>
          <w:sz w:val="26"/>
          <w:szCs w:val="26"/>
        </w:rPr>
      </w:pPr>
      <w:r>
        <w:rPr>
          <w:rFonts w:ascii="Calibri" w:hAnsi="Calibri"/>
          <w:b w:val="false"/>
          <w:bCs w:val="false"/>
          <w:i/>
          <w:iCs/>
          <w:sz w:val="26"/>
          <w:szCs w:val="26"/>
        </w:rPr>
        <w:t xml:space="preserve">– </w:t>
      </w:r>
      <w:r>
        <w:rPr>
          <w:rFonts w:ascii="Calibri" w:hAnsi="Calibri"/>
          <w:b w:val="false"/>
          <w:bCs w:val="false"/>
          <w:i/>
          <w:iCs/>
          <w:sz w:val="26"/>
          <w:szCs w:val="26"/>
        </w:rPr>
        <w:t xml:space="preserve">Nasza fundacja posiada kompetencje do rozwiązywania bardzo skomplikowanych problemów. Szkoła na Fabianowie jest tego przykładem. Pokazuje, do czego jesteśmy zdolni – mówi </w:t>
      </w:r>
      <w:r>
        <w:rPr>
          <w:rFonts w:ascii="Calibri" w:hAnsi="Calibri"/>
          <w:b/>
          <w:bCs/>
          <w:i/>
          <w:iCs/>
          <w:sz w:val="26"/>
          <w:szCs w:val="26"/>
        </w:rPr>
        <w:t>prof. Andrzej Grzybowski</w:t>
      </w:r>
      <w:r>
        <w:rPr>
          <w:rFonts w:ascii="Calibri" w:hAnsi="Calibri"/>
          <w:b w:val="false"/>
          <w:bCs w:val="false"/>
          <w:i/>
          <w:iCs/>
          <w:sz w:val="26"/>
          <w:szCs w:val="26"/>
        </w:rPr>
        <w:t>, fundator Familijnego Poznania, dzisiaj Ogólnopolski Operator Oświaty.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/>
          <w:b/>
          <w:bCs/>
          <w:sz w:val="32"/>
          <w:szCs w:val="32"/>
        </w:rPr>
      </w:pPr>
      <w:r>
        <w:rPr>
          <w:rFonts w:ascii="Calibri" w:hAnsi="Calibri"/>
          <w:b w:val="false"/>
          <w:bCs w:val="false"/>
          <w:i w:val="false"/>
          <w:iCs w:val="false"/>
          <w:sz w:val="26"/>
          <w:szCs w:val="26"/>
        </w:rPr>
        <w:t xml:space="preserve">Więcej o alternatywie dla zamykania szkół opowie </w:t>
      </w:r>
      <w:r>
        <w:rPr>
          <w:rFonts w:ascii="Calibri" w:hAnsi="Calibri"/>
          <w:b/>
          <w:bCs/>
          <w:i w:val="false"/>
          <w:iCs w:val="false"/>
          <w:sz w:val="26"/>
          <w:szCs w:val="26"/>
        </w:rPr>
        <w:t>Mateusz Krajewski</w:t>
      </w:r>
      <w:r>
        <w:rPr>
          <w:rFonts w:ascii="Calibri" w:hAnsi="Calibri"/>
          <w:b w:val="false"/>
          <w:bCs w:val="false"/>
          <w:i w:val="false"/>
          <w:iCs w:val="false"/>
          <w:sz w:val="26"/>
          <w:szCs w:val="26"/>
        </w:rPr>
        <w:t xml:space="preserve">, prezes fundacji, podczas debaty „Gdy w szkołach zacznie brakować uczniów” 8 października o godz. 12.30 na </w:t>
      </w:r>
      <w:r>
        <w:rPr>
          <w:rFonts w:ascii="Calibri" w:hAnsi="Calibri"/>
          <w:b/>
          <w:bCs/>
          <w:i w:val="false"/>
          <w:iCs w:val="false"/>
          <w:sz w:val="26"/>
          <w:szCs w:val="26"/>
        </w:rPr>
        <w:t>Samorządowym Forum Kapitału i Finansów w Katowicach</w:t>
      </w:r>
      <w:r>
        <w:rPr>
          <w:rFonts w:ascii="Calibri" w:hAnsi="Calibri"/>
          <w:b w:val="false"/>
          <w:bCs w:val="false"/>
          <w:i w:val="false"/>
          <w:iCs w:val="false"/>
          <w:sz w:val="26"/>
          <w:szCs w:val="26"/>
        </w:rPr>
        <w:t xml:space="preserve">. Zainteresowanych tematem zapraszamy także do bezpośredniego kontaktu: </w:t>
      </w:r>
      <w:hyperlink r:id="rId3">
        <w:r>
          <w:rPr>
            <w:rStyle w:val="InternetLink"/>
            <w:rFonts w:ascii="Calibri" w:hAnsi="Calibri"/>
            <w:b w:val="false"/>
            <w:bCs w:val="false"/>
            <w:i w:val="false"/>
            <w:iCs w:val="false"/>
            <w:sz w:val="26"/>
            <w:szCs w:val="26"/>
          </w:rPr>
          <w:t>jst@operator.edu.pl</w:t>
        </w:r>
      </w:hyperlink>
      <w:r>
        <w:rPr>
          <w:rFonts w:ascii="Calibri" w:hAnsi="Calibri"/>
          <w:b w:val="false"/>
          <w:bCs w:val="false"/>
          <w:i w:val="false"/>
          <w:iCs w:val="false"/>
          <w:sz w:val="26"/>
          <w:szCs w:val="26"/>
        </w:rPr>
        <w:t>.</w:t>
      </w:r>
      <w:r>
        <w:rPr>
          <w:rFonts w:ascii="Calibri" w:hAnsi="Calibri"/>
          <w:b/>
          <w:bCs/>
          <w:i/>
          <w:iCs/>
          <w:sz w:val="26"/>
          <w:szCs w:val="26"/>
        </w:rPr>
        <w:br/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/>
          <w:b/>
          <w:bCs/>
          <w:sz w:val="32"/>
          <w:szCs w:val="32"/>
        </w:rPr>
      </w:pPr>
      <w:r>
        <w:rPr>
          <w:rFonts w:ascii="Calibri" w:hAnsi="Calibri"/>
          <w:b/>
          <w:bCs/>
          <w:i/>
          <w:iCs/>
          <w:sz w:val="26"/>
          <w:szCs w:val="26"/>
        </w:rPr>
        <w:br/>
        <w:t>***</w:t>
        <w:br/>
        <w:br/>
        <w:t xml:space="preserve">Fundacja Ogólnopolski Operator Oświaty </w:t>
      </w:r>
      <w:r>
        <w:rPr>
          <w:rFonts w:ascii="Calibri" w:hAnsi="Calibri"/>
          <w:b w:val="false"/>
          <w:bCs w:val="false"/>
          <w:i/>
          <w:iCs/>
          <w:sz w:val="26"/>
          <w:szCs w:val="26"/>
        </w:rPr>
        <w:t>od 2001 roku prowadzi działalność edukacyjną, społeczną oraz wspiera samorządy w realizacji zadań i projektów oświatowych. Fundacja jest organizacją pożytku publicznego. Prowadzi bezpłatne przedszkola i szkoły w całej Polsce. W jej 6</w:t>
      </w:r>
      <w:r>
        <w:rPr>
          <w:rFonts w:ascii="Calibri" w:hAnsi="Calibri"/>
          <w:b w:val="false"/>
          <w:bCs w:val="false"/>
          <w:i/>
          <w:iCs/>
          <w:sz w:val="26"/>
          <w:szCs w:val="26"/>
        </w:rPr>
        <w:t>9</w:t>
      </w:r>
      <w:r>
        <w:rPr>
          <w:rFonts w:ascii="Calibri" w:hAnsi="Calibri"/>
          <w:b w:val="false"/>
          <w:bCs w:val="false"/>
          <w:i/>
          <w:iCs/>
          <w:sz w:val="26"/>
          <w:szCs w:val="26"/>
        </w:rPr>
        <w:t xml:space="preserve"> placówkach uczy się </w:t>
      </w:r>
      <w:r>
        <w:rPr>
          <w:rFonts w:ascii="Calibri" w:hAnsi="Calibri"/>
          <w:b w:val="false"/>
          <w:bCs w:val="false"/>
          <w:i/>
          <w:iCs/>
          <w:sz w:val="26"/>
          <w:szCs w:val="26"/>
        </w:rPr>
        <w:t>9</w:t>
      </w:r>
      <w:r>
        <w:rPr>
          <w:rFonts w:ascii="Calibri" w:hAnsi="Calibri"/>
          <w:b w:val="false"/>
          <w:bCs w:val="false"/>
          <w:i/>
          <w:iCs/>
          <w:sz w:val="26"/>
          <w:szCs w:val="26"/>
        </w:rPr>
        <w:t xml:space="preserve">000 dzieci </w:t>
      </w:r>
      <w:r>
        <w:rPr>
          <w:rFonts w:ascii="Calibri" w:hAnsi="Calibri"/>
          <w:b w:val="false"/>
          <w:bCs w:val="false"/>
          <w:i/>
          <w:iCs/>
          <w:sz w:val="26"/>
          <w:szCs w:val="26"/>
        </w:rPr>
        <w:t>i młodzieży</w:t>
      </w:r>
      <w:r>
        <w:rPr>
          <w:rFonts w:ascii="Calibri" w:hAnsi="Calibri"/>
          <w:b w:val="false"/>
          <w:bCs w:val="false"/>
          <w:i/>
          <w:iCs/>
          <w:sz w:val="26"/>
          <w:szCs w:val="26"/>
        </w:rPr>
        <w:t>.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sz w:val="26"/>
          <w:szCs w:val="26"/>
        </w:rPr>
      </w:pPr>
      <w:r>
        <w:rPr>
          <w:rFonts w:cs="Calibri" w:ascii="Calibri" w:hAnsi="Calibri"/>
          <w:b w:val="false"/>
          <w:bCs w:val="false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Calibri" w:ascii="Calibri" w:hAnsi="Calibri"/>
          <w:b/>
          <w:bCs/>
          <w:sz w:val="26"/>
          <w:szCs w:val="26"/>
        </w:rPr>
        <w:t>Kontakt dla mediów: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r>
        <w:rPr>
          <w:rFonts w:cs="Calibri" w:ascii="Calibri" w:hAnsi="Calibri"/>
          <w:b/>
          <w:bCs/>
          <w:sz w:val="26"/>
          <w:szCs w:val="26"/>
        </w:rPr>
        <w:t>Bartłomiej Dwornik</w:t>
      </w:r>
      <w:r>
        <w:rPr>
          <w:rFonts w:cs="Calibri" w:ascii="Calibri" w:hAnsi="Calibri"/>
          <w:b w:val="false"/>
          <w:bCs w:val="false"/>
          <w:sz w:val="26"/>
          <w:szCs w:val="26"/>
        </w:rPr>
        <w:t>, fundacja Ogólnopolski Operator Oświaty</w:t>
        <w:br/>
      </w:r>
      <w:hyperlink r:id="rId4">
        <w:r>
          <w:rPr>
            <w:rStyle w:val="Czeinternetowe"/>
            <w:rFonts w:cs="Calibri" w:ascii="Calibri" w:hAnsi="Calibri"/>
            <w:b w:val="false"/>
            <w:bCs w:val="false"/>
            <w:sz w:val="26"/>
            <w:szCs w:val="26"/>
          </w:rPr>
          <w:t>b.dwornik@operator.edu.pl</w:t>
        </w:r>
      </w:hyperlink>
      <w:r>
        <w:rPr>
          <w:rFonts w:cs="Calibri" w:ascii="Calibri" w:hAnsi="Calibri"/>
          <w:b w:val="false"/>
          <w:bCs w:val="false"/>
          <w:sz w:val="26"/>
          <w:szCs w:val="26"/>
        </w:rPr>
        <w:t xml:space="preserve">, +48 533 978 513, </w:t>
      </w:r>
      <w:hyperlink r:id="rId5" w:tgtFrame="_blank">
        <w:r>
          <w:rPr>
            <w:rStyle w:val="Czeinternetowe"/>
            <w:rFonts w:cs="Calibri" w:ascii="Calibri" w:hAnsi="Calibri"/>
            <w:b w:val="false"/>
            <w:bCs w:val="false"/>
            <w:sz w:val="26"/>
            <w:szCs w:val="26"/>
          </w:rPr>
          <w:t>GG:44866</w:t>
        </w:r>
      </w:hyperlink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6"/>
          <w:szCs w:val="26"/>
          <w:u w:val="none"/>
          <w:lang w:val="pl-PL" w:eastAsia="zh-CN" w:bidi="ar-SA"/>
        </w:rPr>
        <w:t>Informacje dla mediów i zdjęcia udostępniamy w fundacyjnym biurze prasowym:</w:t>
        <w:br/>
      </w:r>
      <w:hyperlink r:id="rId6">
        <w:r>
          <w:rPr>
            <w:rStyle w:val="Czeinternetowe"/>
            <w:rFonts w:eastAsia="Times New Roman" w:cs="Calibri" w:ascii="Calibri" w:hAnsi="Calibri"/>
            <w:b w:val="false"/>
            <w:bCs w:val="false"/>
            <w:i/>
            <w:iCs/>
            <w:color w:val="auto"/>
            <w:kern w:val="0"/>
            <w:sz w:val="26"/>
            <w:szCs w:val="26"/>
            <w:u w:val="none"/>
            <w:lang w:val="pl-PL" w:eastAsia="zh-CN" w:bidi="ar-SA"/>
          </w:rPr>
          <w:t>https://operator.edu.pl/pl/dla-mediow/</w:t>
        </w:r>
      </w:hyperlink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6"/>
          <w:szCs w:val="26"/>
          <w:u w:val="none"/>
          <w:lang w:val="pl-PL" w:eastAsia="zh-CN" w:bidi="ar-SA"/>
        </w:rPr>
        <w:t xml:space="preserve"> </w:t>
      </w:r>
    </w:p>
    <w:sectPr>
      <w:headerReference w:type="default" r:id="rId7"/>
      <w:footerReference w:type="default" r:id="rId8"/>
      <w:type w:val="nextPage"/>
      <w:pgSz w:w="11906" w:h="16838"/>
      <w:pgMar w:left="1134" w:right="1134" w:gutter="0" w:header="708" w:top="1836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Humnst777LtEU">
    <w:altName w:val="Courier New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708"/>
        <w:tab w:val="right" w:pos="9639" w:leader="none"/>
      </w:tabs>
      <w:ind w:left="0" w:right="-567" w:hanging="0"/>
      <w:jc w:val="right"/>
      <w:rPr>
        <w:lang w:val="pl-PL" w:eastAsia="pl-PL"/>
      </w:rPr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3239770</wp:posOffset>
          </wp:positionH>
          <wp:positionV relativeFrom="paragraph">
            <wp:posOffset>107950</wp:posOffset>
          </wp:positionV>
          <wp:extent cx="3420110" cy="612140"/>
          <wp:effectExtent l="0" t="0" r="0" b="0"/>
          <wp:wrapSquare wrapText="largest"/>
          <wp:docPr id="3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102" r="-17" b="6247"/>
                  <a:stretch>
                    <a:fillRect/>
                  </a:stretch>
                </pic:blipFill>
                <pic:spPr bwMode="auto">
                  <a:xfrm>
                    <a:off x="0" y="0"/>
                    <a:ext cx="342011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b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left="0" w:right="0" w:hanging="709"/>
      <w:rPr>
        <w:lang w:val="pl-PL" w:eastAsia="pl-PL"/>
      </w:rPr>
    </w:pPr>
    <w:r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-240665</wp:posOffset>
          </wp:positionH>
          <wp:positionV relativeFrom="paragraph">
            <wp:posOffset>-103505</wp:posOffset>
          </wp:positionV>
          <wp:extent cx="1807210" cy="587375"/>
          <wp:effectExtent l="0" t="0" r="0" b="0"/>
          <wp:wrapSquare wrapText="largest"/>
          <wp:docPr id="2" name="HTTPS://OPERATOR.EDU.PL/" descr="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TTPS://OPERATOR.EDU.PL/" descr="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587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l-PL" w:eastAsia="pl-PL"/>
      </w:rPr>
      <w:b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qFormat/>
    <w:rPr>
      <w:color w:val="0000FF"/>
      <w:u w:val="single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Wyrnienie">
    <w:name w:val="Wyróżnienie"/>
    <w:qFormat/>
    <w:rPr>
      <w:i/>
      <w:iCs/>
    </w:rPr>
  </w:style>
  <w:style w:type="character" w:styleId="Nagwek1Znak">
    <w:name w:val="Nagłówek 1 Znak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Odwiedzoneczeinternetowe">
    <w:name w:val="Odwiedzone łącze internetowe"/>
    <w:qFormat/>
    <w:rPr>
      <w:color w:val="800000"/>
      <w:u w:val="single"/>
      <w:lang w:val="zxx" w:eastAsia="zxx" w:bidi="zxx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agwek">
    <w:name w:val="Nagłówek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Adres">
    <w:name w:val="Adres"/>
    <w:qFormat/>
    <w:pPr>
      <w:widowControl/>
      <w:suppressAutoHyphens w:val="true"/>
      <w:bidi w:val="0"/>
      <w:spacing w:lineRule="exact" w:line="300" w:before="0" w:after="0"/>
      <w:ind w:left="6237" w:right="0" w:hanging="0"/>
      <w:jc w:val="left"/>
    </w:pPr>
    <w:rPr>
      <w:rFonts w:ascii="Humnst777LtEU;Courier New" w:hAnsi="Humnst777LtEU;Courier New" w:eastAsia="Times New Roman" w:cs="Humnst777LtEU;Courier New"/>
      <w:color w:val="auto"/>
      <w:kern w:val="0"/>
      <w:sz w:val="22"/>
      <w:szCs w:val="20"/>
      <w:lang w:val="pl-PL" w:eastAsia="zh-CN" w:bidi="ar-SA"/>
    </w:rPr>
  </w:style>
  <w:style w:type="paragraph" w:styleId="Data">
    <w:name w:val="Data"/>
    <w:next w:val="Normal"/>
    <w:qFormat/>
    <w:pPr>
      <w:widowControl/>
      <w:suppressAutoHyphens w:val="true"/>
      <w:bidi w:val="0"/>
      <w:spacing w:before="0" w:after="0"/>
      <w:jc w:val="left"/>
    </w:pPr>
    <w:rPr>
      <w:rFonts w:ascii="Humnst777LtEU;Courier New" w:hAnsi="Humnst777LtEU;Courier New" w:eastAsia="Times New Roman" w:cs="Humnst777LtEU;Courier New"/>
      <w:color w:val="auto"/>
      <w:kern w:val="0"/>
      <w:sz w:val="14"/>
      <w:szCs w:val="20"/>
      <w:lang w:val="pl-PL" w:eastAsia="zh-CN" w:bidi="ar-S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Akapitzlist">
    <w:name w:val="Akapit z listą"/>
    <w:basedOn w:val="Normal"/>
    <w:qFormat/>
    <w:pPr>
      <w:spacing w:before="0" w:after="0"/>
      <w:ind w:left="720" w:right="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jst@operator.edu.pl" TargetMode="External"/><Relationship Id="rId4" Type="http://schemas.openxmlformats.org/officeDocument/2006/relationships/hyperlink" Target="mailto:b.dwornik@operator.edu.pl" TargetMode="External"/><Relationship Id="rId5" Type="http://schemas.openxmlformats.org/officeDocument/2006/relationships/hyperlink" Target="https://operator.edu.pl/gadu-gadu" TargetMode="External"/><Relationship Id="rId6" Type="http://schemas.openxmlformats.org/officeDocument/2006/relationships/hyperlink" Target="https://operator.edu.pl/pl/dla-mediow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s://operator.edu.pl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nowy listownik.09.2009_x005F_x0000_</Template>
  <TotalTime>198</TotalTime>
  <Application>LibreOffice/7.2.6.2$Windows_x86 LibreOffice_project/b0ec3a565991f7569a5a7f5d24fed7f52653d754</Application>
  <AppVersion>15.0000</AppVersion>
  <Pages>3</Pages>
  <Words>670</Words>
  <Characters>4327</Characters>
  <CharactersWithSpaces>5002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2020-01-08T09:14:00Z</dcterms:created>
  <dc:creator>Sławek</dc:creator>
  <dc:description/>
  <dc:language>pl-PL</dc:language>
  <cp:lastModifiedBy/>
  <cp:lastPrinted>2019-10-31T11:53:00Z</cp:lastPrinted>
  <dcterms:modified xsi:type="dcterms:W3CDTF">2024-09-13T09:58:36Z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